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CB" w:rsidRDefault="00FF759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4E4ECB">
            <w:pPr>
              <w:rPr>
                <w:color w:val="000000"/>
              </w:rPr>
            </w:pPr>
          </w:p>
        </w:tc>
      </w:tr>
    </w:tbl>
    <w:p w:rsidR="004E4ECB" w:rsidRDefault="004E4EC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4EC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SBR012-2310170146</w:t>
            </w:r>
          </w:p>
        </w:tc>
      </w:tr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</w:t>
            </w:r>
            <w:r>
              <w:rPr>
                <w:color w:val="000000"/>
              </w:rPr>
              <w:t xml:space="preserve"> форме по продаже муниципального имущества - зерносклада фуражного с земельным участком д. Якшур</w:t>
            </w:r>
          </w:p>
        </w:tc>
      </w:tr>
    </w:tbl>
    <w:p w:rsidR="004E4ECB" w:rsidRDefault="004E4EC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4EC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- зерносклад фуражный (назначение: нежилое здание), общей площадью 929,4 кв.м., с кадастровым номером 1</w:t>
            </w:r>
            <w:r>
              <w:rPr>
                <w:color w:val="000000"/>
              </w:rPr>
              <w:t>8:24:112001:441, с земельным участком из земель населенных пунктов, вид разрешенного использования: Рыбоводство (код 1.13), с кадастровым номером 18:24:112001:252, площадью 19360 кв.м., расположенного по адресу: Удмуртская Республика, Якшур-Бодьинский райо</w:t>
            </w:r>
            <w:r>
              <w:rPr>
                <w:color w:val="000000"/>
              </w:rPr>
              <w:t>н, д. Якшур</w:t>
            </w:r>
          </w:p>
        </w:tc>
      </w:tr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982 150.00</w:t>
            </w:r>
          </w:p>
        </w:tc>
      </w:tr>
    </w:tbl>
    <w:p w:rsidR="004E4ECB" w:rsidRDefault="004E4EC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4EC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4E4ECB">
            <w:pPr>
              <w:rPr>
                <w:color w:val="000000"/>
              </w:rPr>
            </w:pPr>
          </w:p>
        </w:tc>
      </w:tr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4E4ECB" w:rsidRDefault="004E4ECB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15"/>
        <w:gridCol w:w="10201"/>
      </w:tblGrid>
      <w:tr w:rsidR="004E4EC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 </w:t>
            </w:r>
            <w:r>
              <w:rPr>
                <w:b/>
                <w:bCs/>
                <w:color w:val="000000"/>
                <w:sz w:val="16"/>
              </w:rPr>
              <w:t>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4E4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0"/>
              <w:gridCol w:w="926"/>
              <w:gridCol w:w="885"/>
              <w:gridCol w:w="1637"/>
              <w:gridCol w:w="1316"/>
              <w:gridCol w:w="1243"/>
              <w:gridCol w:w="1243"/>
              <w:gridCol w:w="1115"/>
              <w:gridCol w:w="1126"/>
            </w:tblGrid>
            <w:tr w:rsidR="004E4EC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4E4EC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1290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1800005031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180001001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Рыбоводный комплекс "ДАРЫ УДМУРТИИ"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4E4EC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4E4EC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4E4EC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13.11.2023 11:13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982150.00</w:t>
                  </w:r>
                </w:p>
              </w:tc>
            </w:tr>
          </w:tbl>
          <w:p w:rsidR="004E4ECB" w:rsidRDefault="004E4ECB">
            <w:pPr>
              <w:rPr>
                <w:color w:val="000000"/>
                <w:sz w:val="16"/>
              </w:rPr>
            </w:pPr>
          </w:p>
        </w:tc>
      </w:tr>
    </w:tbl>
    <w:p w:rsidR="004E4ECB" w:rsidRDefault="004E4EC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4EC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E4EC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E4ECB" w:rsidRDefault="004E4ECB">
            <w:pPr>
              <w:rPr>
                <w:color w:val="000000"/>
              </w:rPr>
            </w:pPr>
          </w:p>
        </w:tc>
      </w:tr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E4EC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E4EC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ECB" w:rsidRDefault="00FF75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E4ECB" w:rsidRDefault="004E4ECB">
            <w:pPr>
              <w:rPr>
                <w:color w:val="000000"/>
              </w:rPr>
            </w:pPr>
          </w:p>
        </w:tc>
      </w:tr>
    </w:tbl>
    <w:p w:rsidR="004E4ECB" w:rsidRDefault="004E4EC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8951"/>
      </w:tblGrid>
      <w:tr w:rsidR="004E4EC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</w:t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с.Якшур-Бодья</w:t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adm182403@udmnet.ru</w:t>
            </w:r>
          </w:p>
        </w:tc>
      </w:tr>
    </w:tbl>
    <w:p w:rsidR="004E4ECB" w:rsidRDefault="004E4EC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8314"/>
      </w:tblGrid>
      <w:tr w:rsidR="004E4EC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4E4ECB">
            <w:pPr>
              <w:rPr>
                <w:color w:val="000000"/>
              </w:rPr>
            </w:pP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15.11.2023 16:02:21</w:t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15.11.2023 16:02:22</w:t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 (должность: ГЛАВА МУНИЦИПАЛЬНОГО ОБРАЗОВАНИЯ "МУНИЦИПАЛЬНЫЙ ОКРУГ ЯКШУР-БОДЬИНСКИЙ РАЙОН УДМУРТСКОЙ РЕСПУБЛИКИ")</w:t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15.11.2023 16:02</w:t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1831203932</w:t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183101001</w:t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РЕСПУБЛИКИ"</w:t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</w:t>
            </w:r>
            <w:r>
              <w:rPr>
                <w:color w:val="000000"/>
              </w:rPr>
              <w:t xml:space="preserve">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1288536</w:t>
            </w:r>
          </w:p>
        </w:tc>
      </w:tr>
      <w:tr w:rsidR="004E4EC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ECB" w:rsidRDefault="00FF759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E4ECB"/>
    <w:rsid w:val="00A77B3E"/>
    <w:rsid w:val="00CA2A55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12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dcterms:created xsi:type="dcterms:W3CDTF">2023-11-15T13:42:00Z</dcterms:created>
  <dcterms:modified xsi:type="dcterms:W3CDTF">2023-11-15T13:42:00Z</dcterms:modified>
</cp:coreProperties>
</file>