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5E" w:rsidRPr="0017375D" w:rsidRDefault="00FC5693" w:rsidP="00AF3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375D">
        <w:rPr>
          <w:rFonts w:ascii="Times New Roman" w:eastAsia="Times New Roman" w:hAnsi="Times New Roman" w:cs="Times New Roman"/>
          <w:b/>
          <w:lang w:eastAsia="ru-RU"/>
        </w:rPr>
        <w:t xml:space="preserve">5.1. Подпрограмма </w:t>
      </w:r>
      <w:r w:rsidRPr="0017375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7375D">
        <w:rPr>
          <w:rFonts w:ascii="Times New Roman" w:eastAsia="Times New Roman" w:hAnsi="Times New Roman" w:cs="Times New Roman"/>
          <w:b/>
          <w:lang w:eastAsia="ru-RU"/>
        </w:rPr>
        <w:t>«Развитие сельского хозяйства и расширение рынка</w:t>
      </w:r>
    </w:p>
    <w:p w:rsidR="00FC5693" w:rsidRPr="0017375D" w:rsidRDefault="00FC5693" w:rsidP="00AF3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375D">
        <w:rPr>
          <w:rFonts w:ascii="Times New Roman" w:eastAsia="Times New Roman" w:hAnsi="Times New Roman" w:cs="Times New Roman"/>
          <w:b/>
          <w:lang w:eastAsia="ru-RU"/>
        </w:rPr>
        <w:t xml:space="preserve"> сельскохозяйственной продукции»</w:t>
      </w:r>
    </w:p>
    <w:p w:rsidR="00FC5693" w:rsidRPr="0017375D" w:rsidRDefault="00FC5693" w:rsidP="00AF3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1872" w:rsidRDefault="00FC5693" w:rsidP="00AF3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375D">
        <w:rPr>
          <w:rFonts w:ascii="Times New Roman" w:eastAsia="Times New Roman" w:hAnsi="Times New Roman" w:cs="Times New Roman"/>
          <w:b/>
          <w:lang w:eastAsia="ru-RU"/>
        </w:rPr>
        <w:t>Краткая характеристика (паспорт)</w:t>
      </w:r>
      <w:r w:rsidR="00D31872" w:rsidRPr="0017375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17375D">
        <w:rPr>
          <w:rFonts w:ascii="Times New Roman" w:eastAsia="Times New Roman" w:hAnsi="Times New Roman" w:cs="Times New Roman"/>
          <w:b/>
          <w:lang w:eastAsia="ru-RU"/>
        </w:rPr>
        <w:t>под</w:t>
      </w:r>
      <w:r w:rsidR="00D31872" w:rsidRPr="0017375D">
        <w:rPr>
          <w:rFonts w:ascii="Times New Roman" w:eastAsia="Times New Roman" w:hAnsi="Times New Roman" w:cs="Times New Roman"/>
          <w:b/>
          <w:lang w:eastAsia="ru-RU"/>
        </w:rPr>
        <w:t>программы</w:t>
      </w:r>
    </w:p>
    <w:p w:rsidR="00DC0D58" w:rsidRPr="0017375D" w:rsidRDefault="00DC0D58" w:rsidP="00AF3D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761"/>
      </w:tblGrid>
      <w:tr w:rsidR="00D31872" w:rsidRPr="0017375D" w:rsidTr="00E232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8F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D31872" w:rsidRPr="0017375D" w:rsidRDefault="00FC5693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="00D31872" w:rsidRPr="0017375D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72" w:rsidRPr="0017375D" w:rsidRDefault="007C25A8" w:rsidP="00AF3DC3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сельского хозяйства и расширение рынка сельскохозяйственной продукции </w:t>
            </w:r>
          </w:p>
        </w:tc>
      </w:tr>
      <w:tr w:rsidR="00D31872" w:rsidRPr="0017375D" w:rsidTr="00E232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872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Координатор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72" w:rsidRPr="0017375D" w:rsidRDefault="00711A12" w:rsidP="00AF3DC3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главы Администрации</w:t>
            </w:r>
            <w:r w:rsidR="007C25A8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образования </w:t>
            </w:r>
            <w:r w:rsidR="007C25A8" w:rsidRPr="001D25C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1D25CD" w:rsidRPr="001D25CD">
              <w:rPr>
                <w:rFonts w:ascii="Times New Roman" w:hAnsi="Times New Roman" w:cs="Times New Roman"/>
              </w:rPr>
              <w:t xml:space="preserve">Муниципальный округ </w:t>
            </w:r>
            <w:proofErr w:type="spellStart"/>
            <w:r w:rsidR="001D25CD" w:rsidRPr="001D25CD">
              <w:rPr>
                <w:rFonts w:ascii="Times New Roman" w:hAnsi="Times New Roman" w:cs="Times New Roman"/>
              </w:rPr>
              <w:t>Якшур-Бодьинский</w:t>
            </w:r>
            <w:proofErr w:type="spellEnd"/>
            <w:r w:rsidR="001D25CD" w:rsidRPr="001D25CD">
              <w:rPr>
                <w:rFonts w:ascii="Times New Roman" w:hAnsi="Times New Roman" w:cs="Times New Roman"/>
              </w:rPr>
              <w:t xml:space="preserve"> район Удмуртской Республики</w:t>
            </w:r>
            <w:r w:rsidR="007C25A8" w:rsidRPr="001D25C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31872" w:rsidRPr="0017375D" w:rsidTr="00E232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8F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</w:t>
            </w:r>
          </w:p>
          <w:p w:rsidR="00D31872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 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72" w:rsidRPr="0017375D" w:rsidRDefault="001A7657" w:rsidP="00AF3DC3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657">
              <w:rPr>
                <w:rFonts w:ascii="Times New Roman" w:eastAsia="Times New Roman" w:hAnsi="Times New Roman" w:cs="Times New Roman"/>
                <w:lang w:eastAsia="ru-RU"/>
              </w:rPr>
              <w:t>Управление по развитию территории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11A12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="007C25A8" w:rsidRPr="0017375D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«</w:t>
            </w:r>
            <w:r w:rsidR="001D25CD" w:rsidRPr="001D25CD">
              <w:rPr>
                <w:rFonts w:ascii="Times New Roman" w:hAnsi="Times New Roman" w:cs="Times New Roman"/>
              </w:rPr>
              <w:t xml:space="preserve">Муниципальный округ </w:t>
            </w:r>
            <w:proofErr w:type="spellStart"/>
            <w:r w:rsidR="001D25CD" w:rsidRPr="001D25CD">
              <w:rPr>
                <w:rFonts w:ascii="Times New Roman" w:hAnsi="Times New Roman" w:cs="Times New Roman"/>
              </w:rPr>
              <w:t>Якшур-Бодьинский</w:t>
            </w:r>
            <w:proofErr w:type="spellEnd"/>
            <w:r w:rsidR="001D25CD" w:rsidRPr="001D25CD">
              <w:rPr>
                <w:rFonts w:ascii="Times New Roman" w:hAnsi="Times New Roman" w:cs="Times New Roman"/>
              </w:rPr>
              <w:t xml:space="preserve"> район Удмуртской Республики</w:t>
            </w:r>
            <w:r w:rsidR="007C25A8" w:rsidRPr="0017375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31872" w:rsidRPr="0017375D" w:rsidTr="00E232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872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72" w:rsidRPr="0017375D" w:rsidRDefault="00A00FB5" w:rsidP="001A7657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Администрация</w:t>
            </w:r>
            <w:r w:rsidR="00FC5693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образования «</w:t>
            </w:r>
            <w:r w:rsidR="001D25CD" w:rsidRPr="001D25CD">
              <w:rPr>
                <w:rFonts w:ascii="Times New Roman" w:hAnsi="Times New Roman" w:cs="Times New Roman"/>
              </w:rPr>
              <w:t xml:space="preserve">Муниципальный округ </w:t>
            </w:r>
            <w:proofErr w:type="spellStart"/>
            <w:r w:rsidR="001D25CD" w:rsidRPr="001D25CD">
              <w:rPr>
                <w:rFonts w:ascii="Times New Roman" w:hAnsi="Times New Roman" w:cs="Times New Roman"/>
              </w:rPr>
              <w:t>Якшур-Бодьинский</w:t>
            </w:r>
            <w:proofErr w:type="spellEnd"/>
            <w:r w:rsidR="001D25CD" w:rsidRPr="001D25CD">
              <w:rPr>
                <w:rFonts w:ascii="Times New Roman" w:hAnsi="Times New Roman" w:cs="Times New Roman"/>
              </w:rPr>
              <w:t xml:space="preserve"> район Удмуртской Республики</w:t>
            </w:r>
            <w:r w:rsidR="00FC5693" w:rsidRPr="0017375D">
              <w:rPr>
                <w:rFonts w:ascii="Times New Roman" w:eastAsia="Times New Roman" w:hAnsi="Times New Roman" w:cs="Times New Roman"/>
                <w:lang w:eastAsia="ru-RU"/>
              </w:rPr>
              <w:t>» (</w:t>
            </w:r>
            <w:r w:rsidR="0089768F">
              <w:rPr>
                <w:rFonts w:ascii="Times New Roman" w:eastAsia="Times New Roman" w:hAnsi="Times New Roman" w:cs="Times New Roman"/>
                <w:lang w:eastAsia="ru-RU"/>
              </w:rPr>
              <w:t xml:space="preserve">далее </w:t>
            </w:r>
            <w:r w:rsidR="00FC5693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="00FC5693" w:rsidRPr="0017375D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="00FC5693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района), в том числе</w:t>
            </w:r>
            <w:r w:rsidR="001A76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A7657" w:rsidRPr="001A7657">
              <w:rPr>
                <w:rFonts w:ascii="Times New Roman" w:eastAsia="Times New Roman" w:hAnsi="Times New Roman" w:cs="Times New Roman"/>
                <w:lang w:eastAsia="ru-RU"/>
              </w:rPr>
              <w:t>Управление по развитию территории</w:t>
            </w:r>
            <w:r w:rsidR="00F00CA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2B2A6B" w:rsidRPr="002B2A6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89768F">
              <w:rPr>
                <w:rFonts w:ascii="Times New Roman" w:eastAsia="Times New Roman" w:hAnsi="Times New Roman" w:cs="Times New Roman"/>
                <w:lang w:eastAsia="ru-RU"/>
              </w:rPr>
              <w:t>правление народного образования;</w:t>
            </w:r>
            <w:r w:rsidR="002B2A6B" w:rsidRPr="002B2A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F00CAE">
              <w:rPr>
                <w:rFonts w:ascii="Times New Roman" w:eastAsia="Times New Roman" w:hAnsi="Times New Roman" w:cs="Times New Roman"/>
                <w:lang w:eastAsia="ru-RU"/>
              </w:rPr>
              <w:t>Якшур-Бодьинс</w:t>
            </w:r>
            <w:r w:rsidR="00F55C5C" w:rsidRPr="0017375D">
              <w:rPr>
                <w:rFonts w:ascii="Times New Roman" w:eastAsia="Times New Roman" w:hAnsi="Times New Roman" w:cs="Times New Roman"/>
                <w:lang w:eastAsia="ru-RU"/>
              </w:rPr>
              <w:t>кое</w:t>
            </w:r>
            <w:proofErr w:type="spellEnd"/>
            <w:r w:rsidR="00F55C5C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муниципальное автономное учреждение «Информационно-культурный центр»</w:t>
            </w:r>
          </w:p>
        </w:tc>
      </w:tr>
      <w:tr w:rsidR="00D31872" w:rsidRPr="0017375D" w:rsidTr="00E232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872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Цель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F68" w:rsidRPr="0017375D" w:rsidRDefault="007C25A8" w:rsidP="00AF3DC3">
            <w:pPr>
              <w:spacing w:after="0" w:line="240" w:lineRule="auto"/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увеличени</w:t>
            </w:r>
            <w:r w:rsidR="00C42419" w:rsidRPr="0017375D">
              <w:rPr>
                <w:rFonts w:ascii="Times New Roman" w:eastAsia="Times New Roman" w:hAnsi="Times New Roman" w:cs="Times New Roman"/>
                <w:lang w:eastAsia="ru-RU"/>
              </w:rPr>
              <w:t>я объема производства высококаче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ственной сельскохозяйственной</w:t>
            </w:r>
            <w:r w:rsidR="00C42419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продукции и продуктов ее переработки за счет модернизации отраслей агропро</w:t>
            </w:r>
            <w:r w:rsidR="00A00FB5" w:rsidRPr="0017375D">
              <w:rPr>
                <w:rFonts w:ascii="Times New Roman" w:eastAsia="Times New Roman" w:hAnsi="Times New Roman" w:cs="Times New Roman"/>
                <w:lang w:eastAsia="ru-RU"/>
              </w:rPr>
              <w:t>мыш</w:t>
            </w:r>
            <w:r w:rsidR="00C42419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ленного комплекса в условиях развития </w:t>
            </w:r>
            <w:proofErr w:type="spellStart"/>
            <w:r w:rsidR="00C42419" w:rsidRPr="0017375D">
              <w:rPr>
                <w:rFonts w:ascii="Times New Roman" w:eastAsia="Times New Roman" w:hAnsi="Times New Roman" w:cs="Times New Roman"/>
                <w:lang w:eastAsia="ru-RU"/>
              </w:rPr>
              <w:t>экологи</w:t>
            </w:r>
            <w:r w:rsidR="00DB0557" w:rsidRPr="0017375D">
              <w:rPr>
                <w:rFonts w:ascii="Times New Roman" w:eastAsia="Times New Roman" w:hAnsi="Times New Roman" w:cs="Times New Roman"/>
                <w:lang w:eastAsia="ru-RU"/>
              </w:rPr>
              <w:t>чного</w:t>
            </w:r>
            <w:proofErr w:type="spellEnd"/>
            <w:r w:rsidR="00DB0557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производства и ускоренного воспроизводства имеющихся ресурсов</w:t>
            </w:r>
            <w:r w:rsidR="00F15F68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D31872" w:rsidRPr="0017375D" w:rsidRDefault="00F15F68" w:rsidP="00AF3DC3">
            <w:pPr>
              <w:spacing w:after="0" w:line="240" w:lineRule="auto"/>
              <w:ind w:firstLine="176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ar-SA"/>
              </w:rPr>
              <w:t xml:space="preserve">Создание организационно-экономических условий для привлечения и закрепления кадров в сельскохозяйственном производстве </w:t>
            </w:r>
            <w:proofErr w:type="spellStart"/>
            <w:r w:rsidRPr="0017375D">
              <w:rPr>
                <w:rFonts w:ascii="Times New Roman" w:eastAsia="Times New Roman" w:hAnsi="Times New Roman" w:cs="Times New Roman"/>
                <w:lang w:eastAsia="ar-SA"/>
              </w:rPr>
              <w:t>Якшур-Бодьинского</w:t>
            </w:r>
            <w:proofErr w:type="spellEnd"/>
            <w:r w:rsidRPr="0017375D">
              <w:rPr>
                <w:rFonts w:ascii="Times New Roman" w:eastAsia="Times New Roman" w:hAnsi="Times New Roman" w:cs="Times New Roman"/>
                <w:lang w:eastAsia="ar-SA"/>
              </w:rPr>
              <w:t xml:space="preserve"> района</w:t>
            </w:r>
            <w:r w:rsidR="00AF3DC3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</w:tr>
      <w:tr w:rsidR="00D31872" w:rsidRPr="0017375D" w:rsidTr="00E232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872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Задачи 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872" w:rsidRPr="0017375D" w:rsidRDefault="00826B0B" w:rsidP="00AF3DC3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Стимулирование</w:t>
            </w:r>
            <w:r w:rsidR="005333C3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роста производства основных видов сельскохозяйственной продукции и производства пищевых продуктов.</w:t>
            </w:r>
          </w:p>
          <w:p w:rsidR="00826B0B" w:rsidRPr="0017375D" w:rsidRDefault="00826B0B" w:rsidP="00AF3DC3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Повышение уровня рентабельности</w:t>
            </w:r>
            <w:r w:rsidR="008F38F4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сельскохозяйственных организаций.</w:t>
            </w:r>
          </w:p>
          <w:p w:rsidR="00826B0B" w:rsidRPr="0017375D" w:rsidRDefault="00826B0B" w:rsidP="00AF3DC3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эффективного использования земель сельскохозяйственного назначения.</w:t>
            </w:r>
          </w:p>
          <w:p w:rsidR="00826B0B" w:rsidRPr="0017375D" w:rsidRDefault="00826B0B" w:rsidP="00AF3DC3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сохранения и восстановления плодородия почв.</w:t>
            </w:r>
          </w:p>
          <w:p w:rsidR="00826B0B" w:rsidRPr="0017375D" w:rsidRDefault="00826B0B" w:rsidP="00AF3DC3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Техническая и технологическая модернизация, стимулирование инновационной деятельности и инновационного развития агропромышленного комплекса</w:t>
            </w:r>
            <w:r w:rsidR="009F229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9F2291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района.</w:t>
            </w:r>
          </w:p>
          <w:p w:rsidR="00826B0B" w:rsidRPr="0017375D" w:rsidRDefault="009B0049" w:rsidP="00AF3DC3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Повышение эффективности регулирования рынков сельскохозяйственной продукции, сырья и продовольствия.</w:t>
            </w:r>
          </w:p>
          <w:p w:rsidR="009B0049" w:rsidRPr="0017375D" w:rsidRDefault="009B0049" w:rsidP="00AF3DC3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Повышение качества жизни сельского населения.</w:t>
            </w:r>
          </w:p>
          <w:p w:rsidR="009B0049" w:rsidRPr="0017375D" w:rsidRDefault="009B0049" w:rsidP="00AF3DC3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Кадровое обеспечение агропромышленного комплекса. </w:t>
            </w:r>
          </w:p>
        </w:tc>
      </w:tr>
      <w:tr w:rsidR="00D31872" w:rsidRPr="0017375D" w:rsidTr="00E23215">
        <w:trPr>
          <w:trHeight w:val="6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8F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Целевые показатели</w:t>
            </w:r>
          </w:p>
          <w:p w:rsidR="00E23215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(индикаторы) </w:t>
            </w:r>
          </w:p>
          <w:p w:rsidR="00E23215" w:rsidRPr="00E23215" w:rsidRDefault="00E23215" w:rsidP="00AF3DC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215" w:rsidRPr="00E23215" w:rsidRDefault="00E23215" w:rsidP="00AF3DC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215" w:rsidRPr="00E23215" w:rsidRDefault="00E23215" w:rsidP="00AF3DC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215" w:rsidRPr="00E23215" w:rsidRDefault="00E23215" w:rsidP="00AF3DC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215" w:rsidRPr="00E23215" w:rsidRDefault="00E23215" w:rsidP="00AF3DC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215" w:rsidRPr="00E23215" w:rsidRDefault="00E23215" w:rsidP="00AF3DC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1872" w:rsidRPr="00E23215" w:rsidRDefault="00D31872" w:rsidP="00AF3DC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clear" w:pos="720"/>
                <w:tab w:val="num" w:pos="64"/>
                <w:tab w:val="left" w:pos="459"/>
              </w:tabs>
              <w:spacing w:after="0" w:line="240" w:lineRule="auto"/>
              <w:ind w:left="64" w:firstLine="25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Индекс производства продукции сельского хозяйства в хозяйствах всех категорий (в сопоставимых ценах), процентов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clear" w:pos="720"/>
                <w:tab w:val="num" w:pos="318"/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Валовый сбор зерна в весе после доработки, тонн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clear" w:pos="720"/>
                <w:tab w:val="num" w:pos="318"/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Валовое производство молока, тонн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Общая посевная площадь, </w:t>
            </w:r>
            <w:proofErr w:type="gramStart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  <w:proofErr w:type="gramEnd"/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Общая посевная площадь зерновых культур, </w:t>
            </w:r>
            <w:proofErr w:type="gramStart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  <w:proofErr w:type="gramEnd"/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Урожайность зерновых, ц/га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Общее поголовье крупного рогатого скота, голов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Общее поголовье коров, голов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Удой молока на 1 фуражную корову, </w:t>
            </w:r>
            <w:proofErr w:type="gramStart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Среднемесячная номинальная заработная плата в сельском хозяйстве, руб.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Рентабельность сельскохозяйственных организаций</w:t>
            </w:r>
            <w:proofErr w:type="gramStart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, %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proofErr w:type="gramEnd"/>
          </w:p>
          <w:p w:rsidR="00160C74" w:rsidRPr="0017375D" w:rsidRDefault="00160C74" w:rsidP="00605799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hanging="4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Доля прибыльных сельскохозяйственных </w:t>
            </w:r>
            <w:proofErr w:type="gramStart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организаций</w:t>
            </w:r>
            <w:proofErr w:type="gramEnd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в общем их числе,</w:t>
            </w:r>
            <w:r w:rsidR="008117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17375D" w:rsidRDefault="00160C74" w:rsidP="00AF3DC3">
            <w:pPr>
              <w:tabs>
                <w:tab w:val="left" w:pos="318"/>
              </w:tabs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13. 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,%;</w:t>
            </w:r>
          </w:p>
          <w:p w:rsidR="00F15F68" w:rsidRPr="0017375D" w:rsidRDefault="00160C74" w:rsidP="009F2291">
            <w:pPr>
              <w:tabs>
                <w:tab w:val="left" w:pos="318"/>
                <w:tab w:val="left" w:pos="459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14. Количество руководителей, специалистов и кадров рабочих профессий сельскохозяйственных организаций, крестьянских (фермерских) хозяйств, органов управления сельским хозяйством </w:t>
            </w:r>
            <w:proofErr w:type="spellStart"/>
            <w:r w:rsidR="009F2291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района, обучившихся по вопросам развития сельского хозяйства, регулирования рынков, экономики и управления сельскохозяйственным производством</w:t>
            </w:r>
            <w:r w:rsidR="00535C1F" w:rsidRPr="0017375D">
              <w:rPr>
                <w:rFonts w:ascii="Times New Roman" w:eastAsia="Times New Roman" w:hAnsi="Times New Roman" w:cs="Times New Roman"/>
                <w:lang w:eastAsia="ru-RU"/>
              </w:rPr>
              <w:t>, чел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D31872" w:rsidRPr="0017375D" w:rsidTr="00E23215">
        <w:trPr>
          <w:trHeight w:val="50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8F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Сроки и этапы </w:t>
            </w:r>
          </w:p>
          <w:p w:rsidR="00D31872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реализации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FB5" w:rsidRPr="0017375D" w:rsidRDefault="00FC5693" w:rsidP="00AF3D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Срок реализации </w:t>
            </w:r>
            <w:r w:rsidRPr="004D604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подпрограммы </w:t>
            </w:r>
            <w:r w:rsidR="00A516E2" w:rsidRPr="004D60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24B9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7856FE">
              <w:rPr>
                <w:rFonts w:ascii="Times New Roman" w:eastAsia="Times New Roman" w:hAnsi="Times New Roman" w:cs="Times New Roman"/>
                <w:lang w:eastAsia="ru-RU"/>
              </w:rPr>
              <w:t>1 – 2026</w:t>
            </w:r>
            <w:r w:rsidR="00724B9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6048">
              <w:rPr>
                <w:rFonts w:ascii="Times New Roman" w:eastAsia="Times New Roman" w:hAnsi="Times New Roman" w:cs="Times New Roman"/>
                <w:lang w:eastAsia="ru-RU"/>
              </w:rPr>
              <w:t>годы</w:t>
            </w:r>
            <w:r w:rsidR="00A00FB5" w:rsidRPr="004D604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31872" w:rsidRPr="0017375D" w:rsidRDefault="00025C37" w:rsidP="00AF3D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Этапы не выделяются</w:t>
            </w:r>
            <w:r w:rsidR="00A72952" w:rsidRPr="0017375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D31872" w:rsidRPr="0017375D" w:rsidTr="00E232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872" w:rsidRPr="0017375D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Ресурсное обеспечение</w:t>
            </w:r>
            <w:r w:rsidR="002663A2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за счет средств бюджета муниципального</w:t>
            </w:r>
            <w:r w:rsidR="002663A2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образования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3A2" w:rsidRPr="0017375D" w:rsidRDefault="002663A2" w:rsidP="00AF3DC3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bCs/>
                <w:lang w:eastAsia="ru-RU"/>
              </w:rPr>
              <w:t>Ресурсное обеспечение реализации подпрограммы за счет средств бюджета муниципального образования «</w:t>
            </w:r>
            <w:r w:rsidR="001D25CD" w:rsidRPr="001D25CD">
              <w:rPr>
                <w:rFonts w:ascii="Times New Roman" w:hAnsi="Times New Roman" w:cs="Times New Roman"/>
              </w:rPr>
              <w:t xml:space="preserve">Муниципальный округ </w:t>
            </w:r>
            <w:proofErr w:type="spellStart"/>
            <w:r w:rsidR="001D25CD" w:rsidRPr="001D25CD">
              <w:rPr>
                <w:rFonts w:ascii="Times New Roman" w:hAnsi="Times New Roman" w:cs="Times New Roman"/>
              </w:rPr>
              <w:t>Якшур-Бодьинский</w:t>
            </w:r>
            <w:proofErr w:type="spellEnd"/>
            <w:r w:rsidR="001D25CD" w:rsidRPr="001D25CD">
              <w:rPr>
                <w:rFonts w:ascii="Times New Roman" w:hAnsi="Times New Roman" w:cs="Times New Roman"/>
              </w:rPr>
              <w:t xml:space="preserve"> район Удмуртской Республики</w:t>
            </w:r>
            <w:r w:rsidRPr="0017375D">
              <w:rPr>
                <w:rFonts w:ascii="Times New Roman" w:eastAsia="Times New Roman" w:hAnsi="Times New Roman" w:cs="Times New Roman"/>
                <w:bCs/>
                <w:lang w:eastAsia="ru-RU"/>
              </w:rPr>
              <w:t>» приведено в приложении 5 к муниципальной программе.</w:t>
            </w:r>
          </w:p>
          <w:p w:rsidR="002663A2" w:rsidRPr="0017375D" w:rsidRDefault="002663A2" w:rsidP="00AF3DC3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Прогнозная (справочная) оценка ресурсного обеспечения реализации подпрограммы за счет всех источников финансирования приведена в приложении 6 к муниципальной программе. </w:t>
            </w:r>
          </w:p>
          <w:p w:rsidR="002663A2" w:rsidRPr="0017375D" w:rsidRDefault="002663A2" w:rsidP="00AF3DC3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bCs/>
                <w:lang w:eastAsia="ru-RU"/>
              </w:rPr>
              <w:t>Ресурсное обеспечение подпрограммы за счет средств бюджета муниципального образования «</w:t>
            </w:r>
            <w:r w:rsidR="001D25CD" w:rsidRPr="001D25CD">
              <w:rPr>
                <w:rFonts w:ascii="Times New Roman" w:hAnsi="Times New Roman" w:cs="Times New Roman"/>
              </w:rPr>
              <w:t xml:space="preserve">Муниципальный округ </w:t>
            </w:r>
            <w:proofErr w:type="spellStart"/>
            <w:r w:rsidR="001D25CD" w:rsidRPr="001D25CD">
              <w:rPr>
                <w:rFonts w:ascii="Times New Roman" w:hAnsi="Times New Roman" w:cs="Times New Roman"/>
              </w:rPr>
              <w:t>Якшур-Бодьинский</w:t>
            </w:r>
            <w:proofErr w:type="spellEnd"/>
            <w:r w:rsidR="001D25CD" w:rsidRPr="001D25CD">
              <w:rPr>
                <w:rFonts w:ascii="Times New Roman" w:hAnsi="Times New Roman" w:cs="Times New Roman"/>
              </w:rPr>
              <w:t xml:space="preserve"> район Удмуртской Республики</w:t>
            </w:r>
            <w:r w:rsidRPr="0017375D">
              <w:rPr>
                <w:rFonts w:ascii="Times New Roman" w:eastAsia="Times New Roman" w:hAnsi="Times New Roman" w:cs="Times New Roman"/>
                <w:bCs/>
                <w:lang w:eastAsia="ru-RU"/>
              </w:rPr>
              <w:t>» подлежит уточнению в рамках бюджетного цикла.</w:t>
            </w:r>
          </w:p>
          <w:p w:rsidR="007D2616" w:rsidRPr="0017375D" w:rsidRDefault="002663A2" w:rsidP="00AF3DC3">
            <w:pPr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bCs/>
                <w:lang w:eastAsia="ru-RU"/>
              </w:rPr>
              <w:t>Возможно привлечение средств на реализацию подпрограммы из бюджета Удмуртской Республики по итогам конкурсных процедур.</w:t>
            </w:r>
          </w:p>
        </w:tc>
      </w:tr>
      <w:tr w:rsidR="00D31872" w:rsidRPr="0017375D" w:rsidTr="00E23215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8F" w:rsidRPr="00CF077B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77B">
              <w:rPr>
                <w:rFonts w:ascii="Times New Roman" w:eastAsia="Times New Roman" w:hAnsi="Times New Roman" w:cs="Times New Roman"/>
                <w:lang w:eastAsia="ru-RU"/>
              </w:rPr>
              <w:t xml:space="preserve">Ожидаемые конечные </w:t>
            </w:r>
          </w:p>
          <w:p w:rsidR="00317A8F" w:rsidRPr="00CF077B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77B">
              <w:rPr>
                <w:rFonts w:ascii="Times New Roman" w:eastAsia="Times New Roman" w:hAnsi="Times New Roman" w:cs="Times New Roman"/>
                <w:lang w:eastAsia="ru-RU"/>
              </w:rPr>
              <w:t>результаты, оценка</w:t>
            </w:r>
          </w:p>
          <w:p w:rsidR="00317A8F" w:rsidRPr="00CF077B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77B">
              <w:rPr>
                <w:rFonts w:ascii="Times New Roman" w:eastAsia="Times New Roman" w:hAnsi="Times New Roman" w:cs="Times New Roman"/>
                <w:lang w:eastAsia="ru-RU"/>
              </w:rPr>
              <w:t xml:space="preserve"> планируемой</w:t>
            </w:r>
          </w:p>
          <w:p w:rsidR="00D31872" w:rsidRPr="00CF077B" w:rsidRDefault="00D31872" w:rsidP="00AF3D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077B">
              <w:rPr>
                <w:rFonts w:ascii="Times New Roman" w:eastAsia="Times New Roman" w:hAnsi="Times New Roman" w:cs="Times New Roman"/>
                <w:lang w:eastAsia="ru-RU"/>
              </w:rPr>
              <w:t xml:space="preserve"> эффективности </w:t>
            </w:r>
          </w:p>
        </w:tc>
        <w:tc>
          <w:tcPr>
            <w:tcW w:w="7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C74" w:rsidRPr="00CF077B" w:rsidRDefault="00160C74" w:rsidP="00AF3DC3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77B">
              <w:rPr>
                <w:rFonts w:ascii="Times New Roman" w:eastAsia="Times New Roman" w:hAnsi="Times New Roman" w:cs="Times New Roman"/>
                <w:lang w:eastAsia="ru-RU"/>
              </w:rPr>
              <w:t xml:space="preserve">Конечным результатом реализации подпрограммы является эффективное функционирование и устойчивое развитие агропромышленного комплекса </w:t>
            </w:r>
            <w:proofErr w:type="spellStart"/>
            <w:r w:rsidRPr="00CF077B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Pr="00CF077B">
              <w:rPr>
                <w:rFonts w:ascii="Times New Roman" w:eastAsia="Times New Roman" w:hAnsi="Times New Roman" w:cs="Times New Roman"/>
                <w:lang w:eastAsia="ru-RU"/>
              </w:rPr>
              <w:t xml:space="preserve"> района, а также обеспечение доходов и занятости населения.</w:t>
            </w:r>
          </w:p>
          <w:p w:rsidR="00160C74" w:rsidRPr="00CF077B" w:rsidRDefault="00160C74" w:rsidP="00AF3DC3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77B">
              <w:rPr>
                <w:rFonts w:ascii="Times New Roman" w:eastAsia="Times New Roman" w:hAnsi="Times New Roman" w:cs="Times New Roman"/>
                <w:lang w:eastAsia="ru-RU"/>
              </w:rPr>
              <w:t>Для оценки результатов определены целевые показатели (индикаторы) подпрограммы.</w:t>
            </w:r>
          </w:p>
          <w:p w:rsidR="00B96CFD" w:rsidRPr="00CF077B" w:rsidRDefault="00160C74" w:rsidP="00AF3DC3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77B">
              <w:rPr>
                <w:rFonts w:ascii="Times New Roman" w:eastAsia="Times New Roman" w:hAnsi="Times New Roman" w:cs="Times New Roman"/>
                <w:lang w:eastAsia="ru-RU"/>
              </w:rPr>
              <w:t>Основным показателем, характеризующим работу отрасли сельского хозяйства, является индекс производства продукции сельского хозяйства в хозяйствах всех кат</w:t>
            </w:r>
            <w:r w:rsidR="001710C0" w:rsidRPr="00CF077B">
              <w:rPr>
                <w:rFonts w:ascii="Times New Roman" w:eastAsia="Times New Roman" w:hAnsi="Times New Roman" w:cs="Times New Roman"/>
                <w:lang w:eastAsia="ru-RU"/>
              </w:rPr>
              <w:t>егорий (в сопоставимых ценах)</w:t>
            </w:r>
            <w:r w:rsidR="00B96CFD" w:rsidRPr="00CF077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160C74" w:rsidRPr="00AC2829" w:rsidRDefault="00B96CFD" w:rsidP="00AF3DC3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D312DB"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7856FE" w:rsidRPr="00AC282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160C74"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году индекс произ</w:t>
            </w:r>
            <w:r w:rsidR="001710C0" w:rsidRPr="00AC2829">
              <w:rPr>
                <w:rFonts w:ascii="Times New Roman" w:eastAsia="Times New Roman" w:hAnsi="Times New Roman" w:cs="Times New Roman"/>
                <w:lang w:eastAsia="ru-RU"/>
              </w:rPr>
              <w:t>водства продукции составит 102</w:t>
            </w:r>
            <w:r w:rsidR="00160C74" w:rsidRPr="00AC2829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  <w:r w:rsidR="00535C1F" w:rsidRPr="00AC282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160C74" w:rsidRPr="00AC2829" w:rsidRDefault="00160C74" w:rsidP="00AF3DC3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>Ожидаемые показатели, характеризующие развитие сельского хозяйства, на конец</w:t>
            </w:r>
            <w:r w:rsidR="00D312DB"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реализации подпрограммы (в 202</w:t>
            </w:r>
            <w:r w:rsidR="007856FE" w:rsidRPr="00AC282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году):</w:t>
            </w:r>
          </w:p>
          <w:p w:rsidR="00160C74" w:rsidRPr="00AC2829" w:rsidRDefault="00160C74" w:rsidP="00605799">
            <w:pPr>
              <w:numPr>
                <w:ilvl w:val="0"/>
                <w:numId w:val="4"/>
              </w:numPr>
              <w:spacing w:after="0" w:line="240" w:lineRule="auto"/>
              <w:ind w:hanging="3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валовый сбор зерна в весе после доработки составит </w:t>
            </w:r>
            <w:r w:rsidR="00CF077B" w:rsidRPr="00AC282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45162F" w:rsidRPr="00AC282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7F651C" w:rsidRPr="00AC2829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тонн;</w:t>
            </w:r>
          </w:p>
          <w:p w:rsidR="00160C74" w:rsidRPr="00AC2829" w:rsidRDefault="00160C74" w:rsidP="00605799">
            <w:pPr>
              <w:numPr>
                <w:ilvl w:val="0"/>
                <w:numId w:val="4"/>
              </w:numPr>
              <w:spacing w:after="0" w:line="240" w:lineRule="auto"/>
              <w:ind w:hanging="32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валовое производство молока </w:t>
            </w:r>
            <w:r w:rsidR="00F00CAE" w:rsidRPr="00AC2829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5162F" w:rsidRPr="00AC2829">
              <w:rPr>
                <w:rFonts w:ascii="Times New Roman" w:eastAsia="Times New Roman" w:hAnsi="Times New Roman" w:cs="Times New Roman"/>
                <w:lang w:eastAsia="ru-RU"/>
              </w:rPr>
              <w:t>11287</w:t>
            </w: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тонн;</w:t>
            </w:r>
          </w:p>
          <w:p w:rsidR="00160C74" w:rsidRPr="00AC2829" w:rsidRDefault="00340286" w:rsidP="0060579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общая посевная площадь </w:t>
            </w:r>
            <w:r w:rsidR="00F00CAE" w:rsidRPr="00AC2829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="00273FBA" w:rsidRPr="00AC2829">
              <w:rPr>
                <w:rFonts w:ascii="Times New Roman" w:eastAsia="Times New Roman" w:hAnsi="Times New Roman" w:cs="Times New Roman"/>
                <w:lang w:eastAsia="ru-RU"/>
              </w:rPr>
              <w:t>15900</w:t>
            </w:r>
            <w:r w:rsidR="00160C74"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га</w:t>
            </w:r>
            <w:r w:rsidR="00F00CAE" w:rsidRPr="00AC282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AC2829" w:rsidRDefault="00160C74" w:rsidP="0060579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том числе зерновых культур </w:t>
            </w:r>
            <w:r w:rsidR="00F00CAE" w:rsidRPr="00AC2829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73FBA" w:rsidRPr="00AC2829">
              <w:rPr>
                <w:rFonts w:ascii="Times New Roman" w:eastAsia="Times New Roman" w:hAnsi="Times New Roman" w:cs="Times New Roman"/>
                <w:lang w:eastAsia="ru-RU"/>
              </w:rPr>
              <w:t>5100</w:t>
            </w: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га;</w:t>
            </w:r>
          </w:p>
          <w:p w:rsidR="00160C74" w:rsidRPr="00AC2829" w:rsidRDefault="00160C74" w:rsidP="0060579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>общее поголовье крупного рогатого скота –</w:t>
            </w:r>
            <w:r w:rsidR="00F00CAE"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73FBA" w:rsidRPr="00AC2829">
              <w:rPr>
                <w:rFonts w:ascii="Times New Roman" w:eastAsia="Times New Roman" w:hAnsi="Times New Roman" w:cs="Times New Roman"/>
                <w:lang w:eastAsia="ru-RU"/>
              </w:rPr>
              <w:t>3920</w:t>
            </w: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голов;</w:t>
            </w:r>
          </w:p>
          <w:p w:rsidR="00160C74" w:rsidRPr="00AC2829" w:rsidRDefault="00160C74" w:rsidP="0060579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общее поголовье коров – </w:t>
            </w:r>
            <w:r w:rsidR="00231DA6" w:rsidRPr="00AC2829">
              <w:rPr>
                <w:rFonts w:ascii="Times New Roman" w:eastAsia="Times New Roman" w:hAnsi="Times New Roman" w:cs="Times New Roman"/>
                <w:lang w:eastAsia="ru-RU"/>
              </w:rPr>
              <w:t>1700</w:t>
            </w: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голов;</w:t>
            </w:r>
          </w:p>
          <w:p w:rsidR="00160C74" w:rsidRPr="00AC2829" w:rsidRDefault="00160C74" w:rsidP="0060579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>среднемесячная номинальная заработна</w:t>
            </w:r>
            <w:r w:rsidR="00380B84" w:rsidRPr="00AC2829">
              <w:rPr>
                <w:rFonts w:ascii="Times New Roman" w:eastAsia="Times New Roman" w:hAnsi="Times New Roman" w:cs="Times New Roman"/>
                <w:lang w:eastAsia="ru-RU"/>
              </w:rPr>
              <w:t>я п</w:t>
            </w:r>
            <w:r w:rsidR="00231DA6" w:rsidRPr="00AC2829">
              <w:rPr>
                <w:rFonts w:ascii="Times New Roman" w:eastAsia="Times New Roman" w:hAnsi="Times New Roman" w:cs="Times New Roman"/>
                <w:lang w:eastAsia="ru-RU"/>
              </w:rPr>
              <w:t>лата в сельском хозяйстве –35148</w:t>
            </w: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697DCB" w:rsidRPr="00AC282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AC2829" w:rsidRDefault="00160C74" w:rsidP="0060579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>урожайность зерновых культур –</w:t>
            </w:r>
            <w:r w:rsidR="00F00CAE"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5162F" w:rsidRPr="00AC2829">
              <w:rPr>
                <w:rFonts w:ascii="Times New Roman" w:eastAsia="Times New Roman" w:hAnsi="Times New Roman" w:cs="Times New Roman"/>
                <w:lang w:eastAsia="ru-RU"/>
              </w:rPr>
              <w:t>16,7</w:t>
            </w:r>
            <w:r w:rsidR="00CF077B"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ц/га;</w:t>
            </w:r>
          </w:p>
          <w:p w:rsidR="00160C74" w:rsidRPr="00AC2829" w:rsidRDefault="00160C74" w:rsidP="0060579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удой </w:t>
            </w:r>
            <w:r w:rsidR="00BF5A88"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молока на 1 фуражную корову - </w:t>
            </w:r>
            <w:r w:rsidR="00231DA6" w:rsidRPr="00AC2829">
              <w:rPr>
                <w:rFonts w:ascii="Times New Roman" w:eastAsia="Times New Roman" w:hAnsi="Times New Roman" w:cs="Times New Roman"/>
                <w:lang w:eastAsia="ru-RU"/>
              </w:rPr>
              <w:t>8000</w:t>
            </w: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кг;</w:t>
            </w:r>
          </w:p>
          <w:p w:rsidR="00160C74" w:rsidRPr="00AC2829" w:rsidRDefault="00160C74" w:rsidP="0060579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>повышение уровня рентабельности сельскохозяйственных организаций до 10,5</w:t>
            </w:r>
            <w:r w:rsidR="00F00CAE" w:rsidRPr="00AC2829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AC2829" w:rsidRDefault="00160C74" w:rsidP="0060579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доля прибыльных сельскохозяйственных </w:t>
            </w:r>
            <w:proofErr w:type="gramStart"/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>организаций</w:t>
            </w:r>
            <w:proofErr w:type="gramEnd"/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в общем их числе – 100%</w:t>
            </w:r>
            <w:r w:rsidR="00697DCB" w:rsidRPr="00AC282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0C74" w:rsidRPr="00AC2829" w:rsidRDefault="00160C74" w:rsidP="00605799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 – 85%</w:t>
            </w:r>
            <w:r w:rsidR="00697DCB" w:rsidRPr="00AC282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D2616" w:rsidRPr="00CF077B" w:rsidRDefault="006B7709" w:rsidP="00C925D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руководителей, специалистов и кадров рабочих профессий сельскохозяйственных организаций, крестьянских фермерских хозяйств, органов управления сельским хозяйством </w:t>
            </w:r>
            <w:proofErr w:type="spellStart"/>
            <w:r w:rsidR="00C925D2" w:rsidRPr="00AC2829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района, обучавшихся по вопросам развития сельского хозяйства, регулирования рынков, экономики и управления сельскохозяйственным производством – 50</w:t>
            </w:r>
            <w:r w:rsidR="00BF5A88" w:rsidRPr="00AC28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C2829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</w:tr>
    </w:tbl>
    <w:p w:rsidR="00D31872" w:rsidRPr="0017375D" w:rsidRDefault="00D31872" w:rsidP="00AF3DC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1872" w:rsidRPr="0017375D" w:rsidRDefault="00D31872" w:rsidP="00AF3DC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17375D"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:rsidR="00E23215" w:rsidRDefault="00F65E52" w:rsidP="00AF3D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17375D">
        <w:rPr>
          <w:rFonts w:ascii="Times New Roman" w:eastAsia="Times New Roman" w:hAnsi="Times New Roman" w:cs="Times New Roman"/>
          <w:b/>
          <w:lang w:eastAsia="ar-SA"/>
        </w:rPr>
        <w:lastRenderedPageBreak/>
        <w:t>5.1.</w:t>
      </w:r>
      <w:r w:rsidR="00F87DD2" w:rsidRPr="0017375D">
        <w:rPr>
          <w:rFonts w:ascii="Times New Roman" w:eastAsia="Times New Roman" w:hAnsi="Times New Roman" w:cs="Times New Roman"/>
          <w:b/>
          <w:lang w:eastAsia="ar-SA"/>
        </w:rPr>
        <w:t>1.Характеристика</w:t>
      </w:r>
      <w:r w:rsidR="00E23215">
        <w:rPr>
          <w:rFonts w:ascii="Times New Roman" w:eastAsia="Times New Roman" w:hAnsi="Times New Roman" w:cs="Times New Roman"/>
          <w:b/>
          <w:lang w:eastAsia="ar-SA"/>
        </w:rPr>
        <w:t xml:space="preserve"> состояния сферы деятельности, </w:t>
      </w:r>
    </w:p>
    <w:p w:rsidR="00D31872" w:rsidRPr="0017375D" w:rsidRDefault="00F87DD2" w:rsidP="00AF3D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17375D">
        <w:rPr>
          <w:rFonts w:ascii="Times New Roman" w:eastAsia="Times New Roman" w:hAnsi="Times New Roman" w:cs="Times New Roman"/>
          <w:b/>
          <w:lang w:eastAsia="ar-SA"/>
        </w:rPr>
        <w:t>в том числе основные проблемы в этой сфере и прогноз ее развития</w:t>
      </w:r>
    </w:p>
    <w:p w:rsidR="006831B3" w:rsidRPr="0017375D" w:rsidRDefault="006831B3" w:rsidP="00AF3D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76669C" w:rsidRDefault="0076669C" w:rsidP="007666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76669C">
        <w:rPr>
          <w:rFonts w:ascii="Times New Roman" w:eastAsia="Times New Roman" w:hAnsi="Times New Roman" w:cs="Times New Roman"/>
          <w:lang w:eastAsia="ar-SA"/>
        </w:rPr>
        <w:t>Общая характеристика</w:t>
      </w:r>
    </w:p>
    <w:p w:rsidR="0076669C" w:rsidRPr="0076669C" w:rsidRDefault="0076669C" w:rsidP="007666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76669C" w:rsidRPr="0076669C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 xml:space="preserve">Сельское хозяйство </w:t>
      </w:r>
      <w:proofErr w:type="spellStart"/>
      <w:r w:rsidRPr="0076669C">
        <w:rPr>
          <w:rFonts w:ascii="Times New Roman" w:eastAsia="Calibri" w:hAnsi="Times New Roman" w:cs="Times New Roman"/>
        </w:rPr>
        <w:t>Якшур-Бодьинского</w:t>
      </w:r>
      <w:proofErr w:type="spellEnd"/>
      <w:r w:rsidRPr="0076669C">
        <w:rPr>
          <w:rFonts w:ascii="Times New Roman" w:eastAsia="Calibri" w:hAnsi="Times New Roman" w:cs="Times New Roman"/>
        </w:rPr>
        <w:t xml:space="preserve"> района составляют </w:t>
      </w:r>
      <w:proofErr w:type="spellStart"/>
      <w:r w:rsidRPr="0076669C">
        <w:rPr>
          <w:rFonts w:ascii="Times New Roman" w:eastAsia="Calibri" w:hAnsi="Times New Roman" w:cs="Times New Roman"/>
        </w:rPr>
        <w:t>сельхозтоваропроизводители</w:t>
      </w:r>
      <w:proofErr w:type="spellEnd"/>
      <w:r w:rsidRPr="0076669C">
        <w:rPr>
          <w:rFonts w:ascii="Times New Roman" w:eastAsia="Calibri" w:hAnsi="Times New Roman" w:cs="Times New Roman"/>
        </w:rPr>
        <w:t>, относящиеся к разным организационно-правовым формам хозяйствования. В агропромышленном комплексе района осуществляют</w:t>
      </w:r>
      <w:r w:rsidR="00C90C33">
        <w:rPr>
          <w:rFonts w:ascii="Times New Roman" w:eastAsia="Calibri" w:hAnsi="Times New Roman" w:cs="Times New Roman"/>
        </w:rPr>
        <w:t xml:space="preserve"> производственную деятельность 6</w:t>
      </w:r>
      <w:r w:rsidRPr="0076669C">
        <w:rPr>
          <w:rFonts w:ascii="Times New Roman" w:eastAsia="Calibri" w:hAnsi="Times New Roman" w:cs="Times New Roman"/>
        </w:rPr>
        <w:t xml:space="preserve"> сель</w:t>
      </w:r>
      <w:r w:rsidR="00765246">
        <w:rPr>
          <w:rFonts w:ascii="Times New Roman" w:eastAsia="Calibri" w:hAnsi="Times New Roman" w:cs="Times New Roman"/>
        </w:rPr>
        <w:t>скохозяйственных организаций, 13</w:t>
      </w:r>
      <w:r w:rsidRPr="0076669C">
        <w:rPr>
          <w:rFonts w:ascii="Times New Roman" w:eastAsia="Calibri" w:hAnsi="Times New Roman" w:cs="Times New Roman"/>
        </w:rPr>
        <w:t xml:space="preserve"> крестьянск</w:t>
      </w:r>
      <w:r w:rsidR="00765246">
        <w:rPr>
          <w:rFonts w:ascii="Times New Roman" w:eastAsia="Calibri" w:hAnsi="Times New Roman" w:cs="Times New Roman"/>
        </w:rPr>
        <w:t>их (фермерских) хозяйств и 9346</w:t>
      </w:r>
      <w:r w:rsidRPr="0076669C">
        <w:rPr>
          <w:rFonts w:ascii="Times New Roman" w:eastAsia="Calibri" w:hAnsi="Times New Roman" w:cs="Times New Roman"/>
        </w:rPr>
        <w:t xml:space="preserve"> личных подсобных хозяйств.</w:t>
      </w:r>
    </w:p>
    <w:p w:rsidR="0076669C" w:rsidRPr="0076669C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</w:p>
    <w:p w:rsidR="0076669C" w:rsidRPr="0076669C" w:rsidRDefault="0076669C" w:rsidP="0076669C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>Таблица 1. Валовая продукция сельского хозяйства по категориям хозяйств</w:t>
      </w:r>
    </w:p>
    <w:p w:rsidR="0076669C" w:rsidRPr="0076669C" w:rsidRDefault="0076669C" w:rsidP="0076669C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 xml:space="preserve">(в фактически действовавших ценах, </w:t>
      </w:r>
      <w:proofErr w:type="spellStart"/>
      <w:r w:rsidRPr="0076669C">
        <w:rPr>
          <w:rFonts w:ascii="Times New Roman" w:eastAsia="Calibri" w:hAnsi="Times New Roman" w:cs="Times New Roman"/>
        </w:rPr>
        <w:t>млн</w:t>
      </w:r>
      <w:proofErr w:type="gramStart"/>
      <w:r w:rsidRPr="0076669C">
        <w:rPr>
          <w:rFonts w:ascii="Times New Roman" w:eastAsia="Calibri" w:hAnsi="Times New Roman" w:cs="Times New Roman"/>
        </w:rPr>
        <w:t>.р</w:t>
      </w:r>
      <w:proofErr w:type="gramEnd"/>
      <w:r w:rsidRPr="0076669C">
        <w:rPr>
          <w:rFonts w:ascii="Times New Roman" w:eastAsia="Calibri" w:hAnsi="Times New Roman" w:cs="Times New Roman"/>
        </w:rPr>
        <w:t>ублей</w:t>
      </w:r>
      <w:proofErr w:type="spellEnd"/>
      <w:r w:rsidRPr="0076669C">
        <w:rPr>
          <w:rFonts w:ascii="Times New Roman" w:eastAsia="Calibri" w:hAnsi="Times New Roman" w:cs="Times New Roman"/>
        </w:rPr>
        <w:t>)</w:t>
      </w:r>
    </w:p>
    <w:tbl>
      <w:tblPr>
        <w:tblStyle w:val="aff4"/>
        <w:tblW w:w="0" w:type="auto"/>
        <w:tblInd w:w="108" w:type="dxa"/>
        <w:tblLook w:val="04A0" w:firstRow="1" w:lastRow="0" w:firstColumn="1" w:lastColumn="0" w:noHBand="0" w:noVBand="1"/>
      </w:tblPr>
      <w:tblGrid>
        <w:gridCol w:w="3414"/>
        <w:gridCol w:w="2007"/>
        <w:gridCol w:w="2007"/>
        <w:gridCol w:w="2007"/>
      </w:tblGrid>
      <w:tr w:rsidR="00E642C2" w:rsidRPr="0076669C" w:rsidTr="00536B6A"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2C2" w:rsidRPr="0076669C" w:rsidRDefault="00E642C2" w:rsidP="0076669C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>Категории хозяйств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Default="00E642C2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2021 год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Default="00E642C2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2022 год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Default="00E642C2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2023 год</w:t>
            </w:r>
          </w:p>
        </w:tc>
      </w:tr>
      <w:tr w:rsidR="00E642C2" w:rsidRPr="0076669C" w:rsidTr="00536B6A"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2C2" w:rsidRPr="0076669C" w:rsidRDefault="00E642C2" w:rsidP="0076669C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>Сельскохозяйственные организации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Default="00E642C2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405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Default="00E642C2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554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Default="00E642C2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570</w:t>
            </w:r>
            <w:bookmarkStart w:id="0" w:name="_GoBack"/>
            <w:bookmarkEnd w:id="0"/>
          </w:p>
        </w:tc>
      </w:tr>
      <w:tr w:rsidR="00E642C2" w:rsidRPr="0076669C" w:rsidTr="00536B6A"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2C2" w:rsidRPr="0076669C" w:rsidRDefault="00E642C2" w:rsidP="0076669C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>Крестьянские (фермерские) хозяйства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Default="00E642C2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Default="00E642C2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Default="00E642C2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</w:tr>
      <w:tr w:rsidR="00E642C2" w:rsidRPr="0076669C" w:rsidTr="00536B6A"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2C2" w:rsidRPr="0076669C" w:rsidRDefault="00E642C2" w:rsidP="0076669C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>Личные подсобные хозяйства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Default="00E642C2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520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Default="00E642C2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530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Default="00E642C2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540</w:t>
            </w:r>
          </w:p>
        </w:tc>
      </w:tr>
      <w:tr w:rsidR="00E642C2" w:rsidRPr="0076669C" w:rsidTr="00536B6A"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2C2" w:rsidRPr="0076669C" w:rsidRDefault="00E642C2" w:rsidP="0076669C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>Хозяйства всех категорий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Default="00E642C2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932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Default="00E642C2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1092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Default="00E642C2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1119</w:t>
            </w:r>
          </w:p>
        </w:tc>
      </w:tr>
    </w:tbl>
    <w:p w:rsidR="0076669C" w:rsidRPr="0076669C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</w:p>
    <w:p w:rsidR="0076669C" w:rsidRPr="0076669C" w:rsidRDefault="003E0FB0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 2022</w:t>
      </w:r>
      <w:r w:rsidR="0076669C" w:rsidRPr="0076669C">
        <w:rPr>
          <w:rFonts w:ascii="Times New Roman" w:eastAsia="Calibri" w:hAnsi="Times New Roman" w:cs="Times New Roman"/>
        </w:rPr>
        <w:t xml:space="preserve"> году в личных подсобных хозяйствах</w:t>
      </w:r>
      <w:r w:rsidR="00DA0FCD">
        <w:rPr>
          <w:rFonts w:ascii="Times New Roman" w:eastAsia="Calibri" w:hAnsi="Times New Roman" w:cs="Times New Roman"/>
        </w:rPr>
        <w:t xml:space="preserve"> населения производится более 56</w:t>
      </w:r>
      <w:r w:rsidR="0076669C" w:rsidRPr="0076669C">
        <w:rPr>
          <w:rFonts w:ascii="Times New Roman" w:eastAsia="Calibri" w:hAnsi="Times New Roman" w:cs="Times New Roman"/>
        </w:rPr>
        <w:t xml:space="preserve">% всей валовой продукции сельского хозяйства, </w:t>
      </w:r>
      <w:r w:rsidR="0076669C" w:rsidRPr="0076669C">
        <w:rPr>
          <w:rFonts w:ascii="Times New Roman" w:eastAsia="Calibri" w:hAnsi="Times New Roman" w:cs="Times New Roman"/>
          <w:shd w:val="clear" w:color="auto" w:fill="FFFFFF" w:themeFill="background1"/>
        </w:rPr>
        <w:t>100%</w:t>
      </w:r>
      <w:r w:rsidR="0076669C" w:rsidRPr="0076669C">
        <w:rPr>
          <w:rFonts w:ascii="Times New Roman" w:eastAsia="Calibri" w:hAnsi="Times New Roman" w:cs="Times New Roman"/>
        </w:rPr>
        <w:t xml:space="preserve"> картофеля и овощных культур.</w:t>
      </w:r>
    </w:p>
    <w:p w:rsidR="0076669C" w:rsidRPr="0076669C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</w:p>
    <w:p w:rsidR="0076669C" w:rsidRPr="0076669C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>Таблица 2. Основные показатели сельскохозяйственного производства</w:t>
      </w:r>
    </w:p>
    <w:tbl>
      <w:tblPr>
        <w:tblStyle w:val="aff4"/>
        <w:tblW w:w="94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276"/>
        <w:gridCol w:w="850"/>
        <w:gridCol w:w="850"/>
        <w:gridCol w:w="850"/>
      </w:tblGrid>
      <w:tr w:rsidR="00E642C2" w:rsidRPr="0076669C" w:rsidTr="00E642C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2C2" w:rsidRPr="0076669C" w:rsidRDefault="00E642C2" w:rsidP="0076669C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2C2" w:rsidRPr="0076669C" w:rsidRDefault="00E642C2" w:rsidP="0076669C">
            <w:pPr>
              <w:contextualSpacing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 xml:space="preserve">Единицы </w:t>
            </w:r>
          </w:p>
          <w:p w:rsidR="00E642C2" w:rsidRPr="0076669C" w:rsidRDefault="00E642C2" w:rsidP="00DB6003">
            <w:pPr>
              <w:contextualSpacing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>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Pr="0076669C" w:rsidRDefault="00E642C2" w:rsidP="0076669C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Default="00E642C2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Default="00E642C2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2023 год</w:t>
            </w:r>
          </w:p>
        </w:tc>
      </w:tr>
      <w:tr w:rsidR="00E642C2" w:rsidRPr="0076669C" w:rsidTr="00E642C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2C2" w:rsidRPr="0076669C" w:rsidRDefault="00E642C2" w:rsidP="007666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 xml:space="preserve">Производство продукции сельского хозяйства в хозяйствах всех категорий в фактических ценах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2C2" w:rsidRPr="0076669C" w:rsidRDefault="00E642C2" w:rsidP="0076669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>млн.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Pr="0076669C" w:rsidRDefault="00E642C2" w:rsidP="0076669C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Default="00E642C2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Default="00E642C2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1119</w:t>
            </w:r>
          </w:p>
        </w:tc>
      </w:tr>
      <w:tr w:rsidR="00E642C2" w:rsidRPr="0076669C" w:rsidTr="00E642C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2C2" w:rsidRPr="0076669C" w:rsidRDefault="00E642C2" w:rsidP="007666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 xml:space="preserve">Индекс производства продукции сельского хозяйства в хозяйствах всех категорий (в сопоставимых ценах)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2C2" w:rsidRPr="0076669C" w:rsidRDefault="00E642C2" w:rsidP="007666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76669C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Pr="0076669C" w:rsidRDefault="00E642C2" w:rsidP="0076669C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Default="00E642C2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C2" w:rsidRDefault="00E642C2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102,5</w:t>
            </w:r>
          </w:p>
        </w:tc>
      </w:tr>
    </w:tbl>
    <w:p w:rsidR="0076669C" w:rsidRPr="0076669C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</w:p>
    <w:p w:rsidR="00D21809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669C">
        <w:rPr>
          <w:rFonts w:ascii="Times New Roman" w:eastAsia="Calibri" w:hAnsi="Times New Roman" w:cs="Times New Roman"/>
        </w:rPr>
        <w:t>Развитие и модернизация агропромышленного производства возможны лишь при условии постоянного совершенствования техники и технологии.  Для увелич</w:t>
      </w:r>
      <w:r w:rsidR="009D71BA">
        <w:rPr>
          <w:rFonts w:ascii="Times New Roman" w:eastAsia="Calibri" w:hAnsi="Times New Roman" w:cs="Times New Roman"/>
        </w:rPr>
        <w:t>ения  энерговооруженности в 2023</w:t>
      </w:r>
      <w:r w:rsidRPr="0076669C">
        <w:rPr>
          <w:rFonts w:ascii="Times New Roman" w:eastAsia="Calibri" w:hAnsi="Times New Roman" w:cs="Times New Roman"/>
        </w:rPr>
        <w:t xml:space="preserve"> году приобр</w:t>
      </w:r>
      <w:r w:rsidR="00205B31">
        <w:rPr>
          <w:rFonts w:ascii="Times New Roman" w:eastAsia="Calibri" w:hAnsi="Times New Roman" w:cs="Times New Roman"/>
        </w:rPr>
        <w:t>етено:</w:t>
      </w:r>
      <w:r w:rsidR="00205B31">
        <w:rPr>
          <w:rFonts w:ascii="Times New Roman" w:hAnsi="Times New Roman" w:cs="Times New Roman"/>
          <w:sz w:val="28"/>
          <w:szCs w:val="28"/>
        </w:rPr>
        <w:t xml:space="preserve"> </w:t>
      </w:r>
      <w:r w:rsidR="009D71BA">
        <w:rPr>
          <w:rFonts w:ascii="Times New Roman" w:hAnsi="Times New Roman" w:cs="Times New Roman"/>
          <w:sz w:val="28"/>
          <w:szCs w:val="28"/>
        </w:rPr>
        <w:t>1</w:t>
      </w:r>
      <w:r w:rsidR="009D71BA">
        <w:rPr>
          <w:rFonts w:ascii="Times New Roman" w:hAnsi="Times New Roman" w:cs="Times New Roman"/>
          <w:sz w:val="24"/>
          <w:szCs w:val="24"/>
        </w:rPr>
        <w:t xml:space="preserve"> зерноуборочный комбайн</w:t>
      </w:r>
      <w:r w:rsidR="00205B31" w:rsidRPr="00205B31">
        <w:rPr>
          <w:rFonts w:ascii="Times New Roman" w:hAnsi="Times New Roman" w:cs="Times New Roman"/>
          <w:sz w:val="24"/>
          <w:szCs w:val="24"/>
        </w:rPr>
        <w:t xml:space="preserve"> ВЕКТОР,</w:t>
      </w:r>
      <w:r w:rsidR="009D71BA">
        <w:rPr>
          <w:rFonts w:ascii="Times New Roman" w:hAnsi="Times New Roman" w:cs="Times New Roman"/>
          <w:sz w:val="24"/>
          <w:szCs w:val="24"/>
        </w:rPr>
        <w:t xml:space="preserve"> 2 трактора </w:t>
      </w:r>
      <w:proofErr w:type="spellStart"/>
      <w:r w:rsidR="009D71BA">
        <w:rPr>
          <w:rFonts w:ascii="Times New Roman" w:hAnsi="Times New Roman" w:cs="Times New Roman"/>
          <w:sz w:val="24"/>
          <w:szCs w:val="24"/>
        </w:rPr>
        <w:t>Беларус</w:t>
      </w:r>
      <w:proofErr w:type="spellEnd"/>
      <w:r w:rsidR="009D71BA">
        <w:rPr>
          <w:rFonts w:ascii="Times New Roman" w:hAnsi="Times New Roman" w:cs="Times New Roman"/>
          <w:sz w:val="24"/>
          <w:szCs w:val="24"/>
        </w:rPr>
        <w:t xml:space="preserve"> 82.1, автомобиль КАМАЗ, трактор </w:t>
      </w:r>
      <w:r w:rsidR="009D71BA">
        <w:rPr>
          <w:rFonts w:ascii="Times New Roman" w:hAnsi="Times New Roman" w:cs="Times New Roman"/>
          <w:sz w:val="24"/>
          <w:szCs w:val="24"/>
          <w:lang w:val="en-US"/>
        </w:rPr>
        <w:t>RSM</w:t>
      </w:r>
      <w:r w:rsidR="009D71BA">
        <w:rPr>
          <w:rFonts w:ascii="Times New Roman" w:hAnsi="Times New Roman" w:cs="Times New Roman"/>
          <w:sz w:val="24"/>
          <w:szCs w:val="24"/>
        </w:rPr>
        <w:t>-2400,  пресс-подборщик рулонный</w:t>
      </w:r>
      <w:r w:rsidR="00205B31" w:rsidRPr="00205B31">
        <w:rPr>
          <w:rFonts w:ascii="Times New Roman" w:hAnsi="Times New Roman" w:cs="Times New Roman"/>
          <w:sz w:val="24"/>
          <w:szCs w:val="24"/>
        </w:rPr>
        <w:t xml:space="preserve">, </w:t>
      </w:r>
      <w:r w:rsidR="009D71BA">
        <w:rPr>
          <w:rFonts w:ascii="Times New Roman" w:hAnsi="Times New Roman" w:cs="Times New Roman"/>
          <w:sz w:val="24"/>
          <w:szCs w:val="24"/>
        </w:rPr>
        <w:t>погрузчик фронтальный, 2 загрузчика сеялок, 2 зерновые сеялки, машина для послеуборочной обработки зерна</w:t>
      </w:r>
      <w:r w:rsidR="00205B31" w:rsidRPr="00205B31">
        <w:rPr>
          <w:rFonts w:ascii="Times New Roman" w:hAnsi="Times New Roman" w:cs="Times New Roman"/>
          <w:sz w:val="24"/>
          <w:szCs w:val="24"/>
        </w:rPr>
        <w:t>. Общая сумма денежных средств на приобре</w:t>
      </w:r>
      <w:r w:rsidR="009D71BA">
        <w:rPr>
          <w:rFonts w:ascii="Times New Roman" w:hAnsi="Times New Roman" w:cs="Times New Roman"/>
          <w:sz w:val="24"/>
          <w:szCs w:val="24"/>
        </w:rPr>
        <w:t>тение техники составила более 44</w:t>
      </w:r>
      <w:r w:rsidR="00205B31" w:rsidRPr="00205B31">
        <w:rPr>
          <w:rFonts w:ascii="Times New Roman" w:hAnsi="Times New Roman" w:cs="Times New Roman"/>
          <w:sz w:val="24"/>
          <w:szCs w:val="24"/>
        </w:rPr>
        <w:t xml:space="preserve"> млн. рублей.</w:t>
      </w:r>
    </w:p>
    <w:p w:rsidR="0076669C" w:rsidRPr="0076669C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76669C">
        <w:rPr>
          <w:rFonts w:ascii="Times New Roman" w:eastAsia="Calibri" w:hAnsi="Times New Roman" w:cs="Times New Roman"/>
        </w:rPr>
        <w:t xml:space="preserve"> </w:t>
      </w:r>
      <w:r w:rsidRPr="0076669C">
        <w:rPr>
          <w:rFonts w:ascii="Times New Roman" w:eastAsia="Calibri" w:hAnsi="Times New Roman" w:cs="Times New Roman"/>
          <w:shd w:val="clear" w:color="auto" w:fill="FFFFFF"/>
        </w:rPr>
        <w:t>Одним из условий развития сельского хозяйства является развитие сельских территорий.</w:t>
      </w:r>
    </w:p>
    <w:p w:rsidR="0076669C" w:rsidRPr="0076669C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76669C">
        <w:rPr>
          <w:rFonts w:ascii="Times New Roman" w:eastAsia="Calibri" w:hAnsi="Times New Roman" w:cs="Times New Roman"/>
          <w:shd w:val="clear" w:color="auto" w:fill="FFFFFF"/>
        </w:rPr>
        <w:t xml:space="preserve">В </w:t>
      </w:r>
      <w:proofErr w:type="spellStart"/>
      <w:r w:rsidRPr="0076669C">
        <w:rPr>
          <w:rFonts w:ascii="Times New Roman" w:eastAsia="Calibri" w:hAnsi="Times New Roman" w:cs="Times New Roman"/>
          <w:shd w:val="clear" w:color="auto" w:fill="FFFFFF"/>
        </w:rPr>
        <w:t>Якшур-Б</w:t>
      </w:r>
      <w:r w:rsidR="00D21809">
        <w:rPr>
          <w:rFonts w:ascii="Times New Roman" w:eastAsia="Calibri" w:hAnsi="Times New Roman" w:cs="Times New Roman"/>
          <w:shd w:val="clear" w:color="auto" w:fill="FFFFFF"/>
        </w:rPr>
        <w:t>одьинском</w:t>
      </w:r>
      <w:proofErr w:type="spellEnd"/>
      <w:r w:rsidR="00D21809">
        <w:rPr>
          <w:rFonts w:ascii="Times New Roman" w:eastAsia="Calibri" w:hAnsi="Times New Roman" w:cs="Times New Roman"/>
          <w:shd w:val="clear" w:color="auto" w:fill="FFFFFF"/>
        </w:rPr>
        <w:t xml:space="preserve">  районе проживают 19,4</w:t>
      </w:r>
      <w:r w:rsidRPr="0076669C">
        <w:rPr>
          <w:rFonts w:ascii="Times New Roman" w:eastAsia="Calibri" w:hAnsi="Times New Roman" w:cs="Times New Roman"/>
          <w:shd w:val="clear" w:color="auto" w:fill="FFFFFF"/>
        </w:rPr>
        <w:t xml:space="preserve"> тысяч человек, при этом</w:t>
      </w:r>
      <w:r w:rsidR="00D84C69">
        <w:rPr>
          <w:rFonts w:ascii="Times New Roman" w:eastAsia="Calibri" w:hAnsi="Times New Roman" w:cs="Times New Roman"/>
          <w:shd w:val="clear" w:color="auto" w:fill="FFFFFF"/>
        </w:rPr>
        <w:t xml:space="preserve"> в сельском хозяйстве занято 203</w:t>
      </w:r>
      <w:r w:rsidR="002A5FE2">
        <w:rPr>
          <w:rFonts w:ascii="Times New Roman" w:eastAsia="Calibri" w:hAnsi="Times New Roman" w:cs="Times New Roman"/>
          <w:shd w:val="clear" w:color="auto" w:fill="FFFFFF"/>
        </w:rPr>
        <w:t xml:space="preserve"> человек</w:t>
      </w:r>
      <w:r w:rsidR="00D84C69">
        <w:rPr>
          <w:rFonts w:ascii="Times New Roman" w:eastAsia="Calibri" w:hAnsi="Times New Roman" w:cs="Times New Roman"/>
          <w:shd w:val="clear" w:color="auto" w:fill="FFFFFF"/>
        </w:rPr>
        <w:t>а</w:t>
      </w:r>
      <w:r w:rsidR="002A5FE2">
        <w:rPr>
          <w:rFonts w:ascii="Times New Roman" w:eastAsia="Calibri" w:hAnsi="Times New Roman" w:cs="Times New Roman"/>
          <w:shd w:val="clear" w:color="auto" w:fill="FFFFFF"/>
        </w:rPr>
        <w:t xml:space="preserve">, или 7,0 </w:t>
      </w:r>
      <w:r w:rsidRPr="0076669C">
        <w:rPr>
          <w:rFonts w:ascii="Times New Roman" w:eastAsia="Calibri" w:hAnsi="Times New Roman" w:cs="Times New Roman"/>
          <w:shd w:val="clear" w:color="auto" w:fill="FFFFFF"/>
        </w:rPr>
        <w:t>% среднесписочной численности работающих.</w:t>
      </w:r>
    </w:p>
    <w:p w:rsidR="0076669C" w:rsidRPr="0076669C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76669C">
        <w:rPr>
          <w:rFonts w:ascii="Times New Roman" w:eastAsia="Calibri" w:hAnsi="Times New Roman" w:cs="Times New Roman"/>
          <w:shd w:val="clear" w:color="auto" w:fill="FFFFFF"/>
        </w:rPr>
        <w:t>Среднемесячная з</w:t>
      </w:r>
      <w:r w:rsidR="002A5FE2">
        <w:rPr>
          <w:rFonts w:ascii="Times New Roman" w:eastAsia="Calibri" w:hAnsi="Times New Roman" w:cs="Times New Roman"/>
          <w:shd w:val="clear" w:color="auto" w:fill="FFFFFF"/>
        </w:rPr>
        <w:t>аработная плата в отра</w:t>
      </w:r>
      <w:r w:rsidR="00D84C69">
        <w:rPr>
          <w:rFonts w:ascii="Times New Roman" w:eastAsia="Calibri" w:hAnsi="Times New Roman" w:cs="Times New Roman"/>
          <w:shd w:val="clear" w:color="auto" w:fill="FFFFFF"/>
        </w:rPr>
        <w:t>сли в 2023 году составила  39417</w:t>
      </w:r>
      <w:r w:rsidR="00205B31">
        <w:rPr>
          <w:rFonts w:ascii="Times New Roman" w:eastAsia="Calibri" w:hAnsi="Times New Roman" w:cs="Times New Roman"/>
          <w:shd w:val="clear" w:color="auto" w:fill="FFFFFF"/>
        </w:rPr>
        <w:t xml:space="preserve"> рублей, что </w:t>
      </w:r>
      <w:r w:rsidR="00D84C69">
        <w:rPr>
          <w:rFonts w:ascii="Times New Roman" w:eastAsia="Calibri" w:hAnsi="Times New Roman" w:cs="Times New Roman"/>
          <w:shd w:val="clear" w:color="auto" w:fill="FFFFFF"/>
        </w:rPr>
        <w:t>составляет 79,6</w:t>
      </w:r>
      <w:r w:rsidR="002A5FE2">
        <w:rPr>
          <w:rFonts w:ascii="Times New Roman" w:eastAsia="Calibri" w:hAnsi="Times New Roman" w:cs="Times New Roman"/>
          <w:shd w:val="clear" w:color="auto" w:fill="FFFFFF"/>
        </w:rPr>
        <w:t xml:space="preserve"> </w:t>
      </w:r>
      <w:r w:rsidRPr="0076669C">
        <w:rPr>
          <w:rFonts w:ascii="Times New Roman" w:eastAsia="Calibri" w:hAnsi="Times New Roman" w:cs="Times New Roman"/>
          <w:shd w:val="clear" w:color="auto" w:fill="FFFFFF"/>
        </w:rPr>
        <w:t>% от среднемесячной заработной платы по району.</w:t>
      </w:r>
    </w:p>
    <w:p w:rsidR="0076669C" w:rsidRPr="0076669C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76669C">
        <w:rPr>
          <w:rFonts w:ascii="Times New Roman" w:eastAsia="Calibri" w:hAnsi="Times New Roman" w:cs="Times New Roman"/>
        </w:rPr>
        <w:t>Новые социально-экономические реалии предъявляют повышенные требования к уровню квалификации работников сельского хозяйства. Анализ современного состояния динамики изменения кадрового потенциала сельскохозяйственной отрасли показывает, что происходит неуклонное сокращение численности населения, занятого в отрасли. Проблемы кадрового обеспечения остаются достаточно острыми и требуют дальнейшего разрешения.</w:t>
      </w:r>
    </w:p>
    <w:p w:rsidR="0076669C" w:rsidRDefault="0076669C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76669C">
        <w:rPr>
          <w:rFonts w:ascii="Times New Roman" w:eastAsia="Calibri" w:hAnsi="Times New Roman" w:cs="Times New Roman"/>
          <w:shd w:val="clear" w:color="auto" w:fill="FFFFFF"/>
        </w:rPr>
        <w:t>Объем государственной поддержки сельскохозяйственных товаропроиз</w:t>
      </w:r>
      <w:r w:rsidR="00C14560">
        <w:rPr>
          <w:rFonts w:ascii="Times New Roman" w:eastAsia="Calibri" w:hAnsi="Times New Roman" w:cs="Times New Roman"/>
          <w:shd w:val="clear" w:color="auto" w:fill="FFFFFF"/>
        </w:rPr>
        <w:t>водителей в виде субс</w:t>
      </w:r>
      <w:r w:rsidR="009D71BA">
        <w:rPr>
          <w:rFonts w:ascii="Times New Roman" w:eastAsia="Calibri" w:hAnsi="Times New Roman" w:cs="Times New Roman"/>
          <w:shd w:val="clear" w:color="auto" w:fill="FFFFFF"/>
        </w:rPr>
        <w:t>идий в 2023  году составил  7,2</w:t>
      </w:r>
      <w:r w:rsidR="00C14560">
        <w:rPr>
          <w:rFonts w:ascii="Times New Roman" w:eastAsia="Calibri" w:hAnsi="Times New Roman" w:cs="Times New Roman"/>
          <w:shd w:val="clear" w:color="auto" w:fill="FFFFFF"/>
        </w:rPr>
        <w:t xml:space="preserve"> </w:t>
      </w:r>
      <w:r w:rsidRPr="0076669C">
        <w:rPr>
          <w:rFonts w:ascii="Times New Roman" w:eastAsia="Calibri" w:hAnsi="Times New Roman" w:cs="Times New Roman"/>
          <w:shd w:val="clear" w:color="auto" w:fill="FFFFFF"/>
        </w:rPr>
        <w:t xml:space="preserve"> млн. рублей, в том числ</w:t>
      </w:r>
      <w:r w:rsidR="00C14560">
        <w:rPr>
          <w:rFonts w:ascii="Times New Roman" w:eastAsia="Calibri" w:hAnsi="Times New Roman" w:cs="Times New Roman"/>
          <w:shd w:val="clear" w:color="auto" w:fill="FFFFFF"/>
        </w:rPr>
        <w:t>е</w:t>
      </w:r>
      <w:r w:rsidR="00557CBA">
        <w:rPr>
          <w:rFonts w:ascii="Times New Roman" w:eastAsia="Calibri" w:hAnsi="Times New Roman" w:cs="Times New Roman"/>
          <w:shd w:val="clear" w:color="auto" w:fill="FFFFFF"/>
        </w:rPr>
        <w:t xml:space="preserve"> из федерального бюджета – </w:t>
      </w:r>
      <w:r w:rsidR="00751F88">
        <w:rPr>
          <w:rFonts w:ascii="Times New Roman" w:eastAsia="Calibri" w:hAnsi="Times New Roman" w:cs="Times New Roman"/>
          <w:shd w:val="clear" w:color="auto" w:fill="FFFFFF"/>
        </w:rPr>
        <w:t>5,8</w:t>
      </w:r>
      <w:r w:rsidRPr="0076669C">
        <w:rPr>
          <w:rFonts w:ascii="Times New Roman" w:eastAsia="Calibri" w:hAnsi="Times New Roman" w:cs="Times New Roman"/>
          <w:shd w:val="clear" w:color="auto" w:fill="FFFFFF"/>
        </w:rPr>
        <w:t xml:space="preserve"> млн. рублей, из бюд</w:t>
      </w:r>
      <w:r w:rsidR="00C14560">
        <w:rPr>
          <w:rFonts w:ascii="Times New Roman" w:eastAsia="Calibri" w:hAnsi="Times New Roman" w:cs="Times New Roman"/>
          <w:shd w:val="clear" w:color="auto" w:fill="FFFFFF"/>
        </w:rPr>
        <w:t xml:space="preserve">жета Удмуртской Республики – </w:t>
      </w:r>
      <w:r w:rsidR="00751F88">
        <w:rPr>
          <w:rFonts w:ascii="Times New Roman" w:eastAsia="Calibri" w:hAnsi="Times New Roman" w:cs="Times New Roman"/>
          <w:shd w:val="clear" w:color="auto" w:fill="FFFFFF"/>
        </w:rPr>
        <w:t>1,4</w:t>
      </w:r>
      <w:r w:rsidR="00557CBA" w:rsidRPr="0076669C">
        <w:rPr>
          <w:rFonts w:ascii="Times New Roman" w:eastAsia="Calibri" w:hAnsi="Times New Roman" w:cs="Times New Roman"/>
          <w:shd w:val="clear" w:color="auto" w:fill="FFFFFF"/>
        </w:rPr>
        <w:t xml:space="preserve"> </w:t>
      </w:r>
      <w:r w:rsidRPr="0076669C">
        <w:rPr>
          <w:rFonts w:ascii="Times New Roman" w:eastAsia="Calibri" w:hAnsi="Times New Roman" w:cs="Times New Roman"/>
          <w:shd w:val="clear" w:color="auto" w:fill="FFFFFF"/>
        </w:rPr>
        <w:t>млн. рублей.</w:t>
      </w:r>
    </w:p>
    <w:p w:rsidR="00DB6003" w:rsidRDefault="00DB6003" w:rsidP="0076669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hd w:val="clear" w:color="auto" w:fill="FFFFFF"/>
        </w:rPr>
      </w:pPr>
    </w:p>
    <w:p w:rsidR="0076669C" w:rsidRPr="0076669C" w:rsidRDefault="0076669C" w:rsidP="0076669C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hd w:val="clear" w:color="auto" w:fill="FFFFFF"/>
        </w:rPr>
      </w:pPr>
      <w:r w:rsidRPr="0076669C">
        <w:rPr>
          <w:rFonts w:ascii="Times New Roman" w:eastAsia="Calibri" w:hAnsi="Times New Roman" w:cs="Times New Roman"/>
          <w:shd w:val="clear" w:color="auto" w:fill="FFFFFF"/>
        </w:rPr>
        <w:t>Таблица 3. Государственная поддержка отрасли, (</w:t>
      </w:r>
      <w:proofErr w:type="spellStart"/>
      <w:r w:rsidRPr="0076669C">
        <w:rPr>
          <w:rFonts w:ascii="Times New Roman" w:eastAsia="Calibri" w:hAnsi="Times New Roman" w:cs="Times New Roman"/>
          <w:shd w:val="clear" w:color="auto" w:fill="FFFFFF"/>
        </w:rPr>
        <w:t>млн</w:t>
      </w:r>
      <w:proofErr w:type="gramStart"/>
      <w:r w:rsidRPr="0076669C">
        <w:rPr>
          <w:rFonts w:ascii="Times New Roman" w:eastAsia="Calibri" w:hAnsi="Times New Roman" w:cs="Times New Roman"/>
          <w:shd w:val="clear" w:color="auto" w:fill="FFFFFF"/>
        </w:rPr>
        <w:t>.р</w:t>
      </w:r>
      <w:proofErr w:type="gramEnd"/>
      <w:r w:rsidRPr="0076669C">
        <w:rPr>
          <w:rFonts w:ascii="Times New Roman" w:eastAsia="Calibri" w:hAnsi="Times New Roman" w:cs="Times New Roman"/>
          <w:shd w:val="clear" w:color="auto" w:fill="FFFFFF"/>
        </w:rPr>
        <w:t>ублей</w:t>
      </w:r>
      <w:proofErr w:type="spellEnd"/>
      <w:r w:rsidRPr="0076669C">
        <w:rPr>
          <w:rFonts w:ascii="Times New Roman" w:eastAsia="Calibri" w:hAnsi="Times New Roman" w:cs="Times New Roman"/>
          <w:b/>
          <w:shd w:val="clear" w:color="auto" w:fill="FFFFFF"/>
        </w:rPr>
        <w:t>)</w:t>
      </w:r>
    </w:p>
    <w:tbl>
      <w:tblPr>
        <w:tblStyle w:val="aff4"/>
        <w:tblW w:w="9433" w:type="dxa"/>
        <w:tblInd w:w="108" w:type="dxa"/>
        <w:tblLook w:val="04A0" w:firstRow="1" w:lastRow="0" w:firstColumn="1" w:lastColumn="0" w:noHBand="0" w:noVBand="1"/>
      </w:tblPr>
      <w:tblGrid>
        <w:gridCol w:w="4941"/>
        <w:gridCol w:w="1506"/>
        <w:gridCol w:w="1493"/>
        <w:gridCol w:w="1493"/>
      </w:tblGrid>
      <w:tr w:rsidR="009D71BA" w:rsidRPr="0076669C" w:rsidTr="009D71BA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BA" w:rsidRPr="0076669C" w:rsidRDefault="009D71BA" w:rsidP="0076669C">
            <w:pPr>
              <w:contextualSpacing/>
              <w:jc w:val="center"/>
              <w:rPr>
                <w:rFonts w:eastAsia="Calibri"/>
                <w:sz w:val="22"/>
                <w:szCs w:val="22"/>
                <w:shd w:val="clear" w:color="auto" w:fill="FFFFFF"/>
              </w:rPr>
            </w:pPr>
            <w:r w:rsidRPr="0076669C">
              <w:rPr>
                <w:rFonts w:eastAsia="Calibri"/>
                <w:sz w:val="22"/>
                <w:szCs w:val="22"/>
                <w:shd w:val="clear" w:color="auto" w:fill="FFFFFF"/>
              </w:rPr>
              <w:lastRenderedPageBreak/>
              <w:t>Наименование показателя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BA" w:rsidRDefault="009D71BA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2021 год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BA" w:rsidRDefault="009D71BA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2022 год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BA" w:rsidRDefault="009D71BA" w:rsidP="0076669C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2023 год</w:t>
            </w:r>
          </w:p>
        </w:tc>
      </w:tr>
      <w:tr w:rsidR="009D71BA" w:rsidRPr="0076669C" w:rsidTr="009D71BA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BA" w:rsidRPr="0076669C" w:rsidRDefault="009D71BA" w:rsidP="0076669C">
            <w:pPr>
              <w:contextualSpacing/>
              <w:jc w:val="both"/>
              <w:rPr>
                <w:rFonts w:eastAsia="Calibri"/>
                <w:sz w:val="22"/>
                <w:szCs w:val="22"/>
                <w:shd w:val="clear" w:color="auto" w:fill="FFFFFF"/>
              </w:rPr>
            </w:pPr>
            <w:r w:rsidRPr="0076669C">
              <w:rPr>
                <w:rFonts w:eastAsia="Calibri"/>
                <w:sz w:val="22"/>
                <w:szCs w:val="22"/>
                <w:shd w:val="clear" w:color="auto" w:fill="FFFFFF"/>
              </w:rPr>
              <w:t>Объем средств федерального бюджета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BA" w:rsidRDefault="009D71BA" w:rsidP="0076669C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19,467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BA" w:rsidRDefault="009D71BA" w:rsidP="00E70D5A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3,475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BA" w:rsidRDefault="00751F88" w:rsidP="00E70D5A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5,821</w:t>
            </w:r>
          </w:p>
        </w:tc>
      </w:tr>
      <w:tr w:rsidR="009D71BA" w:rsidRPr="0076669C" w:rsidTr="009D71BA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BA" w:rsidRPr="0076669C" w:rsidRDefault="009D71BA" w:rsidP="0076669C">
            <w:pPr>
              <w:contextualSpacing/>
              <w:jc w:val="both"/>
              <w:rPr>
                <w:rFonts w:eastAsia="Calibri"/>
                <w:sz w:val="22"/>
                <w:szCs w:val="22"/>
                <w:shd w:val="clear" w:color="auto" w:fill="FFFFFF"/>
              </w:rPr>
            </w:pPr>
            <w:r w:rsidRPr="0076669C">
              <w:rPr>
                <w:rFonts w:eastAsia="Calibri"/>
                <w:sz w:val="22"/>
                <w:szCs w:val="22"/>
                <w:shd w:val="clear" w:color="auto" w:fill="FFFFFF"/>
              </w:rPr>
              <w:t xml:space="preserve">Объем средств бюджета </w:t>
            </w:r>
          </w:p>
          <w:p w:rsidR="009D71BA" w:rsidRPr="0076669C" w:rsidRDefault="009D71BA" w:rsidP="0076669C">
            <w:pPr>
              <w:contextualSpacing/>
              <w:jc w:val="both"/>
              <w:rPr>
                <w:rFonts w:eastAsia="Calibri"/>
                <w:sz w:val="22"/>
                <w:szCs w:val="22"/>
                <w:shd w:val="clear" w:color="auto" w:fill="FFFFFF"/>
              </w:rPr>
            </w:pPr>
            <w:r w:rsidRPr="0076669C">
              <w:rPr>
                <w:rFonts w:eastAsia="Calibri"/>
                <w:sz w:val="22"/>
                <w:szCs w:val="22"/>
                <w:shd w:val="clear" w:color="auto" w:fill="FFFFFF"/>
              </w:rPr>
              <w:t>Удмуртской Республики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BA" w:rsidRDefault="009D71BA" w:rsidP="0076669C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9,984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BA" w:rsidRDefault="009D71BA" w:rsidP="0076669C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3,967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BA" w:rsidRDefault="00751F88" w:rsidP="0076669C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1,365</w:t>
            </w:r>
          </w:p>
        </w:tc>
      </w:tr>
      <w:tr w:rsidR="009D71BA" w:rsidRPr="0076669C" w:rsidTr="009D71BA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1BA" w:rsidRPr="0076669C" w:rsidRDefault="009D71BA" w:rsidP="0076669C">
            <w:pPr>
              <w:jc w:val="both"/>
              <w:rPr>
                <w:rFonts w:eastAsia="Calibri"/>
                <w:sz w:val="22"/>
                <w:szCs w:val="22"/>
                <w:shd w:val="clear" w:color="auto" w:fill="FFFFFF"/>
              </w:rPr>
            </w:pPr>
            <w:r w:rsidRPr="0076669C">
              <w:rPr>
                <w:rFonts w:eastAsia="Calibri"/>
                <w:sz w:val="22"/>
                <w:szCs w:val="22"/>
                <w:shd w:val="clear" w:color="auto" w:fill="FFFFFF"/>
              </w:rPr>
              <w:t>Общий объем государственной поддержки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BA" w:rsidRDefault="009D71BA" w:rsidP="0076669C">
            <w:pPr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29,451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BA" w:rsidRDefault="009D71BA" w:rsidP="0076669C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7,442</w:t>
            </w:r>
          </w:p>
          <w:p w:rsidR="009D71BA" w:rsidRDefault="009D71BA" w:rsidP="0076669C">
            <w:pPr>
              <w:jc w:val="center"/>
              <w:rPr>
                <w:rFonts w:eastAsia="Calibri"/>
                <w:shd w:val="clear" w:color="auto" w:fill="FFFFFF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1BA" w:rsidRDefault="00751F88" w:rsidP="00422EB0">
            <w:pPr>
              <w:contextualSpacing/>
              <w:jc w:val="center"/>
              <w:rPr>
                <w:rFonts w:eastAsia="Calibri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>7,186</w:t>
            </w:r>
          </w:p>
        </w:tc>
      </w:tr>
    </w:tbl>
    <w:p w:rsidR="0076669C" w:rsidRPr="0076669C" w:rsidRDefault="0076669C" w:rsidP="007666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hd w:val="clear" w:color="auto" w:fill="FFFFFF"/>
        </w:rPr>
      </w:pPr>
    </w:p>
    <w:p w:rsidR="0076669C" w:rsidRPr="0076669C" w:rsidRDefault="0076669C" w:rsidP="007666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76669C">
        <w:rPr>
          <w:rFonts w:ascii="Times New Roman" w:eastAsia="Calibri" w:hAnsi="Times New Roman" w:cs="Times New Roman"/>
          <w:shd w:val="clear" w:color="auto" w:fill="FFFFFF"/>
        </w:rPr>
        <w:t>Государственная поддержка сельскохозяйственных товаропроизводителей оказывает существенное влияние на развитие отрасли в целом. В случае сокращения объемов государственной поддержки возникают риски снижения доходов, сокращения объемов производства, доходов и занятости населения.</w:t>
      </w:r>
    </w:p>
    <w:p w:rsidR="0076669C" w:rsidRPr="0076669C" w:rsidRDefault="0076669C" w:rsidP="007666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hd w:val="clear" w:color="auto" w:fill="FFFFFF"/>
        </w:rPr>
      </w:pPr>
    </w:p>
    <w:p w:rsidR="0076669C" w:rsidRDefault="0076669C" w:rsidP="0076669C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>Основные проблемы отрасли</w:t>
      </w:r>
    </w:p>
    <w:p w:rsidR="00751F88" w:rsidRPr="0076669C" w:rsidRDefault="00751F88" w:rsidP="0076669C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</w:rPr>
      </w:pPr>
    </w:p>
    <w:p w:rsidR="0076669C" w:rsidRPr="0076669C" w:rsidRDefault="0076669C" w:rsidP="0076669C">
      <w:pPr>
        <w:widowControl w:val="0"/>
        <w:numPr>
          <w:ilvl w:val="0"/>
          <w:numId w:val="1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76669C">
        <w:rPr>
          <w:rFonts w:ascii="Times New Roman" w:hAnsi="Times New Roman" w:cs="Times New Roman"/>
        </w:rPr>
        <w:t xml:space="preserve"> </w:t>
      </w:r>
      <w:proofErr w:type="spellStart"/>
      <w:r w:rsidRPr="0076669C">
        <w:rPr>
          <w:rFonts w:ascii="Times New Roman" w:hAnsi="Times New Roman" w:cs="Times New Roman"/>
        </w:rPr>
        <w:t>Диспаритет</w:t>
      </w:r>
      <w:proofErr w:type="spellEnd"/>
      <w:r w:rsidRPr="0076669C">
        <w:rPr>
          <w:rFonts w:ascii="Times New Roman" w:hAnsi="Times New Roman" w:cs="Times New Roman"/>
        </w:rPr>
        <w:t xml:space="preserve"> цен на </w:t>
      </w:r>
      <w:proofErr w:type="spellStart"/>
      <w:r w:rsidRPr="0076669C">
        <w:rPr>
          <w:rFonts w:ascii="Times New Roman" w:hAnsi="Times New Roman" w:cs="Times New Roman"/>
        </w:rPr>
        <w:t>агропродукцию</w:t>
      </w:r>
      <w:proofErr w:type="spellEnd"/>
      <w:r w:rsidRPr="0076669C">
        <w:rPr>
          <w:rFonts w:ascii="Times New Roman" w:hAnsi="Times New Roman" w:cs="Times New Roman"/>
        </w:rPr>
        <w:t xml:space="preserve"> и ресурсы промышленного происхождения.</w:t>
      </w:r>
    </w:p>
    <w:p w:rsidR="0076669C" w:rsidRPr="0076669C" w:rsidRDefault="0076669C" w:rsidP="0076669C">
      <w:pPr>
        <w:widowControl w:val="0"/>
        <w:numPr>
          <w:ilvl w:val="0"/>
          <w:numId w:val="1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76669C">
        <w:rPr>
          <w:rFonts w:ascii="Times New Roman" w:hAnsi="Times New Roman" w:cs="Times New Roman"/>
        </w:rPr>
        <w:t xml:space="preserve"> Высокий уровень изношенности сельскохозяйственной техники и оборудования, производственных помещений, низкие темпы обновления материально-технических ресурсов, модернизации аграрной сферы, в том числе ветеринарной службы.</w:t>
      </w:r>
    </w:p>
    <w:p w:rsidR="0076669C" w:rsidRPr="0076669C" w:rsidRDefault="0076669C" w:rsidP="00766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>3. Несоблюдение агротехнологических требований сельскохозяйственного производства, вызванное недостатком оборотных средств на приобретение удобрений, ядохимикатов, семян, кормов, горюче-смазочных материалов и т.п.</w:t>
      </w:r>
    </w:p>
    <w:p w:rsidR="0076669C" w:rsidRPr="0076669C" w:rsidRDefault="0076669C" w:rsidP="00766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>4. Недостаточно эффективное использование земельных ресурсов, обусловленное отсутствием собственников, низким уровнем плодородия.</w:t>
      </w:r>
    </w:p>
    <w:p w:rsidR="0076669C" w:rsidRPr="0076669C" w:rsidRDefault="0076669C" w:rsidP="00766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>5. Отток рабочей силы из отрасли, острый дефицит квалифицированных руководителей, специалистов, рабочих сельских профессий, ухудшение демографической ситуации, уровня и качества жизни на селе.</w:t>
      </w:r>
    </w:p>
    <w:p w:rsidR="0076669C" w:rsidRPr="0076669C" w:rsidRDefault="0076669C" w:rsidP="00766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>6. Неразвитость аграрных рынков, проблемы сбыта региональной продукции.</w:t>
      </w:r>
    </w:p>
    <w:p w:rsidR="0076669C" w:rsidRPr="0076669C" w:rsidRDefault="0076669C" w:rsidP="00766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>7. Слабая консультационная и сопроводительная работа "узких" специалистов по вопросам производства сельскохозяйственной продукции.</w:t>
      </w:r>
    </w:p>
    <w:p w:rsidR="0076669C" w:rsidRPr="0076669C" w:rsidRDefault="0076669C" w:rsidP="00766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 xml:space="preserve">8. Недостаток финансовых ресурсов для разработки и реализации муниципальных программ развития сельского хозяйства для последующего участия в республиканских программах. Данный факт не позволяет в достаточной степени стимулировать и воздействовать на сельскохозяйственных товаропроизводителей </w:t>
      </w:r>
      <w:proofErr w:type="spellStart"/>
      <w:r w:rsidR="00C925D2">
        <w:rPr>
          <w:rFonts w:ascii="Times New Roman" w:eastAsia="Calibri" w:hAnsi="Times New Roman" w:cs="Times New Roman"/>
        </w:rPr>
        <w:t>Якшур-Бодьинского</w:t>
      </w:r>
      <w:proofErr w:type="spellEnd"/>
      <w:r w:rsidR="00C925D2">
        <w:rPr>
          <w:rFonts w:ascii="Times New Roman" w:eastAsia="Calibri" w:hAnsi="Times New Roman" w:cs="Times New Roman"/>
        </w:rPr>
        <w:t xml:space="preserve"> района</w:t>
      </w:r>
      <w:r w:rsidRPr="0076669C">
        <w:rPr>
          <w:rFonts w:ascii="Times New Roman" w:eastAsia="Calibri" w:hAnsi="Times New Roman" w:cs="Times New Roman"/>
        </w:rPr>
        <w:t>.</w:t>
      </w:r>
    </w:p>
    <w:p w:rsidR="0076669C" w:rsidRPr="0076669C" w:rsidRDefault="0076669C" w:rsidP="00766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76669C" w:rsidRPr="0076669C" w:rsidRDefault="0076669C" w:rsidP="0076669C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>Прогноз развития отрасли</w:t>
      </w:r>
    </w:p>
    <w:p w:rsidR="00BF5A88" w:rsidRPr="0076669C" w:rsidRDefault="0076669C" w:rsidP="007666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76669C">
        <w:rPr>
          <w:rFonts w:ascii="Times New Roman" w:eastAsia="Calibri" w:hAnsi="Times New Roman" w:cs="Times New Roman"/>
        </w:rPr>
        <w:t>Динамика развития  отрасли будет формироваться под воздействием разнонаправленных факторов. С одной стороны, скажутся меры, направленные на повышение устойчивости сельскохозяйственного производства, принятые в последние годы. С другой стороны, сохранятся сложные экономические условия, потребуется адаптация деятельности к</w:t>
      </w:r>
      <w:r w:rsidRPr="007666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6669C">
        <w:rPr>
          <w:rFonts w:ascii="Times New Roman" w:eastAsia="Calibri" w:hAnsi="Times New Roman" w:cs="Times New Roman"/>
        </w:rPr>
        <w:t>принятым условиям присоединения к Всемирной торговой организации.</w:t>
      </w:r>
    </w:p>
    <w:p w:rsidR="0076669C" w:rsidRPr="0017375D" w:rsidRDefault="0076669C" w:rsidP="007666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AF3DC3" w:rsidRDefault="00F65E52" w:rsidP="003D47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375D">
        <w:rPr>
          <w:rFonts w:ascii="Times New Roman" w:hAnsi="Times New Roman" w:cs="Times New Roman"/>
          <w:b/>
        </w:rPr>
        <w:t xml:space="preserve">5.1.2. </w:t>
      </w:r>
      <w:r w:rsidR="00420A59" w:rsidRPr="0017375D">
        <w:rPr>
          <w:rFonts w:ascii="Times New Roman" w:hAnsi="Times New Roman" w:cs="Times New Roman"/>
          <w:b/>
        </w:rPr>
        <w:t>Приоритеты, цели и задачи</w:t>
      </w:r>
      <w:r w:rsidR="00467920" w:rsidRPr="0017375D">
        <w:rPr>
          <w:rFonts w:ascii="Times New Roman" w:eastAsia="Times New Roman" w:hAnsi="Times New Roman" w:cs="Times New Roman"/>
          <w:b/>
          <w:lang w:eastAsia="ru-RU"/>
        </w:rPr>
        <w:t xml:space="preserve"> подпрограммы</w:t>
      </w:r>
    </w:p>
    <w:p w:rsidR="00435034" w:rsidRPr="003D47B3" w:rsidRDefault="00435034" w:rsidP="003D47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20A59" w:rsidRPr="0017375D" w:rsidRDefault="00420A59" w:rsidP="00AF3DC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17375D">
        <w:rPr>
          <w:rFonts w:ascii="Times New Roman" w:hAnsi="Times New Roman" w:cs="Times New Roman"/>
        </w:rPr>
        <w:t xml:space="preserve">Цели и задачи </w:t>
      </w:r>
      <w:r w:rsidR="002D2740" w:rsidRPr="0017375D">
        <w:rPr>
          <w:rFonts w:ascii="Times New Roman" w:hAnsi="Times New Roman" w:cs="Times New Roman"/>
        </w:rPr>
        <w:t>муниципальной</w:t>
      </w:r>
      <w:r w:rsidRPr="0017375D">
        <w:rPr>
          <w:rFonts w:ascii="Times New Roman" w:hAnsi="Times New Roman" w:cs="Times New Roman"/>
        </w:rPr>
        <w:t xml:space="preserve"> </w:t>
      </w:r>
      <w:r w:rsidR="00467920" w:rsidRPr="0017375D">
        <w:rPr>
          <w:rFonts w:ascii="Times New Roman" w:eastAsia="Times New Roman" w:hAnsi="Times New Roman" w:cs="Times New Roman"/>
          <w:lang w:eastAsia="ru-RU"/>
        </w:rPr>
        <w:t xml:space="preserve">подпрограммы </w:t>
      </w:r>
      <w:r w:rsidRPr="0017375D">
        <w:rPr>
          <w:rFonts w:ascii="Times New Roman" w:hAnsi="Times New Roman" w:cs="Times New Roman"/>
        </w:rPr>
        <w:t xml:space="preserve">определены в соответствии с приоритетами развития, определенными </w:t>
      </w:r>
      <w:hyperlink r:id="rId9" w:history="1">
        <w:r w:rsidRPr="0017375D">
          <w:rPr>
            <w:rFonts w:ascii="Times New Roman" w:hAnsi="Times New Roman" w:cs="Times New Roman"/>
          </w:rPr>
          <w:t>Стратегией</w:t>
        </w:r>
      </w:hyperlink>
      <w:r w:rsidRPr="0017375D">
        <w:rPr>
          <w:rFonts w:ascii="Times New Roman" w:hAnsi="Times New Roman" w:cs="Times New Roman"/>
        </w:rPr>
        <w:t xml:space="preserve"> социально-экономического развития Удмуртской Республики на период до 2025 года, утвержденной Законом Удмуртской Республики от 9 октября 2009 года </w:t>
      </w:r>
      <w:r w:rsidR="00C925D2">
        <w:rPr>
          <w:rFonts w:ascii="Times New Roman" w:hAnsi="Times New Roman" w:cs="Times New Roman"/>
        </w:rPr>
        <w:t>№</w:t>
      </w:r>
      <w:r w:rsidRPr="0017375D">
        <w:rPr>
          <w:rFonts w:ascii="Times New Roman" w:hAnsi="Times New Roman" w:cs="Times New Roman"/>
        </w:rPr>
        <w:t xml:space="preserve"> 40-РЗ</w:t>
      </w:r>
      <w:r w:rsidR="006831B3" w:rsidRPr="0017375D">
        <w:rPr>
          <w:rFonts w:ascii="Times New Roman" w:hAnsi="Times New Roman" w:cs="Times New Roman"/>
        </w:rPr>
        <w:t xml:space="preserve"> </w:t>
      </w:r>
      <w:r w:rsidR="00C925D2">
        <w:rPr>
          <w:rFonts w:ascii="Times New Roman" w:hAnsi="Times New Roman" w:cs="Times New Roman"/>
        </w:rPr>
        <w:t>«</w:t>
      </w:r>
      <w:r w:rsidRPr="0017375D">
        <w:rPr>
          <w:rFonts w:ascii="Times New Roman" w:hAnsi="Times New Roman" w:cs="Times New Roman"/>
        </w:rPr>
        <w:t>О Стратегии социально-экономического развития Удмуртской Ре</w:t>
      </w:r>
      <w:r w:rsidR="00C925D2">
        <w:rPr>
          <w:rFonts w:ascii="Times New Roman" w:hAnsi="Times New Roman" w:cs="Times New Roman"/>
        </w:rPr>
        <w:t>спублики на период до 2025 года»</w:t>
      </w:r>
      <w:r w:rsidRPr="0017375D">
        <w:rPr>
          <w:rFonts w:ascii="Times New Roman" w:hAnsi="Times New Roman" w:cs="Times New Roman"/>
        </w:rPr>
        <w:t xml:space="preserve">, а также </w:t>
      </w:r>
      <w:hyperlink r:id="rId10" w:history="1">
        <w:r w:rsidRPr="0017375D">
          <w:rPr>
            <w:rFonts w:ascii="Times New Roman" w:hAnsi="Times New Roman" w:cs="Times New Roman"/>
          </w:rPr>
          <w:t>Законом</w:t>
        </w:r>
      </w:hyperlink>
      <w:r w:rsidRPr="0017375D">
        <w:rPr>
          <w:rFonts w:ascii="Times New Roman" w:hAnsi="Times New Roman" w:cs="Times New Roman"/>
        </w:rPr>
        <w:t xml:space="preserve"> Удмуртской Республи</w:t>
      </w:r>
      <w:r w:rsidR="008D35D2">
        <w:rPr>
          <w:rFonts w:ascii="Times New Roman" w:hAnsi="Times New Roman" w:cs="Times New Roman"/>
        </w:rPr>
        <w:t xml:space="preserve">ки от 30 июня 2011 года </w:t>
      </w:r>
      <w:r w:rsidR="00C925D2">
        <w:rPr>
          <w:rFonts w:ascii="Times New Roman" w:hAnsi="Times New Roman" w:cs="Times New Roman"/>
        </w:rPr>
        <w:t>№</w:t>
      </w:r>
      <w:r w:rsidR="008D35D2">
        <w:rPr>
          <w:rFonts w:ascii="Times New Roman" w:hAnsi="Times New Roman" w:cs="Times New Roman"/>
        </w:rPr>
        <w:t xml:space="preserve"> 31-РЗ</w:t>
      </w:r>
      <w:r w:rsidR="00C925D2">
        <w:rPr>
          <w:rFonts w:ascii="Times New Roman" w:hAnsi="Times New Roman" w:cs="Times New Roman"/>
        </w:rPr>
        <w:t xml:space="preserve"> «</w:t>
      </w:r>
      <w:r w:rsidRPr="0017375D">
        <w:rPr>
          <w:rFonts w:ascii="Times New Roman" w:hAnsi="Times New Roman" w:cs="Times New Roman"/>
        </w:rPr>
        <w:t>О развитии сельского хо</w:t>
      </w:r>
      <w:r w:rsidR="00C925D2">
        <w:rPr>
          <w:rFonts w:ascii="Times New Roman" w:hAnsi="Times New Roman" w:cs="Times New Roman"/>
        </w:rPr>
        <w:t>зяйства в Удмуртской</w:t>
      </w:r>
      <w:proofErr w:type="gramEnd"/>
      <w:r w:rsidR="00C925D2">
        <w:rPr>
          <w:rFonts w:ascii="Times New Roman" w:hAnsi="Times New Roman" w:cs="Times New Roman"/>
        </w:rPr>
        <w:t xml:space="preserve"> Республике»</w:t>
      </w:r>
      <w:r w:rsidRPr="0017375D">
        <w:rPr>
          <w:rFonts w:ascii="Times New Roman" w:hAnsi="Times New Roman" w:cs="Times New Roman"/>
        </w:rPr>
        <w:t>.</w:t>
      </w:r>
    </w:p>
    <w:p w:rsidR="004D712F" w:rsidRPr="0017375D" w:rsidRDefault="004D712F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92261E">
        <w:rPr>
          <w:rFonts w:ascii="Times New Roman" w:hAnsi="Times New Roman" w:cs="Times New Roman"/>
        </w:rPr>
        <w:t>Основными целями развития агропромышленного комплекса района являются:</w:t>
      </w:r>
    </w:p>
    <w:p w:rsidR="004D712F" w:rsidRPr="0017375D" w:rsidRDefault="004D712F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- сохранение посевных площадей;</w:t>
      </w:r>
    </w:p>
    <w:p w:rsidR="004D712F" w:rsidRPr="0017375D" w:rsidRDefault="004D712F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- создание прочной кормовой базы;</w:t>
      </w:r>
    </w:p>
    <w:p w:rsidR="004D712F" w:rsidRPr="0017375D" w:rsidRDefault="004D712F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- увеличение продуктивности в животноводстве;</w:t>
      </w:r>
    </w:p>
    <w:p w:rsidR="004D712F" w:rsidRPr="0017375D" w:rsidRDefault="004D712F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- сохранени</w:t>
      </w:r>
      <w:r w:rsidR="00A00FB5" w:rsidRPr="0017375D">
        <w:rPr>
          <w:rFonts w:ascii="Times New Roman" w:hAnsi="Times New Roman" w:cs="Times New Roman"/>
        </w:rPr>
        <w:t>е</w:t>
      </w:r>
      <w:r w:rsidRPr="0017375D">
        <w:rPr>
          <w:rFonts w:ascii="Times New Roman" w:hAnsi="Times New Roman" w:cs="Times New Roman"/>
        </w:rPr>
        <w:t xml:space="preserve"> поголовья скота;</w:t>
      </w:r>
    </w:p>
    <w:p w:rsidR="004D712F" w:rsidRPr="0017375D" w:rsidRDefault="004D712F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lastRenderedPageBreak/>
        <w:t>- увеличение объемов произв</w:t>
      </w:r>
      <w:r w:rsidR="00A00FB5" w:rsidRPr="0017375D">
        <w:rPr>
          <w:rFonts w:ascii="Times New Roman" w:hAnsi="Times New Roman" w:cs="Times New Roman"/>
        </w:rPr>
        <w:t>одства, а вместе с тем развитие экономики</w:t>
      </w:r>
      <w:r w:rsidRPr="0017375D">
        <w:rPr>
          <w:rFonts w:ascii="Times New Roman" w:hAnsi="Times New Roman" w:cs="Times New Roman"/>
        </w:rPr>
        <w:t>, со</w:t>
      </w:r>
      <w:r w:rsidR="006D683B" w:rsidRPr="0017375D">
        <w:rPr>
          <w:rFonts w:ascii="Times New Roman" w:hAnsi="Times New Roman" w:cs="Times New Roman"/>
        </w:rPr>
        <w:t>циальной</w:t>
      </w:r>
      <w:r w:rsidRPr="0017375D">
        <w:rPr>
          <w:rFonts w:ascii="Times New Roman" w:hAnsi="Times New Roman" w:cs="Times New Roman"/>
        </w:rPr>
        <w:t xml:space="preserve"> сфер</w:t>
      </w:r>
      <w:r w:rsidR="00A77FAF" w:rsidRPr="0017375D">
        <w:rPr>
          <w:rFonts w:ascii="Times New Roman" w:hAnsi="Times New Roman" w:cs="Times New Roman"/>
        </w:rPr>
        <w:t>ы, повышение уровня</w:t>
      </w:r>
      <w:r w:rsidRPr="0017375D">
        <w:rPr>
          <w:rFonts w:ascii="Times New Roman" w:hAnsi="Times New Roman" w:cs="Times New Roman"/>
        </w:rPr>
        <w:t xml:space="preserve"> жизни селян в районе.</w:t>
      </w:r>
    </w:p>
    <w:p w:rsidR="00551AF4" w:rsidRPr="0017375D" w:rsidRDefault="00551AF4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Решение вопросов кадрового обеспечени</w:t>
      </w:r>
      <w:r w:rsidR="0089768F">
        <w:rPr>
          <w:rFonts w:ascii="Times New Roman" w:hAnsi="Times New Roman" w:cs="Times New Roman"/>
        </w:rPr>
        <w:t>я путем реализации мероприятий п</w:t>
      </w:r>
      <w:r w:rsidRPr="0017375D">
        <w:rPr>
          <w:rFonts w:ascii="Times New Roman" w:hAnsi="Times New Roman" w:cs="Times New Roman"/>
        </w:rPr>
        <w:t>одпрограммы позволит:</w:t>
      </w:r>
    </w:p>
    <w:p w:rsidR="00551AF4" w:rsidRPr="0017375D" w:rsidRDefault="00551AF4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- повысить качественный состав руководителей и специалистов сельскохозяйственных организаций, уровень их профессиональной подготовленности к решению организационных и производственных задач в современных условиях, готовность к работе на перспективу;</w:t>
      </w:r>
    </w:p>
    <w:p w:rsidR="00551AF4" w:rsidRPr="0017375D" w:rsidRDefault="00551AF4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- обеспечить увеличение численности дипломированных специалистов, занимающих должности в сельскохозяйственных организациях, и высококвалифицированных рабочих;</w:t>
      </w:r>
    </w:p>
    <w:p w:rsidR="00551AF4" w:rsidRPr="0017375D" w:rsidRDefault="00551AF4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- повысить профессиональный уровень работников сельскохозяйственного производства;</w:t>
      </w:r>
    </w:p>
    <w:p w:rsidR="00551AF4" w:rsidRPr="0017375D" w:rsidRDefault="00551AF4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- усилить работу по профессиональной ориентации среди сельской молодежи с целью их дальнейшего поступления в аграрные учебные заведения высшего, среднего и начального профессионального образования и закрепления на селе.</w:t>
      </w:r>
    </w:p>
    <w:p w:rsidR="00551AF4" w:rsidRPr="0017375D" w:rsidRDefault="00551AF4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 xml:space="preserve">Все это окажет эффективное влияние на развитие сельскохозяйственного производства </w:t>
      </w:r>
      <w:proofErr w:type="spellStart"/>
      <w:r w:rsidRPr="0017375D">
        <w:rPr>
          <w:rFonts w:ascii="Times New Roman" w:hAnsi="Times New Roman" w:cs="Times New Roman"/>
        </w:rPr>
        <w:t>Якшур-Бодьинского</w:t>
      </w:r>
      <w:proofErr w:type="spellEnd"/>
      <w:r w:rsidRPr="0017375D">
        <w:rPr>
          <w:rFonts w:ascii="Times New Roman" w:hAnsi="Times New Roman" w:cs="Times New Roman"/>
        </w:rPr>
        <w:t xml:space="preserve"> района.</w:t>
      </w:r>
    </w:p>
    <w:p w:rsidR="000B313A" w:rsidRPr="0017375D" w:rsidRDefault="000B313A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</w:rPr>
      </w:pPr>
      <w:bookmarkStart w:id="1" w:name="Par593"/>
      <w:bookmarkEnd w:id="1"/>
    </w:p>
    <w:p w:rsidR="00420A59" w:rsidRDefault="004D712F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</w:rPr>
      </w:pPr>
      <w:r w:rsidRPr="0017375D">
        <w:rPr>
          <w:rFonts w:ascii="Times New Roman" w:hAnsi="Times New Roman" w:cs="Times New Roman"/>
          <w:b/>
        </w:rPr>
        <w:t>5.1.</w:t>
      </w:r>
      <w:r w:rsidR="00420A59" w:rsidRPr="0017375D">
        <w:rPr>
          <w:rFonts w:ascii="Times New Roman" w:hAnsi="Times New Roman" w:cs="Times New Roman"/>
          <w:b/>
        </w:rPr>
        <w:t>3. Целевые показатели (индикаторы</w:t>
      </w:r>
      <w:r w:rsidRPr="0017375D">
        <w:rPr>
          <w:rFonts w:ascii="Times New Roman" w:hAnsi="Times New Roman" w:cs="Times New Roman"/>
          <w:b/>
        </w:rPr>
        <w:t>)</w:t>
      </w:r>
      <w:r w:rsidR="004D0D0D" w:rsidRPr="0017375D">
        <w:rPr>
          <w:rFonts w:ascii="Times New Roman" w:hAnsi="Times New Roman" w:cs="Times New Roman"/>
          <w:b/>
        </w:rPr>
        <w:t xml:space="preserve"> подпрограммы</w:t>
      </w:r>
    </w:p>
    <w:p w:rsidR="00435034" w:rsidRPr="0017375D" w:rsidRDefault="00435034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</w:rPr>
      </w:pPr>
    </w:p>
    <w:p w:rsidR="00256180" w:rsidRPr="0017375D" w:rsidRDefault="00256180" w:rsidP="00AF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2" w:name="Par607"/>
      <w:bookmarkEnd w:id="2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В качестве целевых показателей (индикаторов) подпрограммы определены:</w:t>
      </w:r>
    </w:p>
    <w:p w:rsidR="003D47B3" w:rsidRDefault="00256180" w:rsidP="00605799">
      <w:pPr>
        <w:pStyle w:val="aff1"/>
        <w:numPr>
          <w:ilvl w:val="0"/>
          <w:numId w:val="6"/>
        </w:numPr>
        <w:shd w:val="clear" w:color="auto" w:fill="FFFFFF"/>
        <w:spacing w:after="0" w:line="240" w:lineRule="auto"/>
        <w:ind w:hanging="78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Индекс производства продукции сельского хозяйства</w:t>
      </w:r>
      <w:r w:rsidR="003D47B3">
        <w:rPr>
          <w:rFonts w:ascii="Times New Roman" w:eastAsia="Times New Roman" w:hAnsi="Times New Roman" w:cs="Times New Roman"/>
          <w:color w:val="000000"/>
          <w:lang w:eastAsia="ru-RU"/>
        </w:rPr>
        <w:t xml:space="preserve"> в хозяйствах всех категорий (в</w:t>
      </w:r>
      <w:proofErr w:type="gramEnd"/>
    </w:p>
    <w:p w:rsidR="003D47B3" w:rsidRDefault="003D47B3" w:rsidP="003D4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сопоставимых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ценах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), </w:t>
      </w:r>
      <w:r w:rsidR="00F00CAE">
        <w:rPr>
          <w:rFonts w:ascii="Times New Roman" w:eastAsia="Times New Roman" w:hAnsi="Times New Roman" w:cs="Times New Roman"/>
          <w:color w:val="000000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:rsidR="00256180" w:rsidRDefault="00256180" w:rsidP="003D47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Основной показатель, характеризующий рабо</w:t>
      </w:r>
      <w:r w:rsidR="008D35D2">
        <w:rPr>
          <w:rFonts w:ascii="Times New Roman" w:eastAsia="Times New Roman" w:hAnsi="Times New Roman" w:cs="Times New Roman"/>
          <w:color w:val="000000"/>
          <w:lang w:eastAsia="ru-RU"/>
        </w:rPr>
        <w:t>ту отрасли сельского хозяйства.</w:t>
      </w:r>
      <w:r w:rsidR="004E609A"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Показатель рассчитывается в сопоставимых ценах соответствующе</w:t>
      </w:r>
      <w:r w:rsidR="004E609A" w:rsidRPr="0017375D">
        <w:rPr>
          <w:rFonts w:ascii="Times New Roman" w:eastAsia="Times New Roman" w:hAnsi="Times New Roman" w:cs="Times New Roman"/>
          <w:color w:val="000000"/>
          <w:lang w:eastAsia="ru-RU"/>
        </w:rPr>
        <w:t>го года, который являе</w:t>
      </w: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тся базой для расчета динамики и темпов их изменения</w:t>
      </w:r>
      <w:r w:rsidR="004E609A"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 сравнению с пред</w:t>
      </w:r>
      <w:r w:rsidR="00FF0B6B" w:rsidRPr="0017375D">
        <w:rPr>
          <w:rFonts w:ascii="Times New Roman" w:eastAsia="Times New Roman" w:hAnsi="Times New Roman" w:cs="Times New Roman"/>
          <w:color w:val="000000"/>
          <w:lang w:eastAsia="ru-RU"/>
        </w:rPr>
        <w:t>ыдущим годом или иным периодом, п</w:t>
      </w: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редусмотрен </w:t>
      </w:r>
      <w:r w:rsidRPr="008B681E">
        <w:rPr>
          <w:rFonts w:ascii="Times New Roman" w:eastAsia="Times New Roman" w:hAnsi="Times New Roman" w:cs="Times New Roman"/>
          <w:color w:val="000000"/>
          <w:lang w:eastAsia="ru-RU"/>
        </w:rPr>
        <w:t>государственной</w:t>
      </w:r>
      <w:r w:rsidR="0028717A" w:rsidRPr="008B681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B681E">
        <w:rPr>
          <w:rFonts w:ascii="Times New Roman" w:eastAsia="Times New Roman" w:hAnsi="Times New Roman" w:cs="Times New Roman"/>
          <w:color w:val="000000"/>
          <w:lang w:eastAsia="ru-RU"/>
        </w:rPr>
        <w:t>программой Удмуртской Республики «Развитие сельского хозяйства и регулирования рынков сельскохозяйственной продукции</w:t>
      </w:r>
      <w:r w:rsidR="00502D1D">
        <w:rPr>
          <w:rFonts w:ascii="Times New Roman" w:eastAsia="Times New Roman" w:hAnsi="Times New Roman" w:cs="Times New Roman"/>
          <w:color w:val="000000"/>
          <w:lang w:eastAsia="ru-RU"/>
        </w:rPr>
        <w:t>, сырья и продовольствия</w:t>
      </w:r>
      <w:r w:rsidRPr="008B681E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502D1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B681E">
        <w:rPr>
          <w:rFonts w:ascii="Times New Roman" w:eastAsia="Times New Roman" w:hAnsi="Times New Roman" w:cs="Times New Roman"/>
          <w:color w:val="000000"/>
          <w:lang w:eastAsia="ru-RU"/>
        </w:rPr>
        <w:t>утвержденной Постановлением Правительства Удмуртской Республики от 15 марта 2013 г. №</w:t>
      </w:r>
      <w:r w:rsidR="00D312DB" w:rsidRPr="008B681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B681E">
        <w:rPr>
          <w:rFonts w:ascii="Times New Roman" w:eastAsia="Times New Roman" w:hAnsi="Times New Roman" w:cs="Times New Roman"/>
          <w:color w:val="000000"/>
          <w:lang w:eastAsia="ru-RU"/>
        </w:rPr>
        <w:t>102,</w:t>
      </w: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наблюдения в разрезе муниципальных образований.</w:t>
      </w:r>
      <w:proofErr w:type="gramEnd"/>
    </w:p>
    <w:p w:rsidR="00256180" w:rsidRPr="00AF3DC3" w:rsidRDefault="00256180" w:rsidP="00605799">
      <w:pPr>
        <w:pStyle w:val="aff1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Валовый сбор зерна в весе после доработки, тонн.</w:t>
      </w:r>
    </w:p>
    <w:p w:rsidR="00AF3DC3" w:rsidRDefault="00256180" w:rsidP="00AF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Показатель характеризует результат работы </w:t>
      </w:r>
      <w:proofErr w:type="spellStart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подотрасли</w:t>
      </w:r>
      <w:proofErr w:type="spellEnd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растениеводства; зависит от площади посевных площадей и </w:t>
      </w:r>
      <w:r w:rsidR="00AF3DC3">
        <w:rPr>
          <w:rFonts w:ascii="Times New Roman" w:eastAsia="Times New Roman" w:hAnsi="Times New Roman" w:cs="Times New Roman"/>
          <w:color w:val="000000"/>
          <w:lang w:eastAsia="ru-RU"/>
        </w:rPr>
        <w:t>эффективности их использования.</w:t>
      </w:r>
    </w:p>
    <w:p w:rsidR="00256180" w:rsidRPr="00AF3DC3" w:rsidRDefault="00256180" w:rsidP="00605799">
      <w:pPr>
        <w:pStyle w:val="aff1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Валовое производство молока, тонн.</w:t>
      </w:r>
    </w:p>
    <w:p w:rsidR="00256180" w:rsidRDefault="00256180" w:rsidP="00AF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Показатель характеризует результат работы </w:t>
      </w:r>
      <w:proofErr w:type="spellStart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подотрасли</w:t>
      </w:r>
      <w:proofErr w:type="spellEnd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животноводства, развитие молочного скотоводства в районе. Зависит от поголовья коров, их продуктивности и интенсивности использования.</w:t>
      </w:r>
    </w:p>
    <w:p w:rsidR="00256180" w:rsidRPr="00AF3DC3" w:rsidRDefault="00256180" w:rsidP="00605799">
      <w:pPr>
        <w:pStyle w:val="aff1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 xml:space="preserve">Общая посевная площадь, </w:t>
      </w:r>
      <w:proofErr w:type="gramStart"/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га</w:t>
      </w:r>
      <w:proofErr w:type="gramEnd"/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256180" w:rsidRPr="0017375D" w:rsidRDefault="00256180" w:rsidP="00AF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Показатель характеризует развитие сельского хозяйства в районе, влияет на результат работы </w:t>
      </w:r>
      <w:proofErr w:type="spellStart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подотраслей</w:t>
      </w:r>
      <w:proofErr w:type="spellEnd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растениеводства и животноводства.</w:t>
      </w:r>
    </w:p>
    <w:p w:rsidR="00256180" w:rsidRPr="00AF3DC3" w:rsidRDefault="00256180" w:rsidP="00605799">
      <w:pPr>
        <w:pStyle w:val="aff1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 xml:space="preserve">Общая посевная площадь зерновых культур, </w:t>
      </w:r>
      <w:proofErr w:type="gramStart"/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га</w:t>
      </w:r>
      <w:proofErr w:type="gramEnd"/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256180" w:rsidRPr="0017375D" w:rsidRDefault="00256180" w:rsidP="00AF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Показатель характеризует развитие </w:t>
      </w:r>
      <w:proofErr w:type="spellStart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подотрасли</w:t>
      </w:r>
      <w:proofErr w:type="spellEnd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растениеводства в районе, влияет на результат работы </w:t>
      </w:r>
      <w:proofErr w:type="spellStart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подотрасли</w:t>
      </w:r>
      <w:proofErr w:type="spellEnd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растениеводства.</w:t>
      </w:r>
    </w:p>
    <w:p w:rsidR="00256180" w:rsidRPr="00AF3DC3" w:rsidRDefault="00256180" w:rsidP="00605799">
      <w:pPr>
        <w:pStyle w:val="aff1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Урожайность зерновых культур, ц/га.</w:t>
      </w:r>
    </w:p>
    <w:p w:rsidR="00256180" w:rsidRPr="0017375D" w:rsidRDefault="00256180" w:rsidP="00DC351C">
      <w:pPr>
        <w:shd w:val="clear" w:color="auto" w:fill="FFFFFF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Показатель характеризует эффективность работы </w:t>
      </w:r>
      <w:proofErr w:type="spellStart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подотрасли</w:t>
      </w:r>
      <w:proofErr w:type="spellEnd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растениеводства.</w:t>
      </w:r>
    </w:p>
    <w:p w:rsidR="00256180" w:rsidRPr="00AF3DC3" w:rsidRDefault="00256180" w:rsidP="00605799">
      <w:pPr>
        <w:pStyle w:val="aff1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Общее поголовье крупного рогатого скота, голов.</w:t>
      </w:r>
    </w:p>
    <w:p w:rsidR="00256180" w:rsidRPr="0017375D" w:rsidRDefault="00256180" w:rsidP="00AF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Показатель характеризует уровень развития животноводства в районе, влияет на результаты работы </w:t>
      </w:r>
      <w:proofErr w:type="spellStart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подотрасли</w:t>
      </w:r>
      <w:proofErr w:type="spellEnd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животноводства.</w:t>
      </w:r>
    </w:p>
    <w:p w:rsidR="00256180" w:rsidRPr="00AF3DC3" w:rsidRDefault="00256180" w:rsidP="00605799">
      <w:pPr>
        <w:pStyle w:val="aff1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Общее поголовье коров, голов.</w:t>
      </w:r>
    </w:p>
    <w:p w:rsidR="00256180" w:rsidRPr="0017375D" w:rsidRDefault="00256180" w:rsidP="00AF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Показатель характеризует уровень развития животноводства, в том числе молочного скотоводства; влияет на результаты работы </w:t>
      </w:r>
      <w:proofErr w:type="spellStart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подотрасли</w:t>
      </w:r>
      <w:proofErr w:type="spellEnd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животноводства.</w:t>
      </w:r>
    </w:p>
    <w:p w:rsidR="00256180" w:rsidRPr="00AF3DC3" w:rsidRDefault="00256180" w:rsidP="00605799">
      <w:pPr>
        <w:pStyle w:val="aff1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 xml:space="preserve">Удой молока на 1 фуражную корову, </w:t>
      </w:r>
      <w:proofErr w:type="gramStart"/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кг</w:t>
      </w:r>
      <w:proofErr w:type="gramEnd"/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AF3DC3" w:rsidRDefault="00256180" w:rsidP="00AF3D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Показатель характеризует уровень молочной продуктивности стада или интенсивность</w:t>
      </w:r>
      <w:r w:rsidR="00DF670B" w:rsidRPr="0017375D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256180" w:rsidRPr="00AF3DC3" w:rsidRDefault="00256180" w:rsidP="00605799">
      <w:pPr>
        <w:pStyle w:val="aff1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3DC3">
        <w:rPr>
          <w:rFonts w:ascii="Times New Roman" w:eastAsia="Times New Roman" w:hAnsi="Times New Roman" w:cs="Times New Roman"/>
          <w:color w:val="000000"/>
          <w:lang w:eastAsia="ru-RU"/>
        </w:rPr>
        <w:t>Среднемесячная номинальная заработная плата в сельском хозяйстве, рублей.</w:t>
      </w:r>
    </w:p>
    <w:p w:rsidR="003D47B3" w:rsidRDefault="00256180" w:rsidP="003D47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Показатель характеризует привлекательность работы в сельском хозяйстве района. Увеличение заработной платы способствует обеспечению отрасли кадрами, сохранению кадрового потенциала сельскохозяйственного производства, повышению качества жизни сельского </w:t>
      </w: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населения. Расчет показателя осуществляется </w:t>
      </w:r>
      <w:r w:rsidR="0076669C" w:rsidRPr="0076669C">
        <w:rPr>
          <w:rFonts w:ascii="Times New Roman" w:eastAsia="Times New Roman" w:hAnsi="Times New Roman" w:cs="Times New Roman"/>
          <w:color w:val="000000"/>
          <w:lang w:eastAsia="ru-RU"/>
        </w:rPr>
        <w:t>Управлением по развитию территории Администрации муниципального образования «</w:t>
      </w:r>
      <w:r w:rsidR="00DC351C">
        <w:rPr>
          <w:rFonts w:ascii="Times New Roman" w:eastAsia="Times New Roman" w:hAnsi="Times New Roman" w:cs="Times New Roman"/>
          <w:color w:val="000000"/>
          <w:lang w:eastAsia="ru-RU"/>
        </w:rPr>
        <w:t xml:space="preserve">Муниципальный округ </w:t>
      </w:r>
      <w:proofErr w:type="spellStart"/>
      <w:r w:rsidR="0076669C" w:rsidRPr="0076669C">
        <w:rPr>
          <w:rFonts w:ascii="Times New Roman" w:eastAsia="Times New Roman" w:hAnsi="Times New Roman" w:cs="Times New Roman"/>
          <w:color w:val="000000"/>
          <w:lang w:eastAsia="ru-RU"/>
        </w:rPr>
        <w:t>Якшур-Бодьинский</w:t>
      </w:r>
      <w:proofErr w:type="spellEnd"/>
      <w:r w:rsidR="0076669C" w:rsidRPr="0076669C">
        <w:rPr>
          <w:rFonts w:ascii="Times New Roman" w:eastAsia="Times New Roman" w:hAnsi="Times New Roman" w:cs="Times New Roman"/>
          <w:color w:val="000000"/>
          <w:lang w:eastAsia="ru-RU"/>
        </w:rPr>
        <w:t xml:space="preserve"> район</w:t>
      </w:r>
      <w:r w:rsidR="00DC351C">
        <w:rPr>
          <w:rFonts w:ascii="Times New Roman" w:eastAsia="Times New Roman" w:hAnsi="Times New Roman" w:cs="Times New Roman"/>
          <w:color w:val="000000"/>
          <w:lang w:eastAsia="ru-RU"/>
        </w:rPr>
        <w:t xml:space="preserve"> Удмуртской Республики</w:t>
      </w:r>
      <w:r w:rsidR="0076669C" w:rsidRPr="0076669C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на основе данных сельскохозяйствен</w:t>
      </w:r>
      <w:r w:rsidR="003D47B3">
        <w:rPr>
          <w:rFonts w:ascii="Times New Roman" w:eastAsia="Times New Roman" w:hAnsi="Times New Roman" w:cs="Times New Roman"/>
          <w:color w:val="000000"/>
          <w:lang w:eastAsia="ru-RU"/>
        </w:rPr>
        <w:t>ных организаций.</w:t>
      </w:r>
    </w:p>
    <w:p w:rsidR="00256180" w:rsidRPr="003D47B3" w:rsidRDefault="00256180" w:rsidP="00605799">
      <w:pPr>
        <w:pStyle w:val="aff1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D47B3">
        <w:rPr>
          <w:rFonts w:ascii="Times New Roman" w:eastAsia="Times New Roman" w:hAnsi="Times New Roman" w:cs="Times New Roman"/>
          <w:color w:val="000000"/>
          <w:lang w:eastAsia="ru-RU"/>
        </w:rPr>
        <w:t>Рентабельность сельскохозяйственных организаций, %</w:t>
      </w:r>
      <w:r w:rsidR="00781675" w:rsidRPr="003D47B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3D47B3" w:rsidRDefault="00256180" w:rsidP="003D47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Показатель характеризует финансовую устойчивость сельскохозяйственных организаций. Динамика уровня рентабельности в сельскохозяйственных организациях указывает на эффективность производства и </w:t>
      </w:r>
      <w:proofErr w:type="gramStart"/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экономическог</w:t>
      </w:r>
      <w:r w:rsidR="00DF670B" w:rsidRPr="0017375D">
        <w:rPr>
          <w:rFonts w:ascii="Times New Roman" w:eastAsia="Times New Roman" w:hAnsi="Times New Roman" w:cs="Times New Roman"/>
          <w:color w:val="000000"/>
          <w:lang w:eastAsia="ru-RU"/>
        </w:rPr>
        <w:t>о механизма</w:t>
      </w:r>
      <w:proofErr w:type="gramEnd"/>
      <w:r w:rsidR="00DF670B"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их функционирования.</w:t>
      </w:r>
    </w:p>
    <w:p w:rsidR="00256180" w:rsidRPr="0017375D" w:rsidRDefault="003D47B3" w:rsidP="003D47B3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12. </w:t>
      </w:r>
      <w:r w:rsidR="00256180"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Доля прибыльных сельскохозяйственных </w:t>
      </w:r>
      <w:proofErr w:type="gramStart"/>
      <w:r w:rsidR="00781675" w:rsidRPr="0017375D">
        <w:rPr>
          <w:rFonts w:ascii="Times New Roman" w:eastAsia="Times New Roman" w:hAnsi="Times New Roman" w:cs="Times New Roman"/>
          <w:color w:val="000000"/>
          <w:lang w:eastAsia="ru-RU"/>
        </w:rPr>
        <w:t>организаций</w:t>
      </w:r>
      <w:proofErr w:type="gramEnd"/>
      <w:r w:rsidR="00781675" w:rsidRPr="0017375D">
        <w:rPr>
          <w:rFonts w:ascii="Times New Roman" w:eastAsia="Times New Roman" w:hAnsi="Times New Roman" w:cs="Times New Roman"/>
          <w:color w:val="000000"/>
          <w:lang w:eastAsia="ru-RU"/>
        </w:rPr>
        <w:t xml:space="preserve"> в общем их числе, %.</w:t>
      </w:r>
    </w:p>
    <w:p w:rsidR="003D47B3" w:rsidRDefault="00256180" w:rsidP="003D47B3">
      <w:pPr>
        <w:shd w:val="clear" w:color="auto" w:fill="FFFFFF"/>
        <w:spacing w:after="0" w:line="240" w:lineRule="auto"/>
        <w:ind w:left="357" w:firstLine="6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13.</w:t>
      </w:r>
      <w:r w:rsidR="00640A9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Удельный вес численности молодых специалистов, оста</w:t>
      </w:r>
      <w:r w:rsidR="003D47B3">
        <w:rPr>
          <w:rFonts w:ascii="Times New Roman" w:eastAsia="Times New Roman" w:hAnsi="Times New Roman" w:cs="Times New Roman"/>
          <w:color w:val="000000"/>
          <w:lang w:eastAsia="ru-RU"/>
        </w:rPr>
        <w:t>вшихся на конец года, от общего</w:t>
      </w:r>
    </w:p>
    <w:p w:rsidR="00A309DF" w:rsidRDefault="00256180" w:rsidP="003D4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7375D">
        <w:rPr>
          <w:rFonts w:ascii="Times New Roman" w:eastAsia="Times New Roman" w:hAnsi="Times New Roman" w:cs="Times New Roman"/>
          <w:color w:val="000000"/>
          <w:lang w:eastAsia="ru-RU"/>
        </w:rPr>
        <w:t>числа прибывших на работу в сельскохозяйственные организации в течение года по окончании высших и средних профессиональны</w:t>
      </w:r>
      <w:r w:rsidR="00781675" w:rsidRPr="0017375D">
        <w:rPr>
          <w:rFonts w:ascii="Times New Roman" w:eastAsia="Times New Roman" w:hAnsi="Times New Roman" w:cs="Times New Roman"/>
          <w:color w:val="000000"/>
          <w:lang w:eastAsia="ru-RU"/>
        </w:rPr>
        <w:t>х образовательных учреждений, %.</w:t>
      </w:r>
    </w:p>
    <w:p w:rsidR="003D47B3" w:rsidRPr="00A309DF" w:rsidRDefault="0010537A" w:rsidP="00A309DF">
      <w:pPr>
        <w:pStyle w:val="aff1"/>
        <w:numPr>
          <w:ilvl w:val="0"/>
          <w:numId w:val="8"/>
        </w:numPr>
        <w:shd w:val="clear" w:color="auto" w:fill="FFFFFF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lang w:eastAsia="ru-RU"/>
        </w:rPr>
      </w:pPr>
      <w:r w:rsidRPr="00A309DF">
        <w:rPr>
          <w:rFonts w:ascii="Times New Roman" w:eastAsia="Times New Roman" w:hAnsi="Times New Roman" w:cs="Times New Roman"/>
          <w:lang w:eastAsia="ru-RU"/>
        </w:rPr>
        <w:t xml:space="preserve">Количество руководителей, специалистов и кадров рабочих профессий </w:t>
      </w:r>
    </w:p>
    <w:p w:rsidR="00551AF4" w:rsidRPr="003D47B3" w:rsidRDefault="0010537A" w:rsidP="003D47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D47B3">
        <w:rPr>
          <w:rFonts w:ascii="Times New Roman" w:eastAsia="Times New Roman" w:hAnsi="Times New Roman" w:cs="Times New Roman"/>
          <w:lang w:eastAsia="ru-RU"/>
        </w:rPr>
        <w:t xml:space="preserve">сельскохозяйственных организаций, крестьянских (фермерских) хозяйств, органов управления сельским хозяйством </w:t>
      </w:r>
      <w:proofErr w:type="spellStart"/>
      <w:r w:rsidR="00C925D2">
        <w:rPr>
          <w:rFonts w:ascii="Times New Roman" w:eastAsia="Times New Roman" w:hAnsi="Times New Roman" w:cs="Times New Roman"/>
          <w:lang w:eastAsia="ru-RU"/>
        </w:rPr>
        <w:t>Якшур-Бодьинского</w:t>
      </w:r>
      <w:proofErr w:type="spellEnd"/>
      <w:r w:rsidRPr="003D47B3">
        <w:rPr>
          <w:rFonts w:ascii="Times New Roman" w:eastAsia="Times New Roman" w:hAnsi="Times New Roman" w:cs="Times New Roman"/>
          <w:lang w:eastAsia="ru-RU"/>
        </w:rPr>
        <w:t xml:space="preserve"> района, обучившихся по вопросам развития сельского хозяйства, регулирования рынков, экономики и управления сельскохозяйственным производством, чел.</w:t>
      </w:r>
    </w:p>
    <w:p w:rsidR="000B313A" w:rsidRPr="0017375D" w:rsidRDefault="000B313A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</w:rPr>
      </w:pPr>
    </w:p>
    <w:p w:rsidR="005F69FE" w:rsidRDefault="004D712F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</w:rPr>
      </w:pPr>
      <w:r w:rsidRPr="0017375D">
        <w:rPr>
          <w:rFonts w:ascii="Times New Roman" w:hAnsi="Times New Roman" w:cs="Times New Roman"/>
          <w:b/>
        </w:rPr>
        <w:t>5.1.</w:t>
      </w:r>
      <w:r w:rsidR="005F69FE" w:rsidRPr="0017375D">
        <w:rPr>
          <w:rFonts w:ascii="Times New Roman" w:hAnsi="Times New Roman" w:cs="Times New Roman"/>
          <w:b/>
        </w:rPr>
        <w:t xml:space="preserve">4. Сроки и этапы реализации </w:t>
      </w:r>
      <w:r w:rsidR="00A77FAF" w:rsidRPr="0017375D">
        <w:rPr>
          <w:rFonts w:ascii="Times New Roman" w:hAnsi="Times New Roman" w:cs="Times New Roman"/>
          <w:b/>
        </w:rPr>
        <w:t>под</w:t>
      </w:r>
      <w:r w:rsidR="005F69FE" w:rsidRPr="0017375D">
        <w:rPr>
          <w:rFonts w:ascii="Times New Roman" w:hAnsi="Times New Roman" w:cs="Times New Roman"/>
          <w:b/>
        </w:rPr>
        <w:t>программы</w:t>
      </w:r>
    </w:p>
    <w:p w:rsidR="005F69FE" w:rsidRPr="0017375D" w:rsidRDefault="004D712F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D6048">
        <w:rPr>
          <w:rFonts w:ascii="Times New Roman" w:hAnsi="Times New Roman" w:cs="Times New Roman"/>
        </w:rPr>
        <w:t>Срок реализации</w:t>
      </w:r>
      <w:r w:rsidR="005F69FE" w:rsidRPr="004D6048">
        <w:rPr>
          <w:rFonts w:ascii="Times New Roman" w:hAnsi="Times New Roman" w:cs="Times New Roman"/>
        </w:rPr>
        <w:t xml:space="preserve"> </w:t>
      </w:r>
      <w:r w:rsidR="007856FE">
        <w:rPr>
          <w:rFonts w:ascii="Times New Roman" w:hAnsi="Times New Roman" w:cs="Times New Roman"/>
        </w:rPr>
        <w:t>- 2021</w:t>
      </w:r>
      <w:r w:rsidR="00D312DB" w:rsidRPr="004D6048">
        <w:rPr>
          <w:rFonts w:ascii="Times New Roman" w:hAnsi="Times New Roman" w:cs="Times New Roman"/>
        </w:rPr>
        <w:t xml:space="preserve"> - 202</w:t>
      </w:r>
      <w:r w:rsidR="007856FE">
        <w:rPr>
          <w:rFonts w:ascii="Times New Roman" w:hAnsi="Times New Roman" w:cs="Times New Roman"/>
        </w:rPr>
        <w:t>6</w:t>
      </w:r>
      <w:r w:rsidRPr="004D6048">
        <w:rPr>
          <w:rFonts w:ascii="Times New Roman" w:hAnsi="Times New Roman" w:cs="Times New Roman"/>
        </w:rPr>
        <w:t xml:space="preserve"> годы</w:t>
      </w:r>
      <w:r w:rsidR="005F69FE" w:rsidRPr="004D6048">
        <w:rPr>
          <w:rFonts w:ascii="Times New Roman" w:hAnsi="Times New Roman" w:cs="Times New Roman"/>
        </w:rPr>
        <w:t>.</w:t>
      </w:r>
    </w:p>
    <w:p w:rsidR="006B37FB" w:rsidRPr="0017375D" w:rsidRDefault="005F69FE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 xml:space="preserve">Этапы реализации </w:t>
      </w:r>
      <w:r w:rsidR="004D712F" w:rsidRPr="0017375D">
        <w:rPr>
          <w:rFonts w:ascii="Times New Roman" w:hAnsi="Times New Roman" w:cs="Times New Roman"/>
        </w:rPr>
        <w:t>подпрограммы</w:t>
      </w:r>
      <w:r w:rsidRPr="0017375D">
        <w:rPr>
          <w:rFonts w:ascii="Times New Roman" w:hAnsi="Times New Roman" w:cs="Times New Roman"/>
        </w:rPr>
        <w:t xml:space="preserve"> не выделяются.</w:t>
      </w:r>
    </w:p>
    <w:p w:rsidR="005F69FE" w:rsidRPr="0017375D" w:rsidRDefault="005F69FE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D712F" w:rsidRDefault="004D712F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17375D">
        <w:rPr>
          <w:rFonts w:ascii="Times New Roman" w:hAnsi="Times New Roman" w:cs="Times New Roman"/>
          <w:b/>
        </w:rPr>
        <w:t>5.1.</w:t>
      </w:r>
      <w:r w:rsidR="005F69FE" w:rsidRPr="0017375D">
        <w:rPr>
          <w:rFonts w:ascii="Times New Roman" w:hAnsi="Times New Roman" w:cs="Times New Roman"/>
          <w:b/>
        </w:rPr>
        <w:t>5.</w:t>
      </w:r>
      <w:r w:rsidR="00BF2CA3" w:rsidRPr="0017375D">
        <w:rPr>
          <w:rFonts w:ascii="Times New Roman" w:hAnsi="Times New Roman" w:cs="Times New Roman"/>
          <w:b/>
        </w:rPr>
        <w:t xml:space="preserve"> </w:t>
      </w:r>
      <w:r w:rsidRPr="0017375D">
        <w:rPr>
          <w:rFonts w:ascii="Times New Roman" w:hAnsi="Times New Roman" w:cs="Times New Roman"/>
          <w:b/>
        </w:rPr>
        <w:t>Основные мероприятия</w:t>
      </w:r>
      <w:r w:rsidR="00EE1D14" w:rsidRPr="0017375D">
        <w:rPr>
          <w:rFonts w:ascii="Times New Roman" w:hAnsi="Times New Roman" w:cs="Times New Roman"/>
          <w:b/>
        </w:rPr>
        <w:t xml:space="preserve"> подпрограммы</w:t>
      </w:r>
    </w:p>
    <w:p w:rsidR="001E5528" w:rsidRPr="0017375D" w:rsidRDefault="00A77FAF" w:rsidP="0070448C">
      <w:pPr>
        <w:spacing w:after="0" w:line="240" w:lineRule="auto"/>
        <w:ind w:left="142" w:firstLine="567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В целях реализации п</w:t>
      </w:r>
      <w:r w:rsidR="007B46A7" w:rsidRPr="0017375D">
        <w:rPr>
          <w:rFonts w:ascii="Times New Roman" w:hAnsi="Times New Roman" w:cs="Times New Roman"/>
        </w:rPr>
        <w:t>одп</w:t>
      </w:r>
      <w:r w:rsidR="00924C1C" w:rsidRPr="0017375D">
        <w:rPr>
          <w:rFonts w:ascii="Times New Roman" w:hAnsi="Times New Roman" w:cs="Times New Roman"/>
        </w:rPr>
        <w:t>рограммы необходимо осуществить комплекс основных организационно-практических меропр</w:t>
      </w:r>
      <w:r w:rsidR="003B2A62" w:rsidRPr="0017375D">
        <w:rPr>
          <w:rFonts w:ascii="Times New Roman" w:hAnsi="Times New Roman" w:cs="Times New Roman"/>
        </w:rPr>
        <w:t>иятий:</w:t>
      </w:r>
    </w:p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693"/>
      </w:tblGrid>
      <w:tr w:rsidR="00801BDC" w:rsidRPr="0017375D" w:rsidTr="005A1B86">
        <w:trPr>
          <w:trHeight w:val="20"/>
        </w:trPr>
        <w:tc>
          <w:tcPr>
            <w:tcW w:w="14693" w:type="dxa"/>
            <w:noWrap/>
            <w:vAlign w:val="center"/>
          </w:tcPr>
          <w:p w:rsidR="00801BDC" w:rsidRPr="0017375D" w:rsidRDefault="003D47B3" w:rsidP="0070448C">
            <w:pPr>
              <w:pStyle w:val="aff1"/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="000D5206" w:rsidRPr="003D47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конкурсов, смотров, семинаров и</w:t>
            </w:r>
            <w:r w:rsidR="007044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D5206" w:rsidRPr="0017375D">
              <w:rPr>
                <w:rFonts w:ascii="Times New Roman" w:eastAsia="Times New Roman" w:hAnsi="Times New Roman" w:cs="Times New Roman"/>
                <w:lang w:eastAsia="ru-RU"/>
              </w:rPr>
              <w:t>совещаний:</w:t>
            </w:r>
          </w:p>
          <w:p w:rsidR="005F0FFA" w:rsidRPr="0017375D" w:rsidRDefault="001E5528" w:rsidP="00AF3DC3">
            <w:pPr>
              <w:tabs>
                <w:tab w:val="left" w:pos="9263"/>
              </w:tabs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  <w:r w:rsidR="008D35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5F0FFA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рганизация проведения Соревнования среди </w:t>
            </w:r>
            <w:proofErr w:type="spellStart"/>
            <w:r w:rsidR="005F0FFA" w:rsidRPr="0017375D">
              <w:rPr>
                <w:rFonts w:ascii="Times New Roman" w:eastAsia="Times New Roman" w:hAnsi="Times New Roman" w:cs="Times New Roman"/>
                <w:lang w:eastAsia="ru-RU"/>
              </w:rPr>
              <w:t>сельхозтоваропроизводителей</w:t>
            </w:r>
            <w:proofErr w:type="spellEnd"/>
            <w:r w:rsidR="005F0FFA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организаци</w:t>
            </w:r>
            <w:r w:rsidR="00ED70A2" w:rsidRPr="0017375D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="00640A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F0FFA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АПК </w:t>
            </w:r>
            <w:proofErr w:type="spellStart"/>
            <w:r w:rsidR="005F0FFA" w:rsidRPr="0017375D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="005F0FFA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района;</w:t>
            </w:r>
          </w:p>
          <w:p w:rsidR="005F0FFA" w:rsidRPr="0017375D" w:rsidRDefault="001E5528" w:rsidP="00AF3DC3">
            <w:pPr>
              <w:tabs>
                <w:tab w:val="left" w:pos="9263"/>
              </w:tabs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  <w:r w:rsidR="000A328F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5F0FFA" w:rsidRPr="0017375D">
              <w:rPr>
                <w:rFonts w:ascii="Times New Roman" w:eastAsia="Times New Roman" w:hAnsi="Times New Roman" w:cs="Times New Roman"/>
                <w:lang w:eastAsia="ru-RU"/>
              </w:rPr>
              <w:t>рганизация проведения районного меро</w:t>
            </w:r>
            <w:r w:rsidR="00D64D65" w:rsidRPr="0017375D">
              <w:rPr>
                <w:rFonts w:ascii="Times New Roman" w:eastAsia="Times New Roman" w:hAnsi="Times New Roman" w:cs="Times New Roman"/>
                <w:lang w:eastAsia="ru-RU"/>
              </w:rPr>
              <w:t>приятия, посв</w:t>
            </w:r>
            <w:r w:rsidR="005F0FFA" w:rsidRPr="0017375D">
              <w:rPr>
                <w:rFonts w:ascii="Times New Roman" w:eastAsia="Times New Roman" w:hAnsi="Times New Roman" w:cs="Times New Roman"/>
                <w:lang w:eastAsia="ru-RU"/>
              </w:rPr>
              <w:t>ященного Дню работников сельского хозяйства и перерабатывающей промышленности;</w:t>
            </w:r>
          </w:p>
          <w:p w:rsidR="005F0FFA" w:rsidRPr="0017375D" w:rsidRDefault="001E5528" w:rsidP="00AF3DC3">
            <w:pPr>
              <w:tabs>
                <w:tab w:val="left" w:pos="9405"/>
              </w:tabs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  <w:r w:rsidR="005F0FFA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5F0FFA" w:rsidRPr="0017375D">
              <w:rPr>
                <w:rFonts w:ascii="Times New Roman" w:eastAsia="Times New Roman" w:hAnsi="Times New Roman" w:cs="Times New Roman"/>
                <w:lang w:eastAsia="ru-RU"/>
              </w:rPr>
              <w:t>роведение смотра-конкурса на лучшую постановку техники на хранение, обслуживание и подготовку техники по периодам полевых работ;</w:t>
            </w:r>
          </w:p>
          <w:p w:rsidR="005F0FFA" w:rsidRPr="0017375D" w:rsidRDefault="001E5528" w:rsidP="00AF3DC3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  <w:r w:rsidR="000A328F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4834A2" w:rsidRPr="0017375D">
              <w:rPr>
                <w:rFonts w:ascii="Times New Roman" w:eastAsia="Times New Roman" w:hAnsi="Times New Roman" w:cs="Times New Roman"/>
                <w:lang w:eastAsia="ru-RU"/>
              </w:rPr>
              <w:t>рганизация участия в республиканских совещаниях по итогам работы организаций АПК;</w:t>
            </w:r>
          </w:p>
          <w:p w:rsidR="004834A2" w:rsidRPr="0017375D" w:rsidRDefault="001E5528" w:rsidP="00AF3DC3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  <w:r w:rsidR="004834A2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4834A2" w:rsidRPr="0017375D">
              <w:rPr>
                <w:rFonts w:ascii="Times New Roman" w:eastAsia="Times New Roman" w:hAnsi="Times New Roman" w:cs="Times New Roman"/>
                <w:lang w:eastAsia="ru-RU"/>
              </w:rPr>
              <w:t>рганизация проведения сельскохозяйственной ярмарки в районе, а также организация участия в республиканских ярмарках и презентациях районов</w:t>
            </w:r>
            <w:r w:rsidR="007A2717" w:rsidRPr="0017375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A2717" w:rsidRPr="0017375D" w:rsidRDefault="001E5528" w:rsidP="00AF3DC3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  <w:r w:rsidR="008D35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7A2717" w:rsidRPr="0017375D">
              <w:rPr>
                <w:rFonts w:ascii="Times New Roman" w:eastAsia="Times New Roman" w:hAnsi="Times New Roman" w:cs="Times New Roman"/>
                <w:lang w:eastAsia="ru-RU"/>
              </w:rPr>
              <w:t>роведение смотра-конкурса среди владельцев личных подсобных хозяйств по производству и реализации излишков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продукции через систему потребительской кооперации;</w:t>
            </w:r>
          </w:p>
          <w:p w:rsidR="001E5528" w:rsidRPr="0017375D" w:rsidRDefault="008D35D2" w:rsidP="00AF3DC3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1.7.</w:t>
            </w:r>
            <w:r w:rsidR="000A328F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1E5528" w:rsidRPr="0017375D">
              <w:rPr>
                <w:rFonts w:ascii="Times New Roman" w:eastAsia="Times New Roman" w:hAnsi="Times New Roman" w:cs="Times New Roman"/>
                <w:lang w:eastAsia="ru-RU"/>
              </w:rPr>
              <w:t>роведение конкурса среди операторов машинного доения коров;</w:t>
            </w:r>
          </w:p>
          <w:p w:rsidR="001E5528" w:rsidRPr="0017375D" w:rsidRDefault="001E5528" w:rsidP="00AF3DC3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1.8.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роведение конкурса среди операторов по искусственному осеменению коров;</w:t>
            </w:r>
          </w:p>
          <w:p w:rsidR="001E5528" w:rsidRPr="0017375D" w:rsidRDefault="001E5528" w:rsidP="00AF3DC3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1.9.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роведение Клуба маяков животноводства;</w:t>
            </w:r>
          </w:p>
          <w:p w:rsidR="001E5528" w:rsidRPr="0017375D" w:rsidRDefault="001E5528" w:rsidP="00AF3DC3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1.10.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роведение приемки посевов по всходам;</w:t>
            </w:r>
          </w:p>
          <w:p w:rsidR="001E5528" w:rsidRPr="0017375D" w:rsidRDefault="001E5528" w:rsidP="00AF3DC3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1.11.</w:t>
            </w:r>
            <w:r w:rsidR="000A328F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роведение районного праздника «Гербер»;</w:t>
            </w:r>
          </w:p>
          <w:p w:rsidR="003D47B3" w:rsidRDefault="001E5528" w:rsidP="003D47B3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1.12. </w:t>
            </w:r>
            <w:r w:rsidR="00B3214D" w:rsidRPr="0017375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рганизация участия в республиканских мероприятиях</w:t>
            </w:r>
            <w:r w:rsidR="00C14560">
              <w:rPr>
                <w:rFonts w:ascii="Times New Roman" w:eastAsia="Times New Roman" w:hAnsi="Times New Roman" w:cs="Times New Roman"/>
                <w:lang w:eastAsia="ru-RU"/>
              </w:rPr>
              <w:t>: «День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поля», «Гербер», «День работников сельского хозяйства»</w:t>
            </w:r>
            <w:r w:rsidR="007A4705" w:rsidRPr="0017375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D47B3" w:rsidRDefault="008D35D2" w:rsidP="003D47B3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r w:rsidR="001E5528" w:rsidRPr="008D35D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поддержка, направленная на кадровое обеспечение сельскохозяйственного производства </w:t>
            </w:r>
            <w:proofErr w:type="spellStart"/>
            <w:r w:rsidR="001E5528" w:rsidRPr="008D35D2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="001E5528" w:rsidRPr="008D35D2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  <w:r w:rsidR="007A4705" w:rsidRPr="008D35D2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F00CAE" w:rsidRDefault="00F00CAE" w:rsidP="0089768F">
            <w:pPr>
              <w:spacing w:before="40" w:after="0" w:line="240" w:lineRule="auto"/>
              <w:ind w:left="49"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  <w:r w:rsidR="00B3214D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единовременных выплат гражданам </w:t>
            </w:r>
            <w:r w:rsidR="00640A9F" w:rsidRPr="00F00CAE">
              <w:rPr>
                <w:rFonts w:ascii="Times New Roman" w:eastAsia="Times New Roman" w:hAnsi="Times New Roman" w:cs="Times New Roman"/>
                <w:lang w:eastAsia="ru-RU"/>
              </w:rPr>
              <w:t>Российской Федерации</w:t>
            </w:r>
            <w:r w:rsidR="008976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0CAE">
              <w:rPr>
                <w:rFonts w:ascii="Times New Roman" w:eastAsia="Times New Roman" w:hAnsi="Times New Roman" w:cs="Times New Roman"/>
                <w:lang w:eastAsia="ru-RU"/>
              </w:rPr>
              <w:t>в возрасте не старше 35 лет, получившим диплом о высшем или среднем профессиональном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0CAE">
              <w:rPr>
                <w:rFonts w:ascii="Times New Roman" w:eastAsia="Times New Roman" w:hAnsi="Times New Roman" w:cs="Times New Roman"/>
                <w:lang w:eastAsia="ru-RU"/>
              </w:rPr>
              <w:t>образовании, избранным (назначенным) на должность руководителя сельскохозяйственной организации</w:t>
            </w:r>
            <w:r w:rsidR="00C36862">
              <w:rPr>
                <w:rFonts w:ascii="Times New Roman" w:eastAsia="Times New Roman" w:hAnsi="Times New Roman" w:cs="Times New Roman"/>
                <w:lang w:eastAsia="ru-RU"/>
              </w:rPr>
              <w:t xml:space="preserve"> 15000 рублей;</w:t>
            </w:r>
          </w:p>
          <w:p w:rsidR="00F00CAE" w:rsidRDefault="00F00CAE" w:rsidP="0089768F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  <w:r w:rsidR="007A4705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единовременных выплат гражданам Российской Федерации в возрасте </w:t>
            </w:r>
          </w:p>
          <w:p w:rsidR="00F00CAE" w:rsidRPr="00F00CAE" w:rsidRDefault="007A4705" w:rsidP="008976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не старше 35 лет, </w:t>
            </w:r>
            <w:proofErr w:type="gramStart"/>
            <w:r w:rsidRPr="00F00CAE">
              <w:rPr>
                <w:rFonts w:ascii="Times New Roman" w:eastAsia="Times New Roman" w:hAnsi="Times New Roman" w:cs="Times New Roman"/>
                <w:lang w:eastAsia="ru-RU"/>
              </w:rPr>
              <w:t>получившим</w:t>
            </w:r>
            <w:proofErr w:type="gramEnd"/>
            <w:r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 диплом о высшем или среднем профессиональном образовании, </w:t>
            </w:r>
          </w:p>
          <w:p w:rsidR="00F00CAE" w:rsidRPr="00F00CAE" w:rsidRDefault="007A4705" w:rsidP="0089768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CAE">
              <w:rPr>
                <w:rFonts w:ascii="Times New Roman" w:eastAsia="Times New Roman" w:hAnsi="Times New Roman" w:cs="Times New Roman"/>
                <w:lang w:eastAsia="ru-RU"/>
              </w:rPr>
              <w:t>тру</w:t>
            </w:r>
            <w:r w:rsidR="008D35D2" w:rsidRPr="00F00CAE">
              <w:rPr>
                <w:rFonts w:ascii="Times New Roman" w:eastAsia="Times New Roman" w:hAnsi="Times New Roman" w:cs="Times New Roman"/>
                <w:lang w:eastAsia="ru-RU"/>
              </w:rPr>
              <w:t>доустроившимся</w:t>
            </w:r>
            <w:proofErr w:type="gramEnd"/>
            <w:r w:rsidR="008D35D2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 в </w:t>
            </w:r>
            <w:r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сельскохозяйственные организации района на должности по категории </w:t>
            </w:r>
          </w:p>
          <w:p w:rsidR="000A328F" w:rsidRDefault="007A4705" w:rsidP="008976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AE">
              <w:rPr>
                <w:rFonts w:ascii="Times New Roman" w:eastAsia="Times New Roman" w:hAnsi="Times New Roman" w:cs="Times New Roman"/>
                <w:lang w:eastAsia="ru-RU"/>
              </w:rPr>
              <w:t>«спе</w:t>
            </w:r>
            <w:r w:rsidR="008D35D2" w:rsidRPr="00F00CAE">
              <w:rPr>
                <w:rFonts w:ascii="Times New Roman" w:eastAsia="Times New Roman" w:hAnsi="Times New Roman" w:cs="Times New Roman"/>
                <w:lang w:eastAsia="ru-RU"/>
              </w:rPr>
              <w:t>циалист»</w:t>
            </w:r>
            <w:r w:rsidR="00F00CAE" w:rsidRPr="00F00CA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00CAE">
              <w:rPr>
                <w:rFonts w:ascii="Times New Roman" w:eastAsia="Times New Roman" w:hAnsi="Times New Roman" w:cs="Times New Roman"/>
                <w:lang w:eastAsia="ru-RU"/>
              </w:rPr>
              <w:t xml:space="preserve"> в размере 10 000 рублей;</w:t>
            </w:r>
          </w:p>
          <w:p w:rsidR="00681474" w:rsidRPr="00231DA6" w:rsidRDefault="00681474" w:rsidP="008976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81474" w:rsidRDefault="00681474" w:rsidP="00C368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3404" w:rsidRPr="00F00CAE" w:rsidRDefault="00F00CAE" w:rsidP="001759B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  <w:r w:rsidR="007A4705" w:rsidRPr="00F00CAE">
              <w:rPr>
                <w:rFonts w:ascii="Times New Roman" w:eastAsia="Times New Roman" w:hAnsi="Times New Roman" w:cs="Times New Roman"/>
                <w:lang w:eastAsia="ru-RU"/>
              </w:rPr>
              <w:t>Стимулирование труда руководителей сельскохозяйственных организаций;</w:t>
            </w:r>
          </w:p>
          <w:p w:rsidR="00F00CAE" w:rsidRDefault="00F00CAE" w:rsidP="00F00CAE">
            <w:pPr>
              <w:spacing w:before="40" w:after="0" w:line="240" w:lineRule="auto"/>
              <w:ind w:right="5072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г) </w:t>
            </w:r>
            <w:r w:rsidR="007A4705" w:rsidRPr="00F00CAE">
              <w:rPr>
                <w:rFonts w:ascii="Times New Roman" w:eastAsia="Times New Roman" w:hAnsi="Times New Roman" w:cs="Times New Roman"/>
                <w:lang w:eastAsia="ru-RU"/>
              </w:rPr>
              <w:t>Организация профессиональной подготовки, стажировки, переподготовки и повышения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A4705" w:rsidRPr="00F00CAE">
              <w:rPr>
                <w:rFonts w:ascii="Times New Roman" w:eastAsia="Times New Roman" w:hAnsi="Times New Roman" w:cs="Times New Roman"/>
                <w:lang w:eastAsia="ru-RU"/>
              </w:rPr>
              <w:t>квалификации руководителей, специалистов и кадров рабочих про</w:t>
            </w:r>
            <w:r w:rsidR="003E3433" w:rsidRPr="00F00CAE">
              <w:rPr>
                <w:rFonts w:ascii="Times New Roman" w:eastAsia="Times New Roman" w:hAnsi="Times New Roman" w:cs="Times New Roman"/>
                <w:lang w:eastAsia="ru-RU"/>
              </w:rPr>
              <w:t>фессий сельскохозяйственных орг</w:t>
            </w:r>
            <w:r w:rsidR="007A4705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анизаций, крестьянских (фермерских) хозяйств, специалистов Управления </w:t>
            </w:r>
            <w:r w:rsidR="004D6048">
              <w:rPr>
                <w:rFonts w:ascii="Times New Roman" w:eastAsia="Times New Roman" w:hAnsi="Times New Roman" w:cs="Times New Roman"/>
                <w:lang w:eastAsia="ru-RU"/>
              </w:rPr>
              <w:t>по развитию территории</w:t>
            </w:r>
            <w:r w:rsidR="00040E25" w:rsidRPr="00040E2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40E25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proofErr w:type="spellStart"/>
            <w:r w:rsidR="00040E25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="00040E25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  <w:r w:rsidR="004D60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A4705" w:rsidRPr="00F00CAE">
              <w:rPr>
                <w:rFonts w:ascii="Times New Roman" w:eastAsia="Times New Roman" w:hAnsi="Times New Roman" w:cs="Times New Roman"/>
                <w:lang w:eastAsia="ru-RU"/>
              </w:rPr>
              <w:t>по вопросам развития сельского хозяйства, регулирования рынков, экономики и управления сел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ьскохозяйственным производством;</w:t>
            </w:r>
          </w:p>
          <w:p w:rsidR="00B80CBB" w:rsidRPr="00F00CAE" w:rsidRDefault="00F00CAE" w:rsidP="00F00CAE">
            <w:pPr>
              <w:spacing w:before="40" w:after="0" w:line="240" w:lineRule="auto"/>
              <w:ind w:right="5072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д) </w:t>
            </w:r>
            <w:r w:rsidR="00E015FA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комплекса мер, связанных с подготовкой молодых специалистов </w:t>
            </w:r>
            <w:r w:rsidR="003A2F3B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с </w:t>
            </w:r>
            <w:r w:rsidR="00E015FA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последующим трудоустройством </w:t>
            </w:r>
            <w:r w:rsidR="003A2F3B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в организациях агропромышленного комплекса </w:t>
            </w:r>
            <w:proofErr w:type="spellStart"/>
            <w:r w:rsidR="003A2F3B" w:rsidRPr="00F00CAE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="003A2F3B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 района (</w:t>
            </w:r>
            <w:r w:rsidR="00C36862">
              <w:rPr>
                <w:rFonts w:ascii="Times New Roman" w:eastAsia="Times New Roman" w:hAnsi="Times New Roman" w:cs="Times New Roman"/>
                <w:lang w:eastAsia="ru-RU"/>
              </w:rPr>
              <w:t>прием на целевое обучение (в рамках контрольных цифр)</w:t>
            </w:r>
            <w:r w:rsidR="003A2F3B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 на бюджетные места очной и заочной формы обучения в высших и средних профессиональных образовательных учреждениях</w:t>
            </w:r>
            <w:r w:rsidR="004F6183" w:rsidRPr="00F00CAE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  <w:r w:rsidR="008D35D2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925D2">
              <w:rPr>
                <w:rFonts w:ascii="Times New Roman" w:eastAsia="Times New Roman" w:hAnsi="Times New Roman" w:cs="Times New Roman"/>
                <w:lang w:eastAsia="ru-RU"/>
              </w:rPr>
              <w:t>Управление</w:t>
            </w:r>
            <w:r w:rsidR="005865F8" w:rsidRPr="005865F8">
              <w:rPr>
                <w:rFonts w:ascii="Times New Roman" w:eastAsia="Times New Roman" w:hAnsi="Times New Roman" w:cs="Times New Roman"/>
                <w:lang w:eastAsia="ru-RU"/>
              </w:rPr>
              <w:t xml:space="preserve"> по развитию территории</w:t>
            </w:r>
            <w:r w:rsidR="00453607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</w:t>
            </w:r>
            <w:proofErr w:type="spellStart"/>
            <w:r w:rsidR="00040E25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="00453607" w:rsidRPr="00F00CAE">
              <w:rPr>
                <w:rFonts w:ascii="Times New Roman" w:eastAsia="Times New Roman" w:hAnsi="Times New Roman" w:cs="Times New Roman"/>
                <w:lang w:eastAsia="ru-RU"/>
              </w:rPr>
              <w:t xml:space="preserve"> район</w:t>
            </w:r>
            <w:r w:rsidR="00040E2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B80CBB" w:rsidRPr="00F00CAE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B80CBB" w:rsidRPr="0017375D" w:rsidRDefault="00B80CBB" w:rsidP="00AF3DC3">
            <w:pPr>
              <w:pStyle w:val="aff1"/>
              <w:spacing w:before="40" w:after="0" w:line="240" w:lineRule="auto"/>
              <w:ind w:left="49" w:right="5072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- проводит работу по профессиональной ориентации граждан, поступающих на </w:t>
            </w:r>
            <w:proofErr w:type="gramStart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обучение по</w:t>
            </w:r>
            <w:proofErr w:type="gramEnd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образовательным программа</w:t>
            </w:r>
            <w:r w:rsidR="006B651F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м 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высшего и среднего образования;</w:t>
            </w:r>
          </w:p>
          <w:p w:rsidR="004F6183" w:rsidRPr="0017375D" w:rsidRDefault="00B80CBB" w:rsidP="00AF3DC3">
            <w:pPr>
              <w:pStyle w:val="aff1"/>
              <w:spacing w:before="40" w:after="0" w:line="240" w:lineRule="auto"/>
              <w:ind w:left="49" w:right="5072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- осуществляет отбор и направление граждан, заключивших договор о целевом обучении, для участия в конкурсе на целевые места, проводимом в рамках квоты целевого приема;</w:t>
            </w:r>
          </w:p>
          <w:p w:rsidR="004B69A5" w:rsidRPr="008D35D2" w:rsidRDefault="00902672" w:rsidP="00AF3DC3">
            <w:pPr>
              <w:pStyle w:val="aff1"/>
              <w:spacing w:before="40" w:after="0" w:line="240" w:lineRule="auto"/>
              <w:ind w:left="49" w:right="5072"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организует прохождение</w:t>
            </w:r>
            <w:r w:rsidR="00B80CBB"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гражданами, заключившими договор о целевом обучении и принятыми на целевые места по конкурсу, практики в соот</w:t>
            </w:r>
            <w:r w:rsidR="0078171D" w:rsidRPr="0017375D">
              <w:rPr>
                <w:rFonts w:ascii="Times New Roman" w:eastAsia="Times New Roman" w:hAnsi="Times New Roman" w:cs="Times New Roman"/>
                <w:lang w:eastAsia="ru-RU"/>
              </w:rPr>
              <w:t>ветствии с учебными планами.</w:t>
            </w:r>
          </w:p>
          <w:p w:rsidR="003F4A57" w:rsidRPr="0017375D" w:rsidRDefault="00C36E55" w:rsidP="000E0585">
            <w:pPr>
              <w:pStyle w:val="aff1"/>
              <w:numPr>
                <w:ilvl w:val="0"/>
                <w:numId w:val="2"/>
              </w:numPr>
              <w:spacing w:before="40" w:after="0" w:line="240" w:lineRule="auto"/>
              <w:ind w:right="507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Реализация на территории района мер государственной поддержки организаций агропромышленного комплекса, крестьянски</w:t>
            </w:r>
            <w:proofErr w:type="gramStart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х(</w:t>
            </w:r>
            <w:proofErr w:type="gramEnd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фермерских) хозяйств и граждан, ведущих личное подсобное хозяйство, осуществляемых за счет средств бюджета Удмуртской Республики и средств, поступающих в </w:t>
            </w:r>
            <w:r w:rsidR="00A918A9" w:rsidRPr="0017375D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юджет Удмуртской Республики из  федерального бюджета, на условиях и в поря</w:t>
            </w:r>
            <w:r w:rsidR="00902672">
              <w:rPr>
                <w:rFonts w:ascii="Times New Roman" w:eastAsia="Times New Roman" w:hAnsi="Times New Roman" w:cs="Times New Roman"/>
                <w:lang w:eastAsia="ru-RU"/>
              </w:rPr>
              <w:t xml:space="preserve">дке, предусмотренных </w:t>
            </w: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законодательством</w:t>
            </w:r>
            <w:r w:rsidR="004B69A5" w:rsidRPr="0017375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B69A5" w:rsidRPr="0017375D" w:rsidRDefault="004B69A5" w:rsidP="000E0585">
            <w:pPr>
              <w:pStyle w:val="aff1"/>
              <w:numPr>
                <w:ilvl w:val="0"/>
                <w:numId w:val="2"/>
              </w:numPr>
              <w:spacing w:before="40" w:after="0" w:line="240" w:lineRule="auto"/>
              <w:ind w:right="507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Оказание методической помощи в разработке предприятиями и организациями АПК района мероприятий по охране окружающей среды и природных ресурсов, обеспечения экологически безопасного развития сельского хозяйства.</w:t>
            </w:r>
          </w:p>
          <w:p w:rsidR="004B69A5" w:rsidRPr="0017375D" w:rsidRDefault="004B69A5" w:rsidP="000E0585">
            <w:pPr>
              <w:pStyle w:val="aff1"/>
              <w:numPr>
                <w:ilvl w:val="0"/>
                <w:numId w:val="2"/>
              </w:numPr>
              <w:spacing w:before="40" w:after="0" w:line="240" w:lineRule="auto"/>
              <w:ind w:right="507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анализа состояния сельскохозяйственного  производства </w:t>
            </w:r>
            <w:proofErr w:type="spellStart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района, разработка планов и прогнозов социально-экономического развития отраслей сельскохозяйственного производства и предложений по совершенствованию организационной, финансово - экономической и правовой базы управления и структурной перестройке в сельскохозяйственном производстве.</w:t>
            </w:r>
          </w:p>
          <w:p w:rsidR="004B69A5" w:rsidRPr="0017375D" w:rsidRDefault="004B69A5" w:rsidP="000E0585">
            <w:pPr>
              <w:pStyle w:val="aff1"/>
              <w:numPr>
                <w:ilvl w:val="0"/>
                <w:numId w:val="2"/>
              </w:numPr>
              <w:spacing w:before="40" w:after="0" w:line="240" w:lineRule="auto"/>
              <w:ind w:right="507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Оказание содействия, методической и консультационной помощи по вопросам  соблюдения предприятиями и организациями АПК района технологических требований по содержанию животных, по технологии возделывания сельскохозяйственных растений, планирования, сбыта продукции и другим вопросам в сфере сельскохозяйственного производства.</w:t>
            </w:r>
          </w:p>
          <w:p w:rsidR="001D70A2" w:rsidRDefault="00BB1531" w:rsidP="00C14560">
            <w:pPr>
              <w:pStyle w:val="aff1"/>
              <w:numPr>
                <w:ilvl w:val="0"/>
                <w:numId w:val="2"/>
              </w:numPr>
              <w:spacing w:before="40" w:after="0" w:line="240" w:lineRule="auto"/>
              <w:ind w:right="507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полному сопровождению бизнес - проекто</w:t>
            </w:r>
            <w:r w:rsidR="00640A9F">
              <w:rPr>
                <w:rFonts w:ascii="Times New Roman" w:eastAsia="Times New Roman" w:hAnsi="Times New Roman" w:cs="Times New Roman"/>
                <w:lang w:eastAsia="ru-RU"/>
              </w:rPr>
              <w:t xml:space="preserve">в, реализующихся на территории </w:t>
            </w:r>
            <w:proofErr w:type="spellStart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Pr="0017375D">
              <w:rPr>
                <w:rFonts w:ascii="Times New Roman" w:eastAsia="Times New Roman" w:hAnsi="Times New Roman" w:cs="Times New Roman"/>
                <w:lang w:eastAsia="ru-RU"/>
              </w:rPr>
              <w:t xml:space="preserve"> района. </w:t>
            </w:r>
            <w:r w:rsidR="001D70A2" w:rsidRPr="0017375D">
              <w:rPr>
                <w:rFonts w:ascii="Times New Roman" w:eastAsia="Times New Roman" w:hAnsi="Times New Roman" w:cs="Times New Roman"/>
                <w:lang w:eastAsia="ru-RU"/>
              </w:rPr>
              <w:t>Реализация инвестиционных проектов позволит создать новые, расширить и модернизировать существующие производства в сельскохозяйственном производстве на терри</w:t>
            </w:r>
            <w:r w:rsidR="003D47B3">
              <w:rPr>
                <w:rFonts w:ascii="Times New Roman" w:eastAsia="Times New Roman" w:hAnsi="Times New Roman" w:cs="Times New Roman"/>
                <w:lang w:eastAsia="ru-RU"/>
              </w:rPr>
              <w:t xml:space="preserve">тории </w:t>
            </w:r>
            <w:proofErr w:type="spellStart"/>
            <w:r w:rsidR="003D47B3">
              <w:rPr>
                <w:rFonts w:ascii="Times New Roman" w:eastAsia="Times New Roman" w:hAnsi="Times New Roman" w:cs="Times New Roman"/>
                <w:lang w:eastAsia="ru-RU"/>
              </w:rPr>
              <w:t>Якшур-Бодьинского</w:t>
            </w:r>
            <w:proofErr w:type="spellEnd"/>
            <w:r w:rsidR="003D47B3">
              <w:rPr>
                <w:rFonts w:ascii="Times New Roman" w:eastAsia="Times New Roman" w:hAnsi="Times New Roman" w:cs="Times New Roman"/>
                <w:lang w:eastAsia="ru-RU"/>
              </w:rPr>
              <w:t xml:space="preserve"> района.</w:t>
            </w:r>
          </w:p>
          <w:p w:rsidR="00681474" w:rsidRDefault="00681474" w:rsidP="00681474">
            <w:pPr>
              <w:pStyle w:val="aff1"/>
              <w:numPr>
                <w:ilvl w:val="0"/>
                <w:numId w:val="2"/>
              </w:numPr>
              <w:spacing w:before="40" w:after="0" w:line="240" w:lineRule="auto"/>
              <w:ind w:right="507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1474">
              <w:rPr>
                <w:rFonts w:ascii="Times New Roman" w:eastAsia="Times New Roman" w:hAnsi="Times New Roman" w:cs="Times New Roman"/>
                <w:lang w:eastAsia="ru-RU"/>
              </w:rPr>
              <w:t>Подготовка проектов межевания земельных участков и проведение кадастровых работ.</w:t>
            </w:r>
          </w:p>
          <w:p w:rsidR="00724B92" w:rsidRPr="003D47B3" w:rsidRDefault="00724B92" w:rsidP="00681474">
            <w:pPr>
              <w:pStyle w:val="aff1"/>
              <w:numPr>
                <w:ilvl w:val="0"/>
                <w:numId w:val="2"/>
              </w:numPr>
              <w:spacing w:before="40" w:after="0" w:line="240" w:lineRule="auto"/>
              <w:ind w:right="507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Ликвидация борщевика Сосновского.</w:t>
            </w:r>
          </w:p>
          <w:p w:rsidR="0078171D" w:rsidRPr="0017375D" w:rsidRDefault="0078171D" w:rsidP="000752FD">
            <w:pPr>
              <w:pStyle w:val="aff1"/>
              <w:spacing w:before="40" w:after="0" w:line="240" w:lineRule="auto"/>
              <w:ind w:left="758" w:right="507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24C1C" w:rsidRPr="0017375D" w:rsidRDefault="003E3433" w:rsidP="00AF3D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lastRenderedPageBreak/>
        <w:t xml:space="preserve">Сведения об основных </w:t>
      </w:r>
      <w:r w:rsidR="00A77FAF" w:rsidRPr="0017375D">
        <w:rPr>
          <w:rFonts w:ascii="Times New Roman" w:hAnsi="Times New Roman" w:cs="Times New Roman"/>
        </w:rPr>
        <w:t>мероприятия</w:t>
      </w:r>
      <w:r w:rsidRPr="0017375D">
        <w:rPr>
          <w:rFonts w:ascii="Times New Roman" w:hAnsi="Times New Roman" w:cs="Times New Roman"/>
        </w:rPr>
        <w:t>х</w:t>
      </w:r>
      <w:r w:rsidR="00AF3DC3">
        <w:rPr>
          <w:rFonts w:ascii="Times New Roman" w:hAnsi="Times New Roman" w:cs="Times New Roman"/>
        </w:rPr>
        <w:t xml:space="preserve"> </w:t>
      </w:r>
      <w:r w:rsidR="00A77FAF" w:rsidRPr="0017375D">
        <w:rPr>
          <w:rFonts w:ascii="Times New Roman" w:hAnsi="Times New Roman" w:cs="Times New Roman"/>
        </w:rPr>
        <w:t>п</w:t>
      </w:r>
      <w:r w:rsidR="007B46A7" w:rsidRPr="0017375D">
        <w:rPr>
          <w:rFonts w:ascii="Times New Roman" w:hAnsi="Times New Roman" w:cs="Times New Roman"/>
        </w:rPr>
        <w:t>одп</w:t>
      </w:r>
      <w:r w:rsidR="00924C1C" w:rsidRPr="0017375D">
        <w:rPr>
          <w:rFonts w:ascii="Times New Roman" w:hAnsi="Times New Roman" w:cs="Times New Roman"/>
        </w:rPr>
        <w:t>рограммы указа</w:t>
      </w:r>
      <w:r w:rsidR="00A77FAF" w:rsidRPr="0017375D">
        <w:rPr>
          <w:rFonts w:ascii="Times New Roman" w:hAnsi="Times New Roman" w:cs="Times New Roman"/>
        </w:rPr>
        <w:t>ны в П</w:t>
      </w:r>
      <w:r w:rsidR="00924C1C" w:rsidRPr="0017375D">
        <w:rPr>
          <w:rFonts w:ascii="Times New Roman" w:hAnsi="Times New Roman" w:cs="Times New Roman"/>
        </w:rPr>
        <w:t xml:space="preserve">риложении </w:t>
      </w:r>
      <w:r w:rsidR="005F2248" w:rsidRPr="0017375D">
        <w:rPr>
          <w:rFonts w:ascii="Times New Roman" w:hAnsi="Times New Roman" w:cs="Times New Roman"/>
        </w:rPr>
        <w:t>2</w:t>
      </w:r>
      <w:r w:rsidR="00A77FAF" w:rsidRPr="0017375D">
        <w:rPr>
          <w:rFonts w:ascii="Times New Roman" w:hAnsi="Times New Roman" w:cs="Times New Roman"/>
        </w:rPr>
        <w:t xml:space="preserve"> к </w:t>
      </w:r>
      <w:r w:rsidR="00280701">
        <w:rPr>
          <w:rFonts w:ascii="Times New Roman" w:hAnsi="Times New Roman" w:cs="Times New Roman"/>
        </w:rPr>
        <w:t xml:space="preserve">муниципальной </w:t>
      </w:r>
      <w:r w:rsidR="007B46A7" w:rsidRPr="0017375D">
        <w:rPr>
          <w:rFonts w:ascii="Times New Roman" w:hAnsi="Times New Roman" w:cs="Times New Roman"/>
        </w:rPr>
        <w:t>п</w:t>
      </w:r>
      <w:r w:rsidR="00924C1C" w:rsidRPr="0017375D">
        <w:rPr>
          <w:rFonts w:ascii="Times New Roman" w:hAnsi="Times New Roman" w:cs="Times New Roman"/>
        </w:rPr>
        <w:t>рограмме</w:t>
      </w:r>
      <w:r w:rsidRPr="0017375D">
        <w:rPr>
          <w:rFonts w:ascii="Times New Roman" w:eastAsia="Times New Roman" w:hAnsi="Times New Roman" w:cs="Times New Roman"/>
          <w:lang w:eastAsia="ru-RU"/>
        </w:rPr>
        <w:t xml:space="preserve"> с указанием исполнителей, сроков реализации и ожидаемых результатов.</w:t>
      </w:r>
    </w:p>
    <w:p w:rsidR="000B313A" w:rsidRPr="0017375D" w:rsidRDefault="000B313A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</w:rPr>
      </w:pPr>
    </w:p>
    <w:p w:rsidR="00B31353" w:rsidRDefault="004D712F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17375D">
        <w:rPr>
          <w:rFonts w:ascii="Times New Roman" w:hAnsi="Times New Roman" w:cs="Times New Roman"/>
          <w:b/>
        </w:rPr>
        <w:t>5.1.6</w:t>
      </w:r>
      <w:r w:rsidR="005F69FE" w:rsidRPr="0017375D">
        <w:rPr>
          <w:rFonts w:ascii="Times New Roman" w:hAnsi="Times New Roman" w:cs="Times New Roman"/>
          <w:b/>
        </w:rPr>
        <w:t>.</w:t>
      </w:r>
      <w:r w:rsidR="00BF2CA3" w:rsidRPr="0017375D">
        <w:rPr>
          <w:rFonts w:ascii="Times New Roman" w:hAnsi="Times New Roman" w:cs="Times New Roman"/>
          <w:b/>
        </w:rPr>
        <w:t xml:space="preserve"> </w:t>
      </w:r>
      <w:r w:rsidR="005F69FE" w:rsidRPr="0017375D">
        <w:rPr>
          <w:rFonts w:ascii="Times New Roman" w:hAnsi="Times New Roman" w:cs="Times New Roman"/>
          <w:b/>
        </w:rPr>
        <w:t>Меры муниципального регулирования</w:t>
      </w:r>
    </w:p>
    <w:p w:rsidR="00435034" w:rsidRPr="0017375D" w:rsidRDefault="00435034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F09DD" w:rsidRDefault="00B31353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В рамках подпрограммы меры муниципального регулирования не предусмотрены</w:t>
      </w:r>
      <w:r w:rsidR="00A77FAF" w:rsidRPr="0017375D">
        <w:rPr>
          <w:rFonts w:ascii="Times New Roman" w:hAnsi="Times New Roman" w:cs="Times New Roman"/>
        </w:rPr>
        <w:t xml:space="preserve"> (Приложение 3</w:t>
      </w:r>
      <w:r w:rsidR="00280701" w:rsidRPr="00280701">
        <w:rPr>
          <w:rFonts w:ascii="Times New Roman" w:hAnsi="Times New Roman" w:cs="Times New Roman"/>
        </w:rPr>
        <w:t xml:space="preserve"> к муниципальной программе</w:t>
      </w:r>
      <w:r w:rsidR="00A77FAF" w:rsidRPr="0017375D">
        <w:rPr>
          <w:rFonts w:ascii="Times New Roman" w:hAnsi="Times New Roman" w:cs="Times New Roman"/>
        </w:rPr>
        <w:t>)</w:t>
      </w:r>
      <w:r w:rsidRPr="0017375D">
        <w:rPr>
          <w:rFonts w:ascii="Times New Roman" w:hAnsi="Times New Roman" w:cs="Times New Roman"/>
        </w:rPr>
        <w:t>.</w:t>
      </w:r>
    </w:p>
    <w:p w:rsidR="00280701" w:rsidRPr="0017375D" w:rsidRDefault="00280701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</w:p>
    <w:p w:rsidR="00A64397" w:rsidRDefault="0022359C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17375D">
        <w:rPr>
          <w:rFonts w:ascii="Times New Roman" w:hAnsi="Times New Roman" w:cs="Times New Roman"/>
          <w:b/>
        </w:rPr>
        <w:t>5.1.</w:t>
      </w:r>
      <w:r w:rsidR="005F69FE" w:rsidRPr="0017375D">
        <w:rPr>
          <w:rFonts w:ascii="Times New Roman" w:hAnsi="Times New Roman" w:cs="Times New Roman"/>
          <w:b/>
        </w:rPr>
        <w:t>7.</w:t>
      </w:r>
      <w:r w:rsidR="00BF2CA3" w:rsidRPr="0017375D">
        <w:rPr>
          <w:rFonts w:ascii="Times New Roman" w:hAnsi="Times New Roman" w:cs="Times New Roman"/>
          <w:b/>
        </w:rPr>
        <w:t xml:space="preserve"> </w:t>
      </w:r>
      <w:r w:rsidR="005F69FE" w:rsidRPr="0017375D">
        <w:rPr>
          <w:rFonts w:ascii="Times New Roman" w:hAnsi="Times New Roman" w:cs="Times New Roman"/>
          <w:b/>
        </w:rPr>
        <w:t>Прогноз сводных показателей муниципальных заданий</w:t>
      </w:r>
    </w:p>
    <w:p w:rsidR="00435034" w:rsidRPr="0017375D" w:rsidRDefault="00435034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BF5A88" w:rsidRDefault="007B46A7" w:rsidP="00AF3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lastRenderedPageBreak/>
        <w:t>В рамках подпрограммы муниципальными учреждениями муниципальные услуги не оказываются</w:t>
      </w:r>
      <w:r w:rsidR="00A77FAF" w:rsidRPr="0017375D">
        <w:rPr>
          <w:rFonts w:ascii="Times New Roman" w:hAnsi="Times New Roman" w:cs="Times New Roman"/>
        </w:rPr>
        <w:t xml:space="preserve"> (Приложение 4</w:t>
      </w:r>
      <w:r w:rsidR="00280701" w:rsidRPr="00280701">
        <w:rPr>
          <w:rFonts w:ascii="Times New Roman" w:hAnsi="Times New Roman" w:cs="Times New Roman"/>
        </w:rPr>
        <w:t xml:space="preserve"> к муниципальной программе</w:t>
      </w:r>
      <w:r w:rsidR="00A77FAF" w:rsidRPr="0017375D">
        <w:rPr>
          <w:rFonts w:ascii="Times New Roman" w:hAnsi="Times New Roman" w:cs="Times New Roman"/>
        </w:rPr>
        <w:t>)</w:t>
      </w:r>
      <w:r w:rsidRPr="0017375D">
        <w:rPr>
          <w:rFonts w:ascii="Times New Roman" w:hAnsi="Times New Roman" w:cs="Times New Roman"/>
        </w:rPr>
        <w:t>.</w:t>
      </w:r>
    </w:p>
    <w:p w:rsidR="003D47B3" w:rsidRPr="0017375D" w:rsidRDefault="003D47B3" w:rsidP="00AF3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422452" w:rsidRDefault="0022359C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17375D">
        <w:rPr>
          <w:rFonts w:ascii="Times New Roman" w:hAnsi="Times New Roman" w:cs="Times New Roman"/>
          <w:b/>
        </w:rPr>
        <w:t>5.1.</w:t>
      </w:r>
      <w:r w:rsidR="005F69FE" w:rsidRPr="0017375D">
        <w:rPr>
          <w:rFonts w:ascii="Times New Roman" w:hAnsi="Times New Roman" w:cs="Times New Roman"/>
          <w:b/>
        </w:rPr>
        <w:t xml:space="preserve">8. Взаимодействие с органами государственной власти </w:t>
      </w:r>
      <w:r w:rsidRPr="0017375D">
        <w:rPr>
          <w:rFonts w:ascii="Times New Roman" w:hAnsi="Times New Roman" w:cs="Times New Roman"/>
          <w:b/>
        </w:rPr>
        <w:t xml:space="preserve">и </w:t>
      </w:r>
      <w:r w:rsidR="00280701">
        <w:rPr>
          <w:rFonts w:ascii="Times New Roman" w:hAnsi="Times New Roman" w:cs="Times New Roman"/>
          <w:b/>
        </w:rPr>
        <w:t>органами</w:t>
      </w:r>
      <w:r w:rsidR="00A77FAF" w:rsidRPr="0017375D">
        <w:rPr>
          <w:rFonts w:ascii="Times New Roman" w:hAnsi="Times New Roman" w:cs="Times New Roman"/>
          <w:b/>
        </w:rPr>
        <w:t xml:space="preserve"> </w:t>
      </w:r>
      <w:r w:rsidRPr="0017375D">
        <w:rPr>
          <w:rFonts w:ascii="Times New Roman" w:hAnsi="Times New Roman" w:cs="Times New Roman"/>
          <w:b/>
        </w:rPr>
        <w:t>местного самоуправления</w:t>
      </w:r>
      <w:r w:rsidR="005F69FE" w:rsidRPr="0017375D">
        <w:rPr>
          <w:rFonts w:ascii="Times New Roman" w:hAnsi="Times New Roman" w:cs="Times New Roman"/>
          <w:b/>
        </w:rPr>
        <w:t>, организациями и граждан</w:t>
      </w:r>
      <w:r w:rsidR="00AF3DC3">
        <w:rPr>
          <w:rFonts w:ascii="Times New Roman" w:hAnsi="Times New Roman" w:cs="Times New Roman"/>
          <w:b/>
        </w:rPr>
        <w:t>ами</w:t>
      </w:r>
    </w:p>
    <w:p w:rsidR="00435034" w:rsidRPr="0017375D" w:rsidRDefault="00435034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422452" w:rsidRPr="0017375D" w:rsidRDefault="00422452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Между Правительством Удмуртс</w:t>
      </w:r>
      <w:r w:rsidR="00F9343A" w:rsidRPr="0017375D">
        <w:rPr>
          <w:rFonts w:ascii="Times New Roman" w:hAnsi="Times New Roman" w:cs="Times New Roman"/>
        </w:rPr>
        <w:t>кой Республики и А</w:t>
      </w:r>
      <w:r w:rsidR="00665B30" w:rsidRPr="0017375D">
        <w:rPr>
          <w:rFonts w:ascii="Times New Roman" w:hAnsi="Times New Roman" w:cs="Times New Roman"/>
        </w:rPr>
        <w:t>дминистрацией</w:t>
      </w:r>
      <w:r w:rsidRPr="0017375D">
        <w:rPr>
          <w:rFonts w:ascii="Times New Roman" w:hAnsi="Times New Roman" w:cs="Times New Roman"/>
        </w:rPr>
        <w:t xml:space="preserve"> </w:t>
      </w:r>
      <w:proofErr w:type="spellStart"/>
      <w:r w:rsidR="00A77FAF" w:rsidRPr="0017375D">
        <w:rPr>
          <w:rFonts w:ascii="Times New Roman" w:hAnsi="Times New Roman" w:cs="Times New Roman"/>
        </w:rPr>
        <w:t>Якшур-Бодьинского</w:t>
      </w:r>
      <w:proofErr w:type="spellEnd"/>
      <w:r w:rsidR="00A77FAF" w:rsidRPr="0017375D">
        <w:rPr>
          <w:rFonts w:ascii="Times New Roman" w:hAnsi="Times New Roman" w:cs="Times New Roman"/>
        </w:rPr>
        <w:t xml:space="preserve"> </w:t>
      </w:r>
      <w:r w:rsidR="00665B30" w:rsidRPr="0017375D">
        <w:rPr>
          <w:rFonts w:ascii="Times New Roman" w:hAnsi="Times New Roman" w:cs="Times New Roman"/>
        </w:rPr>
        <w:t>района заключается соглашение, предметом которого</w:t>
      </w:r>
      <w:r w:rsidRPr="0017375D">
        <w:rPr>
          <w:rFonts w:ascii="Times New Roman" w:hAnsi="Times New Roman" w:cs="Times New Roman"/>
        </w:rPr>
        <w:t xml:space="preserve"> является реализация мероприятий, направленных на устойчивое функционирование организаций агропромышленного комплекса республики и эффективное использование средств государственной поддержки.</w:t>
      </w:r>
    </w:p>
    <w:p w:rsidR="00422452" w:rsidRPr="0017375D" w:rsidRDefault="00665B30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В рамках данного соглашения</w:t>
      </w:r>
      <w:r w:rsidR="00422452" w:rsidRPr="0017375D">
        <w:rPr>
          <w:rFonts w:ascii="Times New Roman" w:hAnsi="Times New Roman" w:cs="Times New Roman"/>
        </w:rPr>
        <w:t xml:space="preserve"> район:</w:t>
      </w:r>
    </w:p>
    <w:p w:rsidR="00E45EFB" w:rsidRPr="0017375D" w:rsidRDefault="00E45EFB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информирует население о мерах государственной поддержки в сфере агропромышленного комплекса;</w:t>
      </w:r>
    </w:p>
    <w:p w:rsidR="00422452" w:rsidRPr="0017375D" w:rsidRDefault="00422452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обеспечивает выполнение планов социально-экономического развития агропромышленного комплекса района;</w:t>
      </w:r>
    </w:p>
    <w:p w:rsidR="00422452" w:rsidRPr="0017375D" w:rsidRDefault="00422452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заключает соглашения с сельскохозяйственными организациями района по обеспечению</w:t>
      </w:r>
      <w:r w:rsidR="0028717A" w:rsidRPr="0017375D">
        <w:rPr>
          <w:rFonts w:ascii="Times New Roman" w:hAnsi="Times New Roman" w:cs="Times New Roman"/>
        </w:rPr>
        <w:t xml:space="preserve"> </w:t>
      </w:r>
      <w:proofErr w:type="gramStart"/>
      <w:r w:rsidRPr="0017375D">
        <w:rPr>
          <w:rFonts w:ascii="Times New Roman" w:hAnsi="Times New Roman" w:cs="Times New Roman"/>
        </w:rPr>
        <w:t>выполнения показателей планов социально-экономического развития агропромышленного комплекса</w:t>
      </w:r>
      <w:proofErr w:type="gramEnd"/>
      <w:r w:rsidRPr="0017375D">
        <w:rPr>
          <w:rFonts w:ascii="Times New Roman" w:hAnsi="Times New Roman" w:cs="Times New Roman"/>
        </w:rPr>
        <w:t>;</w:t>
      </w:r>
    </w:p>
    <w:p w:rsidR="00422452" w:rsidRPr="0017375D" w:rsidRDefault="00422452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организует контроль за целевым и эффективным использованием бюджетных средств, полученных сельскохозяйственными товаропроизводителями из бюджета Удмуртской Республики;</w:t>
      </w:r>
    </w:p>
    <w:p w:rsidR="00422452" w:rsidRPr="0017375D" w:rsidRDefault="00422452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 xml:space="preserve">формирует и представляет в Министерство сельского хозяйства и продовольствия </w:t>
      </w:r>
      <w:r w:rsidR="007B46A7" w:rsidRPr="0017375D">
        <w:rPr>
          <w:rFonts w:ascii="Times New Roman" w:hAnsi="Times New Roman" w:cs="Times New Roman"/>
        </w:rPr>
        <w:t xml:space="preserve"> </w:t>
      </w:r>
      <w:r w:rsidRPr="0017375D">
        <w:rPr>
          <w:rFonts w:ascii="Times New Roman" w:hAnsi="Times New Roman" w:cs="Times New Roman"/>
        </w:rPr>
        <w:t>Удмуртской Республики отчеты по установленным формам и информацию о производственно-экономическом состоянии агропромышленного комплекса района.</w:t>
      </w:r>
    </w:p>
    <w:p w:rsidR="00F9343A" w:rsidRPr="0017375D" w:rsidRDefault="007B46A7" w:rsidP="00AF3D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Для взаимодействия с населением организован прием граждан по личным вопросам Главой муниципального образ</w:t>
      </w:r>
      <w:r w:rsidR="001A2B68">
        <w:rPr>
          <w:rFonts w:ascii="Times New Roman" w:hAnsi="Times New Roman" w:cs="Times New Roman"/>
        </w:rPr>
        <w:t>ования «</w:t>
      </w:r>
      <w:r w:rsidR="00DE1B46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1A2B68">
        <w:rPr>
          <w:rFonts w:ascii="Times New Roman" w:hAnsi="Times New Roman" w:cs="Times New Roman"/>
        </w:rPr>
        <w:t>Якшур-Бодьинский</w:t>
      </w:r>
      <w:proofErr w:type="spellEnd"/>
      <w:r w:rsidR="001A2B68">
        <w:rPr>
          <w:rFonts w:ascii="Times New Roman" w:hAnsi="Times New Roman" w:cs="Times New Roman"/>
        </w:rPr>
        <w:t xml:space="preserve"> район</w:t>
      </w:r>
      <w:r w:rsidR="00DE1B46">
        <w:rPr>
          <w:rFonts w:ascii="Times New Roman" w:hAnsi="Times New Roman" w:cs="Times New Roman"/>
        </w:rPr>
        <w:t xml:space="preserve"> Удмуртской Республики</w:t>
      </w:r>
      <w:r w:rsidR="001A2B68">
        <w:rPr>
          <w:rFonts w:ascii="Times New Roman" w:hAnsi="Times New Roman" w:cs="Times New Roman"/>
        </w:rPr>
        <w:t>»</w:t>
      </w:r>
      <w:r w:rsidRPr="0017375D">
        <w:rPr>
          <w:rFonts w:ascii="Times New Roman" w:hAnsi="Times New Roman" w:cs="Times New Roman"/>
        </w:rPr>
        <w:t>.</w:t>
      </w:r>
    </w:p>
    <w:p w:rsidR="007B46A7" w:rsidRPr="0017375D" w:rsidRDefault="007B46A7" w:rsidP="00AF3D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</w:rPr>
      </w:pPr>
      <w:r w:rsidRPr="0017375D">
        <w:rPr>
          <w:rFonts w:ascii="Times New Roman" w:hAnsi="Times New Roman" w:cs="Times New Roman"/>
        </w:rPr>
        <w:t xml:space="preserve">Специалисты Управления </w:t>
      </w:r>
      <w:r w:rsidR="00255402">
        <w:rPr>
          <w:rFonts w:ascii="Times New Roman" w:hAnsi="Times New Roman" w:cs="Times New Roman"/>
        </w:rPr>
        <w:t>по развитию территории</w:t>
      </w:r>
      <w:r w:rsidRPr="0017375D">
        <w:rPr>
          <w:rFonts w:ascii="Times New Roman" w:hAnsi="Times New Roman" w:cs="Times New Roman"/>
        </w:rPr>
        <w:t xml:space="preserve"> Администрации </w:t>
      </w:r>
      <w:proofErr w:type="spellStart"/>
      <w:r w:rsidR="00A77FAF" w:rsidRPr="0017375D">
        <w:rPr>
          <w:rFonts w:ascii="Times New Roman" w:hAnsi="Times New Roman" w:cs="Times New Roman"/>
        </w:rPr>
        <w:t>Якшур-Бодьинского</w:t>
      </w:r>
      <w:proofErr w:type="spellEnd"/>
      <w:r w:rsidR="00A77FAF" w:rsidRPr="0017375D">
        <w:rPr>
          <w:rFonts w:ascii="Times New Roman" w:hAnsi="Times New Roman" w:cs="Times New Roman"/>
        </w:rPr>
        <w:t xml:space="preserve"> района</w:t>
      </w:r>
      <w:r w:rsidRPr="0017375D">
        <w:rPr>
          <w:rFonts w:ascii="Times New Roman" w:hAnsi="Times New Roman" w:cs="Times New Roman"/>
        </w:rPr>
        <w:t xml:space="preserve"> ведут прием и консультирование граждан и юридических лиц по вопросам развития </w:t>
      </w:r>
      <w:r w:rsidR="00A77FAF" w:rsidRPr="0017375D">
        <w:rPr>
          <w:rFonts w:ascii="Times New Roman" w:hAnsi="Times New Roman" w:cs="Times New Roman"/>
        </w:rPr>
        <w:t>сельского хозяйства и расширения</w:t>
      </w:r>
      <w:r w:rsidRPr="0017375D">
        <w:rPr>
          <w:rFonts w:ascii="Times New Roman" w:hAnsi="Times New Roman" w:cs="Times New Roman"/>
        </w:rPr>
        <w:t xml:space="preserve"> рынка сельскохозяйственной продукции.</w:t>
      </w:r>
    </w:p>
    <w:p w:rsidR="007B46A7" w:rsidRDefault="007B46A7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63A6B" w:rsidRPr="0017375D" w:rsidRDefault="00363A6B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E5A82" w:rsidRDefault="0022359C" w:rsidP="00AF3DC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375D">
        <w:rPr>
          <w:rFonts w:ascii="Times New Roman" w:hAnsi="Times New Roman" w:cs="Times New Roman"/>
          <w:b/>
        </w:rPr>
        <w:t>5.1.</w:t>
      </w:r>
      <w:r w:rsidR="005F69FE" w:rsidRPr="0017375D">
        <w:rPr>
          <w:rFonts w:ascii="Times New Roman" w:hAnsi="Times New Roman" w:cs="Times New Roman"/>
          <w:b/>
        </w:rPr>
        <w:t>9.</w:t>
      </w:r>
      <w:r w:rsidR="00BF2CA3" w:rsidRPr="0017375D">
        <w:rPr>
          <w:rFonts w:ascii="Times New Roman" w:hAnsi="Times New Roman" w:cs="Times New Roman"/>
          <w:b/>
        </w:rPr>
        <w:t xml:space="preserve"> </w:t>
      </w:r>
      <w:r w:rsidR="005F69FE" w:rsidRPr="0017375D">
        <w:rPr>
          <w:rFonts w:ascii="Times New Roman" w:hAnsi="Times New Roman" w:cs="Times New Roman"/>
          <w:b/>
        </w:rPr>
        <w:t xml:space="preserve">Ресурсное обеспечение </w:t>
      </w:r>
      <w:r w:rsidR="00467920" w:rsidRPr="0017375D">
        <w:rPr>
          <w:rFonts w:ascii="Times New Roman" w:eastAsia="Times New Roman" w:hAnsi="Times New Roman" w:cs="Times New Roman"/>
          <w:b/>
          <w:lang w:eastAsia="ru-RU"/>
        </w:rPr>
        <w:t>подпрограммы</w:t>
      </w:r>
    </w:p>
    <w:p w:rsidR="00435034" w:rsidRPr="0017375D" w:rsidRDefault="00435034" w:rsidP="00AF3D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663A2" w:rsidRPr="0017375D" w:rsidRDefault="002663A2" w:rsidP="00AF3D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</w:rPr>
      </w:pPr>
      <w:r w:rsidRPr="0017375D">
        <w:rPr>
          <w:rFonts w:ascii="Times New Roman" w:eastAsia="Calibri" w:hAnsi="Times New Roman" w:cs="Times New Roman"/>
        </w:rPr>
        <w:t>Реализация подпрограммы обеспечивается посредством финансирования за счет средств бюджета муниципального образования «</w:t>
      </w:r>
      <w:r w:rsidR="00DE1B46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DE1B46">
        <w:rPr>
          <w:rFonts w:ascii="Times New Roman" w:hAnsi="Times New Roman" w:cs="Times New Roman"/>
        </w:rPr>
        <w:t>Якшур-Бодьинский</w:t>
      </w:r>
      <w:proofErr w:type="spellEnd"/>
      <w:r w:rsidR="00DE1B46">
        <w:rPr>
          <w:rFonts w:ascii="Times New Roman" w:hAnsi="Times New Roman" w:cs="Times New Roman"/>
        </w:rPr>
        <w:t xml:space="preserve"> район Удмуртской Республики»</w:t>
      </w:r>
      <w:r w:rsidRPr="0017375D">
        <w:rPr>
          <w:rFonts w:ascii="Times New Roman" w:eastAsia="Calibri" w:hAnsi="Times New Roman" w:cs="Times New Roman"/>
        </w:rPr>
        <w:t>.</w:t>
      </w:r>
      <w:r w:rsidRPr="0017375D">
        <w:rPr>
          <w:rFonts w:ascii="Times New Roman" w:eastAsia="Calibri" w:hAnsi="Times New Roman" w:cs="Times New Roman"/>
          <w:bCs/>
        </w:rPr>
        <w:t xml:space="preserve"> </w:t>
      </w:r>
    </w:p>
    <w:p w:rsidR="002663A2" w:rsidRPr="0017375D" w:rsidRDefault="002663A2" w:rsidP="00AF3D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</w:rPr>
      </w:pPr>
      <w:r w:rsidRPr="0017375D">
        <w:rPr>
          <w:rFonts w:ascii="Times New Roman" w:eastAsia="Calibri" w:hAnsi="Times New Roman" w:cs="Times New Roman"/>
          <w:bCs/>
        </w:rPr>
        <w:t>Ресурсное обеспечение реализации подпрограммы за счет средств бюджета муниципального образования «</w:t>
      </w:r>
      <w:r w:rsidR="00DE1B46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DE1B46">
        <w:rPr>
          <w:rFonts w:ascii="Times New Roman" w:hAnsi="Times New Roman" w:cs="Times New Roman"/>
        </w:rPr>
        <w:t>Якшур-Бодьинский</w:t>
      </w:r>
      <w:proofErr w:type="spellEnd"/>
      <w:r w:rsidR="00DE1B46">
        <w:rPr>
          <w:rFonts w:ascii="Times New Roman" w:hAnsi="Times New Roman" w:cs="Times New Roman"/>
        </w:rPr>
        <w:t xml:space="preserve"> район Удмуртской Республики»</w:t>
      </w:r>
      <w:r w:rsidR="00902672">
        <w:rPr>
          <w:rFonts w:ascii="Times New Roman" w:eastAsia="Calibri" w:hAnsi="Times New Roman" w:cs="Times New Roman"/>
          <w:bCs/>
        </w:rPr>
        <w:t xml:space="preserve"> приведено в П</w:t>
      </w:r>
      <w:r w:rsidRPr="0017375D">
        <w:rPr>
          <w:rFonts w:ascii="Times New Roman" w:eastAsia="Calibri" w:hAnsi="Times New Roman" w:cs="Times New Roman"/>
          <w:bCs/>
        </w:rPr>
        <w:t>риложении 5 к муниципальной программе.</w:t>
      </w:r>
    </w:p>
    <w:p w:rsidR="002663A2" w:rsidRPr="0017375D" w:rsidRDefault="002663A2" w:rsidP="00AF3DC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17375D">
        <w:rPr>
          <w:rFonts w:ascii="Times New Roman" w:eastAsia="Calibri" w:hAnsi="Times New Roman" w:cs="Times New Roman"/>
        </w:rPr>
        <w:t>Предполагаемые объемы финансирования из бюджета муниципального образования «</w:t>
      </w:r>
      <w:r w:rsidR="00DE1B46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DE1B46">
        <w:rPr>
          <w:rFonts w:ascii="Times New Roman" w:hAnsi="Times New Roman" w:cs="Times New Roman"/>
        </w:rPr>
        <w:t>Якшур-Бодьинский</w:t>
      </w:r>
      <w:proofErr w:type="spellEnd"/>
      <w:r w:rsidR="00DE1B46">
        <w:rPr>
          <w:rFonts w:ascii="Times New Roman" w:hAnsi="Times New Roman" w:cs="Times New Roman"/>
        </w:rPr>
        <w:t xml:space="preserve"> район Удмуртской Республики»</w:t>
      </w:r>
      <w:r w:rsidRPr="0017375D">
        <w:rPr>
          <w:rFonts w:ascii="Times New Roman" w:eastAsia="Calibri" w:hAnsi="Times New Roman" w:cs="Times New Roman"/>
        </w:rPr>
        <w:t>, предусмотренные подпрограммой, носят ориентировочный характер и подлежат ежегодной корректировке в соответствии с решением Совета депутатов муниципального образования «</w:t>
      </w:r>
      <w:r w:rsidR="00DE1B46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DE1B46">
        <w:rPr>
          <w:rFonts w:ascii="Times New Roman" w:hAnsi="Times New Roman" w:cs="Times New Roman"/>
        </w:rPr>
        <w:t>Якшур-Бодьинский</w:t>
      </w:r>
      <w:proofErr w:type="spellEnd"/>
      <w:r w:rsidR="00DE1B46">
        <w:rPr>
          <w:rFonts w:ascii="Times New Roman" w:hAnsi="Times New Roman" w:cs="Times New Roman"/>
        </w:rPr>
        <w:t xml:space="preserve"> район Удмуртской Республики» </w:t>
      </w:r>
      <w:r w:rsidRPr="0017375D">
        <w:rPr>
          <w:rFonts w:ascii="Times New Roman" w:eastAsia="Calibri" w:hAnsi="Times New Roman" w:cs="Times New Roman"/>
        </w:rPr>
        <w:t xml:space="preserve"> (далее</w:t>
      </w:r>
      <w:r w:rsidR="00C925D2">
        <w:rPr>
          <w:rFonts w:ascii="Times New Roman" w:eastAsia="Calibri" w:hAnsi="Times New Roman" w:cs="Times New Roman"/>
        </w:rPr>
        <w:t xml:space="preserve"> -</w:t>
      </w:r>
      <w:r w:rsidRPr="0017375D">
        <w:rPr>
          <w:rFonts w:ascii="Times New Roman" w:eastAsia="Calibri" w:hAnsi="Times New Roman" w:cs="Times New Roman"/>
        </w:rPr>
        <w:t xml:space="preserve"> районный Совет депутатов) о бюджете муниципального образования «</w:t>
      </w:r>
      <w:r w:rsidR="00DE1B46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DE1B46">
        <w:rPr>
          <w:rFonts w:ascii="Times New Roman" w:hAnsi="Times New Roman" w:cs="Times New Roman"/>
        </w:rPr>
        <w:t>Якшур-Бодьинский</w:t>
      </w:r>
      <w:proofErr w:type="spellEnd"/>
      <w:r w:rsidR="00DE1B46">
        <w:rPr>
          <w:rFonts w:ascii="Times New Roman" w:hAnsi="Times New Roman" w:cs="Times New Roman"/>
        </w:rPr>
        <w:t xml:space="preserve"> район Удмуртской Республики»</w:t>
      </w:r>
      <w:r w:rsidRPr="0017375D">
        <w:rPr>
          <w:rFonts w:ascii="Times New Roman" w:eastAsia="Calibri" w:hAnsi="Times New Roman" w:cs="Times New Roman"/>
        </w:rPr>
        <w:t xml:space="preserve"> на соответствующий финансовый год.</w:t>
      </w:r>
      <w:proofErr w:type="gramEnd"/>
    </w:p>
    <w:p w:rsidR="003801D3" w:rsidRDefault="002663A2" w:rsidP="00AF3D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7375D">
        <w:rPr>
          <w:rFonts w:ascii="Times New Roman" w:eastAsia="Calibri" w:hAnsi="Times New Roman" w:cs="Times New Roman"/>
        </w:rPr>
        <w:t>Прогнозная (справочная) оценка ресурсного обеспечения реализации подпрограммы за счет всех источни</w:t>
      </w:r>
      <w:r w:rsidR="00902672">
        <w:rPr>
          <w:rFonts w:ascii="Times New Roman" w:eastAsia="Calibri" w:hAnsi="Times New Roman" w:cs="Times New Roman"/>
        </w:rPr>
        <w:t>ков финансирования приведена в П</w:t>
      </w:r>
      <w:r w:rsidRPr="0017375D">
        <w:rPr>
          <w:rFonts w:ascii="Times New Roman" w:eastAsia="Calibri" w:hAnsi="Times New Roman" w:cs="Times New Roman"/>
        </w:rPr>
        <w:t xml:space="preserve">риложении 6 </w:t>
      </w:r>
      <w:r w:rsidRPr="0017375D">
        <w:rPr>
          <w:rFonts w:ascii="Times New Roman" w:eastAsia="Calibri" w:hAnsi="Times New Roman" w:cs="Times New Roman"/>
          <w:bCs/>
        </w:rPr>
        <w:t>к муниципальной программе</w:t>
      </w:r>
      <w:r w:rsidRPr="0017375D">
        <w:rPr>
          <w:rFonts w:ascii="Times New Roman" w:eastAsia="Calibri" w:hAnsi="Times New Roman" w:cs="Times New Roman"/>
        </w:rPr>
        <w:t>.</w:t>
      </w:r>
    </w:p>
    <w:p w:rsidR="001A2B68" w:rsidRPr="0017375D" w:rsidRDefault="001A2B68" w:rsidP="00AF3D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4258A8" w:rsidRDefault="0022359C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17375D">
        <w:rPr>
          <w:rFonts w:ascii="Times New Roman" w:hAnsi="Times New Roman" w:cs="Times New Roman"/>
          <w:b/>
        </w:rPr>
        <w:t>5.1.</w:t>
      </w:r>
      <w:r w:rsidR="005F69FE" w:rsidRPr="0017375D">
        <w:rPr>
          <w:rFonts w:ascii="Times New Roman" w:hAnsi="Times New Roman" w:cs="Times New Roman"/>
          <w:b/>
        </w:rPr>
        <w:t>10. Анализ рисков и описание мер управления рисками</w:t>
      </w:r>
    </w:p>
    <w:p w:rsidR="00435034" w:rsidRPr="0017375D" w:rsidRDefault="00435034" w:rsidP="00AF3DC3">
      <w:pPr>
        <w:pStyle w:val="aff1"/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4258A8" w:rsidRPr="0017375D" w:rsidRDefault="004258A8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 xml:space="preserve">Экономические риски. В случае снижения темпов роста экономики снизятся доходы сельскохозяйственных товаропроизводителей, уровень инвестиционной активности. Для управления рисками применяются меры государственной поддержки, в том числе в части </w:t>
      </w:r>
      <w:r w:rsidRPr="0017375D">
        <w:rPr>
          <w:rFonts w:ascii="Times New Roman" w:hAnsi="Times New Roman" w:cs="Times New Roman"/>
        </w:rPr>
        <w:lastRenderedPageBreak/>
        <w:t>стимулирования инвестиционной деятельности. В случае неблагоприятных явлений в экономике зависимость отрасли от мер государственной поддержки усилится.</w:t>
      </w:r>
    </w:p>
    <w:p w:rsidR="004258A8" w:rsidRPr="0017375D" w:rsidRDefault="004258A8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Финансовые риски обусловлены необходимостью долгосрочного прогнозирования социально-экономического развития и финансового планирования. Для управления рисками в рамках бюджетного цикла будут обосновываться объемы ресурсного обеспечения за счет средств бюджета муниципального образования «</w:t>
      </w:r>
      <w:r w:rsidR="00DE1B46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DE1B46">
        <w:rPr>
          <w:rFonts w:ascii="Times New Roman" w:hAnsi="Times New Roman" w:cs="Times New Roman"/>
        </w:rPr>
        <w:t>Якшур-Бодьинский</w:t>
      </w:r>
      <w:proofErr w:type="spellEnd"/>
      <w:r w:rsidR="00DE1B46">
        <w:rPr>
          <w:rFonts w:ascii="Times New Roman" w:hAnsi="Times New Roman" w:cs="Times New Roman"/>
        </w:rPr>
        <w:t xml:space="preserve"> район Удмуртской Республики»</w:t>
      </w:r>
      <w:r w:rsidRPr="0017375D">
        <w:rPr>
          <w:rFonts w:ascii="Times New Roman" w:hAnsi="Times New Roman" w:cs="Times New Roman"/>
        </w:rPr>
        <w:t>; при необходимости - уточняться перечень и сроки реализации мероприятий подпрограмм</w:t>
      </w:r>
      <w:r w:rsidR="00A77FAF" w:rsidRPr="0017375D">
        <w:rPr>
          <w:rFonts w:ascii="Times New Roman" w:hAnsi="Times New Roman" w:cs="Times New Roman"/>
        </w:rPr>
        <w:t>ы</w:t>
      </w:r>
      <w:r w:rsidRPr="0017375D">
        <w:rPr>
          <w:rFonts w:ascii="Times New Roman" w:hAnsi="Times New Roman" w:cs="Times New Roman"/>
        </w:rPr>
        <w:t>, объемы их финансирования.</w:t>
      </w:r>
    </w:p>
    <w:p w:rsidR="004258A8" w:rsidRPr="0017375D" w:rsidRDefault="004258A8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Организационные риски связаны с необходимостью осуществлять для решения задач организации деятельности многих участников: органов местного самоуправления, сельскохозяйственных товаропроизводителей. Меры по управлению организационными рисками: мониторинг реализации подпрограммы; координация деятельности участников реализации подпрограммы; закрепление персональной ответственности за достижение целевых показателей (индикаторов) и конечных результатов реализации подпрограммы.</w:t>
      </w:r>
    </w:p>
    <w:p w:rsidR="007B46A7" w:rsidRPr="0017375D" w:rsidRDefault="007B46A7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 xml:space="preserve">Кадровые риски. Для отрасли характерным является невысокий уровень профессионализма и компетентности управленческих кадров, большинство из которых не владеют современными научными знаниями, имеют низкую административно-управленческую культуру. Отсутствие квалифицированных рабочих не позволяет использовать в производстве новую технику, оборудование и инновационные технологии. Для управления кадровым риском в составе программы предусмотрены мероприятия по кадровому обеспечению </w:t>
      </w:r>
      <w:r w:rsidR="00A77FAF" w:rsidRPr="0017375D">
        <w:rPr>
          <w:rFonts w:ascii="Times New Roman" w:hAnsi="Times New Roman" w:cs="Times New Roman"/>
        </w:rPr>
        <w:t xml:space="preserve">сферы </w:t>
      </w:r>
      <w:r w:rsidRPr="0017375D">
        <w:rPr>
          <w:rFonts w:ascii="Times New Roman" w:hAnsi="Times New Roman" w:cs="Times New Roman"/>
        </w:rPr>
        <w:t>сельского хозяйства. Будут реализовываться меры по привлечению высококвалифицированных кадров, изучению лучшей практики.</w:t>
      </w:r>
    </w:p>
    <w:p w:rsidR="006831B3" w:rsidRDefault="00924C1C" w:rsidP="00AF3DC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7375D">
        <w:rPr>
          <w:rFonts w:ascii="Times New Roman" w:hAnsi="Times New Roman" w:cs="Times New Roman"/>
        </w:rPr>
        <w:t>Способом ограничения риска является своевременная корректировка целей и сроков реализ</w:t>
      </w:r>
      <w:r w:rsidR="00280701">
        <w:rPr>
          <w:rFonts w:ascii="Times New Roman" w:hAnsi="Times New Roman" w:cs="Times New Roman"/>
        </w:rPr>
        <w:t>ации п</w:t>
      </w:r>
      <w:r w:rsidR="00F15F68" w:rsidRPr="0017375D">
        <w:rPr>
          <w:rFonts w:ascii="Times New Roman" w:hAnsi="Times New Roman" w:cs="Times New Roman"/>
        </w:rPr>
        <w:t>одп</w:t>
      </w:r>
      <w:r w:rsidRPr="0017375D">
        <w:rPr>
          <w:rFonts w:ascii="Times New Roman" w:hAnsi="Times New Roman" w:cs="Times New Roman"/>
        </w:rPr>
        <w:t>рогра</w:t>
      </w:r>
      <w:r w:rsidR="00280701">
        <w:rPr>
          <w:rFonts w:ascii="Times New Roman" w:hAnsi="Times New Roman" w:cs="Times New Roman"/>
        </w:rPr>
        <w:t>ммы, а также Плана мероприятий п</w:t>
      </w:r>
      <w:r w:rsidR="00F15F68" w:rsidRPr="0017375D">
        <w:rPr>
          <w:rFonts w:ascii="Times New Roman" w:hAnsi="Times New Roman" w:cs="Times New Roman"/>
        </w:rPr>
        <w:t>одп</w:t>
      </w:r>
      <w:r w:rsidRPr="0017375D">
        <w:rPr>
          <w:rFonts w:ascii="Times New Roman" w:hAnsi="Times New Roman" w:cs="Times New Roman"/>
        </w:rPr>
        <w:t>рограммы.</w:t>
      </w:r>
    </w:p>
    <w:p w:rsidR="001A2B68" w:rsidRPr="0017375D" w:rsidRDefault="001A2B68" w:rsidP="00AF3DC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B37FB" w:rsidRDefault="0022359C" w:rsidP="00AF3DC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375D">
        <w:rPr>
          <w:rFonts w:ascii="Times New Roman" w:hAnsi="Times New Roman" w:cs="Times New Roman"/>
          <w:b/>
        </w:rPr>
        <w:t>5.1.</w:t>
      </w:r>
      <w:r w:rsidR="005F69FE" w:rsidRPr="0017375D">
        <w:rPr>
          <w:rFonts w:ascii="Times New Roman" w:hAnsi="Times New Roman" w:cs="Times New Roman"/>
          <w:b/>
        </w:rPr>
        <w:t>11.</w:t>
      </w:r>
      <w:r w:rsidR="003665FA" w:rsidRPr="0017375D">
        <w:rPr>
          <w:rFonts w:ascii="Times New Roman" w:hAnsi="Times New Roman" w:cs="Times New Roman"/>
          <w:b/>
        </w:rPr>
        <w:t xml:space="preserve"> Конечные результаты </w:t>
      </w:r>
      <w:r w:rsidRPr="0017375D">
        <w:rPr>
          <w:rFonts w:ascii="Times New Roman" w:hAnsi="Times New Roman" w:cs="Times New Roman"/>
          <w:b/>
        </w:rPr>
        <w:t xml:space="preserve">и </w:t>
      </w:r>
      <w:r w:rsidR="003665FA" w:rsidRPr="0017375D">
        <w:rPr>
          <w:rFonts w:ascii="Times New Roman" w:hAnsi="Times New Roman" w:cs="Times New Roman"/>
          <w:b/>
        </w:rPr>
        <w:t>оценка эффективности</w:t>
      </w:r>
      <w:r w:rsidR="00467920" w:rsidRPr="0017375D">
        <w:rPr>
          <w:rFonts w:ascii="Times New Roman" w:eastAsia="Times New Roman" w:hAnsi="Times New Roman" w:cs="Times New Roman"/>
          <w:b/>
          <w:lang w:eastAsia="ru-RU"/>
        </w:rPr>
        <w:t xml:space="preserve"> подпрограммы</w:t>
      </w:r>
    </w:p>
    <w:p w:rsidR="00435034" w:rsidRPr="0017375D" w:rsidRDefault="00435034" w:rsidP="00AF3DC3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420A59" w:rsidRPr="00BE31D8" w:rsidRDefault="00420A59" w:rsidP="00AF3DC3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</w:rPr>
      </w:pPr>
      <w:bookmarkStart w:id="3" w:name="Par625"/>
      <w:bookmarkEnd w:id="3"/>
      <w:r w:rsidRPr="00BE31D8">
        <w:rPr>
          <w:rFonts w:ascii="Times New Roman" w:hAnsi="Times New Roman" w:cs="Times New Roman"/>
        </w:rPr>
        <w:t xml:space="preserve">Ожидаемые конечные результаты </w:t>
      </w:r>
    </w:p>
    <w:p w:rsidR="007B46A7" w:rsidRPr="00BE31D8" w:rsidRDefault="00CB0911" w:rsidP="00AF3DC3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 xml:space="preserve">В ходе реализации </w:t>
      </w:r>
      <w:r w:rsidR="0022359C" w:rsidRPr="00BE31D8">
        <w:rPr>
          <w:rFonts w:ascii="Times New Roman" w:eastAsia="Times New Roman" w:hAnsi="Times New Roman" w:cs="Times New Roman"/>
          <w:lang w:eastAsia="ru-RU"/>
        </w:rPr>
        <w:t>под</w:t>
      </w:r>
      <w:r w:rsidRPr="00BE31D8">
        <w:rPr>
          <w:rFonts w:ascii="Times New Roman" w:eastAsia="Times New Roman" w:hAnsi="Times New Roman" w:cs="Times New Roman"/>
          <w:lang w:eastAsia="ru-RU"/>
        </w:rPr>
        <w:t xml:space="preserve">программы: </w:t>
      </w:r>
    </w:p>
    <w:p w:rsidR="006B7709" w:rsidRPr="00BE31D8" w:rsidRDefault="006B7709" w:rsidP="00605799">
      <w:pPr>
        <w:numPr>
          <w:ilvl w:val="0"/>
          <w:numId w:val="4"/>
        </w:numPr>
        <w:spacing w:before="58"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>индекс производства продукции сельского хозяйства в хозяйствах всех категорий (в сопоставимых ценах) составит 102</w:t>
      </w:r>
      <w:r w:rsidR="00280701" w:rsidRPr="00BE31D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E31D8">
        <w:rPr>
          <w:rFonts w:ascii="Times New Roman" w:eastAsia="Times New Roman" w:hAnsi="Times New Roman" w:cs="Times New Roman"/>
          <w:lang w:eastAsia="ru-RU"/>
        </w:rPr>
        <w:t>%</w:t>
      </w:r>
      <w:r w:rsidR="00DD0327" w:rsidRPr="00BE31D8">
        <w:rPr>
          <w:rFonts w:ascii="Times New Roman" w:eastAsia="Times New Roman" w:hAnsi="Times New Roman" w:cs="Times New Roman"/>
          <w:lang w:eastAsia="ru-RU"/>
        </w:rPr>
        <w:t>;</w:t>
      </w:r>
    </w:p>
    <w:p w:rsidR="003B5CCB" w:rsidRPr="00BE31D8" w:rsidRDefault="003B5CCB" w:rsidP="00605799">
      <w:pPr>
        <w:numPr>
          <w:ilvl w:val="0"/>
          <w:numId w:val="4"/>
        </w:numPr>
        <w:spacing w:before="58"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 xml:space="preserve">валовый сбор зерна в весе после доработки составит </w:t>
      </w:r>
      <w:r w:rsidR="00902672" w:rsidRPr="00BE31D8">
        <w:rPr>
          <w:rFonts w:ascii="Times New Roman" w:eastAsia="Times New Roman" w:hAnsi="Times New Roman" w:cs="Times New Roman"/>
          <w:lang w:eastAsia="ru-RU"/>
        </w:rPr>
        <w:t>78</w:t>
      </w:r>
      <w:r w:rsidR="007F651C" w:rsidRPr="00BE31D8">
        <w:rPr>
          <w:rFonts w:ascii="Times New Roman" w:eastAsia="Times New Roman" w:hAnsi="Times New Roman" w:cs="Times New Roman"/>
          <w:lang w:eastAsia="ru-RU"/>
        </w:rPr>
        <w:t>00</w:t>
      </w:r>
      <w:r w:rsidRPr="00BE31D8">
        <w:rPr>
          <w:rFonts w:ascii="Times New Roman" w:eastAsia="Times New Roman" w:hAnsi="Times New Roman" w:cs="Times New Roman"/>
          <w:lang w:eastAsia="ru-RU"/>
        </w:rPr>
        <w:t xml:space="preserve"> тонн;</w:t>
      </w:r>
    </w:p>
    <w:p w:rsidR="003B5CCB" w:rsidRPr="00BE31D8" w:rsidRDefault="003B5CCB" w:rsidP="00605799">
      <w:pPr>
        <w:numPr>
          <w:ilvl w:val="0"/>
          <w:numId w:val="4"/>
        </w:numPr>
        <w:spacing w:before="58"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 xml:space="preserve">валовое производство молока - </w:t>
      </w:r>
      <w:r w:rsidR="007F651C" w:rsidRPr="00BE31D8">
        <w:rPr>
          <w:rFonts w:ascii="Times New Roman" w:eastAsia="Times New Roman" w:hAnsi="Times New Roman" w:cs="Times New Roman"/>
          <w:lang w:eastAsia="ru-RU"/>
        </w:rPr>
        <w:t>1</w:t>
      </w:r>
      <w:r w:rsidR="00902672" w:rsidRPr="00BE31D8">
        <w:rPr>
          <w:rFonts w:ascii="Times New Roman" w:eastAsia="Times New Roman" w:hAnsi="Times New Roman" w:cs="Times New Roman"/>
          <w:lang w:eastAsia="ru-RU"/>
        </w:rPr>
        <w:t>1287</w:t>
      </w:r>
      <w:r w:rsidRPr="00BE31D8">
        <w:rPr>
          <w:rFonts w:ascii="Times New Roman" w:eastAsia="Times New Roman" w:hAnsi="Times New Roman" w:cs="Times New Roman"/>
          <w:lang w:eastAsia="ru-RU"/>
        </w:rPr>
        <w:t xml:space="preserve"> тонн;</w:t>
      </w:r>
    </w:p>
    <w:p w:rsidR="003B5CCB" w:rsidRPr="00BE31D8" w:rsidRDefault="003B5CCB" w:rsidP="00605799">
      <w:pPr>
        <w:numPr>
          <w:ilvl w:val="0"/>
          <w:numId w:val="4"/>
        </w:numPr>
        <w:spacing w:before="58"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 xml:space="preserve">общая посевная площадь - </w:t>
      </w:r>
      <w:r w:rsidR="00047B0C" w:rsidRPr="00BE31D8">
        <w:rPr>
          <w:rFonts w:ascii="Times New Roman" w:eastAsia="Times New Roman" w:hAnsi="Times New Roman" w:cs="Times New Roman"/>
          <w:lang w:eastAsia="ru-RU"/>
        </w:rPr>
        <w:t>15900</w:t>
      </w:r>
      <w:r w:rsidRPr="00BE31D8">
        <w:rPr>
          <w:rFonts w:ascii="Times New Roman" w:eastAsia="Times New Roman" w:hAnsi="Times New Roman" w:cs="Times New Roman"/>
          <w:lang w:eastAsia="ru-RU"/>
        </w:rPr>
        <w:t xml:space="preserve"> га</w:t>
      </w:r>
      <w:r w:rsidR="00DD0327" w:rsidRPr="00BE31D8">
        <w:rPr>
          <w:rFonts w:ascii="Times New Roman" w:eastAsia="Times New Roman" w:hAnsi="Times New Roman" w:cs="Times New Roman"/>
          <w:lang w:eastAsia="ru-RU"/>
        </w:rPr>
        <w:t>;</w:t>
      </w:r>
    </w:p>
    <w:p w:rsidR="003B5CCB" w:rsidRPr="00BE31D8" w:rsidRDefault="00340286" w:rsidP="00605799">
      <w:pPr>
        <w:numPr>
          <w:ilvl w:val="0"/>
          <w:numId w:val="4"/>
        </w:numPr>
        <w:spacing w:before="58"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>в том числе зерновых культур -</w:t>
      </w:r>
      <w:r w:rsidR="00047B0C" w:rsidRPr="00BE31D8">
        <w:rPr>
          <w:rFonts w:ascii="Times New Roman" w:eastAsia="Times New Roman" w:hAnsi="Times New Roman" w:cs="Times New Roman"/>
          <w:lang w:eastAsia="ru-RU"/>
        </w:rPr>
        <w:t>5100</w:t>
      </w:r>
      <w:r w:rsidR="003B5CCB" w:rsidRPr="00BE31D8">
        <w:rPr>
          <w:rFonts w:ascii="Times New Roman" w:eastAsia="Times New Roman" w:hAnsi="Times New Roman" w:cs="Times New Roman"/>
          <w:lang w:eastAsia="ru-RU"/>
        </w:rPr>
        <w:t xml:space="preserve"> га;</w:t>
      </w:r>
    </w:p>
    <w:p w:rsidR="003B5CCB" w:rsidRPr="00BE31D8" w:rsidRDefault="003B5CCB" w:rsidP="00605799">
      <w:pPr>
        <w:numPr>
          <w:ilvl w:val="0"/>
          <w:numId w:val="4"/>
        </w:numPr>
        <w:spacing w:before="58"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 xml:space="preserve">общее поголовье крупного </w:t>
      </w:r>
      <w:r w:rsidR="00280701" w:rsidRPr="00BE31D8">
        <w:rPr>
          <w:rFonts w:ascii="Times New Roman" w:eastAsia="Times New Roman" w:hAnsi="Times New Roman" w:cs="Times New Roman"/>
          <w:lang w:eastAsia="ru-RU"/>
        </w:rPr>
        <w:t xml:space="preserve">рогатого скота - </w:t>
      </w:r>
      <w:r w:rsidR="00047B0C" w:rsidRPr="00BE31D8">
        <w:rPr>
          <w:rFonts w:ascii="Times New Roman" w:eastAsia="Times New Roman" w:hAnsi="Times New Roman" w:cs="Times New Roman"/>
          <w:lang w:eastAsia="ru-RU"/>
        </w:rPr>
        <w:t>3920</w:t>
      </w:r>
      <w:r w:rsidRPr="00BE31D8">
        <w:rPr>
          <w:rFonts w:ascii="Times New Roman" w:eastAsia="Times New Roman" w:hAnsi="Times New Roman" w:cs="Times New Roman"/>
          <w:lang w:eastAsia="ru-RU"/>
        </w:rPr>
        <w:t xml:space="preserve"> голов;</w:t>
      </w:r>
    </w:p>
    <w:p w:rsidR="003B5CCB" w:rsidRPr="00BE31D8" w:rsidRDefault="00280701" w:rsidP="00605799">
      <w:pPr>
        <w:numPr>
          <w:ilvl w:val="0"/>
          <w:numId w:val="4"/>
        </w:numPr>
        <w:spacing w:before="58"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 xml:space="preserve">общее поголовье коров </w:t>
      </w:r>
      <w:r w:rsidR="007F651C" w:rsidRPr="00BE31D8">
        <w:rPr>
          <w:rFonts w:ascii="Times New Roman" w:eastAsia="Times New Roman" w:hAnsi="Times New Roman" w:cs="Times New Roman"/>
          <w:lang w:eastAsia="ru-RU"/>
        </w:rPr>
        <w:t>–</w:t>
      </w:r>
      <w:r w:rsidRPr="00BE31D8">
        <w:rPr>
          <w:rFonts w:ascii="Times New Roman" w:eastAsia="Times New Roman" w:hAnsi="Times New Roman" w:cs="Times New Roman"/>
          <w:lang w:eastAsia="ru-RU"/>
        </w:rPr>
        <w:t xml:space="preserve"> </w:t>
      </w:r>
      <w:r w:rsidR="003E2E48" w:rsidRPr="00BE31D8">
        <w:rPr>
          <w:rFonts w:ascii="Times New Roman" w:eastAsia="Times New Roman" w:hAnsi="Times New Roman" w:cs="Times New Roman"/>
          <w:lang w:eastAsia="ru-RU"/>
        </w:rPr>
        <w:t xml:space="preserve">1700 </w:t>
      </w:r>
      <w:r w:rsidR="007F651C" w:rsidRPr="00BE31D8">
        <w:rPr>
          <w:rFonts w:ascii="Times New Roman" w:eastAsia="Times New Roman" w:hAnsi="Times New Roman" w:cs="Times New Roman"/>
          <w:lang w:eastAsia="ru-RU"/>
        </w:rPr>
        <w:t xml:space="preserve"> </w:t>
      </w:r>
      <w:r w:rsidR="003B5CCB" w:rsidRPr="00BE31D8">
        <w:rPr>
          <w:rFonts w:ascii="Times New Roman" w:eastAsia="Times New Roman" w:hAnsi="Times New Roman" w:cs="Times New Roman"/>
          <w:lang w:eastAsia="ru-RU"/>
        </w:rPr>
        <w:t>голов;</w:t>
      </w:r>
    </w:p>
    <w:p w:rsidR="003B5CCB" w:rsidRPr="00BE31D8" w:rsidRDefault="003B5CCB" w:rsidP="00605799">
      <w:pPr>
        <w:numPr>
          <w:ilvl w:val="0"/>
          <w:numId w:val="4"/>
        </w:numPr>
        <w:spacing w:before="58"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>среднемесячная номинальная заработ</w:t>
      </w:r>
      <w:r w:rsidR="00280701" w:rsidRPr="00BE31D8">
        <w:rPr>
          <w:rFonts w:ascii="Times New Roman" w:eastAsia="Times New Roman" w:hAnsi="Times New Roman" w:cs="Times New Roman"/>
          <w:lang w:eastAsia="ru-RU"/>
        </w:rPr>
        <w:t xml:space="preserve">ная плата в сельском хозяйстве - </w:t>
      </w:r>
      <w:r w:rsidR="00C25E0D" w:rsidRPr="00BE31D8">
        <w:rPr>
          <w:rFonts w:ascii="Times New Roman" w:eastAsia="Times New Roman" w:hAnsi="Times New Roman" w:cs="Times New Roman"/>
          <w:lang w:eastAsia="ru-RU"/>
        </w:rPr>
        <w:t>35148</w:t>
      </w:r>
      <w:r w:rsidRPr="00BE31D8">
        <w:rPr>
          <w:rFonts w:ascii="Times New Roman" w:eastAsia="Times New Roman" w:hAnsi="Times New Roman" w:cs="Times New Roman"/>
          <w:lang w:eastAsia="ru-RU"/>
        </w:rPr>
        <w:t xml:space="preserve"> руб.</w:t>
      </w:r>
      <w:r w:rsidR="00DD0327" w:rsidRPr="00BE31D8">
        <w:rPr>
          <w:rFonts w:ascii="Times New Roman" w:eastAsia="Times New Roman" w:hAnsi="Times New Roman" w:cs="Times New Roman"/>
          <w:lang w:eastAsia="ru-RU"/>
        </w:rPr>
        <w:t>;</w:t>
      </w:r>
    </w:p>
    <w:p w:rsidR="003B5CCB" w:rsidRPr="00BE31D8" w:rsidRDefault="00280701" w:rsidP="00605799">
      <w:pPr>
        <w:numPr>
          <w:ilvl w:val="0"/>
          <w:numId w:val="4"/>
        </w:num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 xml:space="preserve">урожайность зерновых культур </w:t>
      </w:r>
      <w:r w:rsidR="009E64AC" w:rsidRPr="00BE31D8">
        <w:rPr>
          <w:rFonts w:ascii="Times New Roman" w:eastAsia="Times New Roman" w:hAnsi="Times New Roman" w:cs="Times New Roman"/>
          <w:lang w:eastAsia="ru-RU"/>
        </w:rPr>
        <w:t>–</w:t>
      </w:r>
      <w:r w:rsidRPr="00BE31D8">
        <w:rPr>
          <w:rFonts w:ascii="Times New Roman" w:eastAsia="Times New Roman" w:hAnsi="Times New Roman" w:cs="Times New Roman"/>
          <w:lang w:eastAsia="ru-RU"/>
        </w:rPr>
        <w:t xml:space="preserve"> </w:t>
      </w:r>
      <w:r w:rsidR="003878AB" w:rsidRPr="00BE31D8">
        <w:rPr>
          <w:rFonts w:ascii="Times New Roman" w:eastAsia="Times New Roman" w:hAnsi="Times New Roman" w:cs="Times New Roman"/>
          <w:lang w:eastAsia="ru-RU"/>
        </w:rPr>
        <w:t xml:space="preserve">16,50 </w:t>
      </w:r>
      <w:r w:rsidR="009E64AC" w:rsidRPr="00BE31D8">
        <w:rPr>
          <w:rFonts w:ascii="Times New Roman" w:eastAsia="Times New Roman" w:hAnsi="Times New Roman" w:cs="Times New Roman"/>
          <w:lang w:eastAsia="ru-RU"/>
        </w:rPr>
        <w:t xml:space="preserve"> </w:t>
      </w:r>
      <w:r w:rsidR="003B5CCB" w:rsidRPr="00BE31D8">
        <w:rPr>
          <w:rFonts w:ascii="Times New Roman" w:eastAsia="Times New Roman" w:hAnsi="Times New Roman" w:cs="Times New Roman"/>
          <w:lang w:eastAsia="ru-RU"/>
        </w:rPr>
        <w:t>ц/га;</w:t>
      </w:r>
    </w:p>
    <w:p w:rsidR="003B5CCB" w:rsidRPr="00BE31D8" w:rsidRDefault="003B5CCB" w:rsidP="00605799">
      <w:pPr>
        <w:numPr>
          <w:ilvl w:val="0"/>
          <w:numId w:val="4"/>
        </w:num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 xml:space="preserve">удой </w:t>
      </w:r>
      <w:r w:rsidR="00BD4CF9" w:rsidRPr="00BE31D8">
        <w:rPr>
          <w:rFonts w:ascii="Times New Roman" w:eastAsia="Times New Roman" w:hAnsi="Times New Roman" w:cs="Times New Roman"/>
          <w:lang w:eastAsia="ru-RU"/>
        </w:rPr>
        <w:t xml:space="preserve">молока на 1 фуражную корову - </w:t>
      </w:r>
      <w:r w:rsidR="00C25E0D" w:rsidRPr="00BE31D8">
        <w:rPr>
          <w:rFonts w:ascii="Times New Roman" w:eastAsia="Times New Roman" w:hAnsi="Times New Roman" w:cs="Times New Roman"/>
          <w:lang w:eastAsia="ru-RU"/>
        </w:rPr>
        <w:t>8000</w:t>
      </w:r>
      <w:r w:rsidRPr="00BE31D8">
        <w:rPr>
          <w:rFonts w:ascii="Times New Roman" w:eastAsia="Times New Roman" w:hAnsi="Times New Roman" w:cs="Times New Roman"/>
          <w:lang w:eastAsia="ru-RU"/>
        </w:rPr>
        <w:t xml:space="preserve"> кг;</w:t>
      </w:r>
    </w:p>
    <w:p w:rsidR="003B5CCB" w:rsidRPr="00BE31D8" w:rsidRDefault="003B5CCB" w:rsidP="00605799">
      <w:pPr>
        <w:numPr>
          <w:ilvl w:val="0"/>
          <w:numId w:val="4"/>
        </w:num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>повышение уровня рентабельности сельскохозяйственн</w:t>
      </w:r>
      <w:r w:rsidR="003801D3" w:rsidRPr="00BE31D8">
        <w:rPr>
          <w:rFonts w:ascii="Times New Roman" w:eastAsia="Times New Roman" w:hAnsi="Times New Roman" w:cs="Times New Roman"/>
          <w:lang w:eastAsia="ru-RU"/>
        </w:rPr>
        <w:t>ых организаций до 10,5%</w:t>
      </w:r>
      <w:r w:rsidRPr="00BE31D8">
        <w:rPr>
          <w:rFonts w:ascii="Times New Roman" w:eastAsia="Times New Roman" w:hAnsi="Times New Roman" w:cs="Times New Roman"/>
          <w:lang w:eastAsia="ru-RU"/>
        </w:rPr>
        <w:t>;</w:t>
      </w:r>
    </w:p>
    <w:p w:rsidR="003B5CCB" w:rsidRPr="00BE31D8" w:rsidRDefault="003B5CCB" w:rsidP="00605799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 xml:space="preserve">доля прибыльных сельскохозяйственных </w:t>
      </w:r>
      <w:r w:rsidR="008905A0" w:rsidRPr="00BE31D8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BE31D8">
        <w:rPr>
          <w:rFonts w:ascii="Times New Roman" w:eastAsia="Times New Roman" w:hAnsi="Times New Roman" w:cs="Times New Roman"/>
          <w:lang w:eastAsia="ru-RU"/>
        </w:rPr>
        <w:t>организаций</w:t>
      </w:r>
      <w:proofErr w:type="gramEnd"/>
      <w:r w:rsidRPr="00BE31D8">
        <w:rPr>
          <w:rFonts w:ascii="Times New Roman" w:eastAsia="Times New Roman" w:hAnsi="Times New Roman" w:cs="Times New Roman"/>
          <w:lang w:eastAsia="ru-RU"/>
        </w:rPr>
        <w:t xml:space="preserve"> в общем их числе – 100%</w:t>
      </w:r>
      <w:r w:rsidR="00DD0327" w:rsidRPr="00BE31D8">
        <w:rPr>
          <w:rFonts w:ascii="Times New Roman" w:eastAsia="Times New Roman" w:hAnsi="Times New Roman" w:cs="Times New Roman"/>
          <w:lang w:eastAsia="ru-RU"/>
        </w:rPr>
        <w:t>;</w:t>
      </w:r>
    </w:p>
    <w:p w:rsidR="00F46CBB" w:rsidRPr="00BE31D8" w:rsidRDefault="003B5CCB" w:rsidP="00605799">
      <w:pPr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 – 85%</w:t>
      </w:r>
      <w:r w:rsidR="00DD0327" w:rsidRPr="00BE31D8">
        <w:rPr>
          <w:rFonts w:ascii="Times New Roman" w:eastAsia="Times New Roman" w:hAnsi="Times New Roman" w:cs="Times New Roman"/>
          <w:lang w:eastAsia="ru-RU"/>
        </w:rPr>
        <w:t>;</w:t>
      </w:r>
    </w:p>
    <w:p w:rsidR="00DD0327" w:rsidRPr="00BE31D8" w:rsidRDefault="00DD0327" w:rsidP="00605799">
      <w:pPr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72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E31D8">
        <w:rPr>
          <w:rFonts w:ascii="Times New Roman" w:eastAsia="Times New Roman" w:hAnsi="Times New Roman" w:cs="Times New Roman"/>
          <w:lang w:eastAsia="ru-RU"/>
        </w:rPr>
        <w:t xml:space="preserve">количество руководителей, специалистов и кадров рабочих профессий сельскохозяйственных организаций, крестьянских фермерских хозяйств, органов управления сельским хозяйством </w:t>
      </w:r>
      <w:proofErr w:type="spellStart"/>
      <w:r w:rsidR="00C925D2" w:rsidRPr="00BE31D8">
        <w:rPr>
          <w:rFonts w:ascii="Times New Roman" w:eastAsia="Times New Roman" w:hAnsi="Times New Roman" w:cs="Times New Roman"/>
          <w:lang w:eastAsia="ru-RU"/>
        </w:rPr>
        <w:t>Якшур-Бодьинского</w:t>
      </w:r>
      <w:proofErr w:type="spellEnd"/>
      <w:r w:rsidRPr="00BE31D8">
        <w:rPr>
          <w:rFonts w:ascii="Times New Roman" w:eastAsia="Times New Roman" w:hAnsi="Times New Roman" w:cs="Times New Roman"/>
          <w:lang w:eastAsia="ru-RU"/>
        </w:rPr>
        <w:t xml:space="preserve"> района, обучавшихся по вопросам </w:t>
      </w:r>
      <w:r w:rsidRPr="00BE31D8">
        <w:rPr>
          <w:rFonts w:ascii="Times New Roman" w:eastAsia="Times New Roman" w:hAnsi="Times New Roman" w:cs="Times New Roman"/>
          <w:lang w:eastAsia="ru-RU"/>
        </w:rPr>
        <w:lastRenderedPageBreak/>
        <w:t>развития сельского хозяйства, регулирования рынков, экономики и управления сельскохозяйственным производством – 50 чел.</w:t>
      </w:r>
    </w:p>
    <w:p w:rsidR="00D31872" w:rsidRPr="0017375D" w:rsidRDefault="00D31872" w:rsidP="00AF3D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  <w:sectPr w:rsidR="00D31872" w:rsidRPr="0017375D" w:rsidSect="00867D49">
          <w:pgSz w:w="11906" w:h="16838" w:code="9"/>
          <w:pgMar w:top="1418" w:right="851" w:bottom="1418" w:left="1701" w:header="709" w:footer="709" w:gutter="0"/>
          <w:cols w:space="720"/>
          <w:docGrid w:linePitch="299"/>
        </w:sectPr>
      </w:pPr>
    </w:p>
    <w:p w:rsidR="0082304A" w:rsidRDefault="0082304A" w:rsidP="00AF3DC3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ar-SA"/>
        </w:rPr>
      </w:pPr>
    </w:p>
    <w:p w:rsidR="00AF3DC3" w:rsidRPr="0017375D" w:rsidRDefault="00AF3DC3" w:rsidP="00AF3DC3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ar-SA"/>
        </w:rPr>
      </w:pPr>
    </w:p>
    <w:p w:rsidR="00AF3DC3" w:rsidRPr="0017375D" w:rsidRDefault="00AF3DC3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ar-SA"/>
        </w:rPr>
      </w:pPr>
    </w:p>
    <w:sectPr w:rsidR="00AF3DC3" w:rsidRPr="0017375D" w:rsidSect="0017375D">
      <w:pgSz w:w="16838" w:h="11906" w:orient="landscape"/>
      <w:pgMar w:top="568" w:right="962" w:bottom="993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F84" w:rsidRDefault="00E44F84" w:rsidP="00D31872">
      <w:pPr>
        <w:spacing w:after="0" w:line="240" w:lineRule="auto"/>
      </w:pPr>
      <w:r>
        <w:separator/>
      </w:r>
    </w:p>
  </w:endnote>
  <w:endnote w:type="continuationSeparator" w:id="0">
    <w:p w:rsidR="00E44F84" w:rsidRDefault="00E44F84" w:rsidP="00D31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F84" w:rsidRDefault="00E44F84" w:rsidP="00D31872">
      <w:pPr>
        <w:spacing w:after="0" w:line="240" w:lineRule="auto"/>
      </w:pPr>
      <w:r>
        <w:separator/>
      </w:r>
    </w:p>
  </w:footnote>
  <w:footnote w:type="continuationSeparator" w:id="0">
    <w:p w:rsidR="00E44F84" w:rsidRDefault="00E44F84" w:rsidP="00D318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633"/>
        </w:tabs>
        <w:ind w:left="1065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33"/>
        </w:tabs>
        <w:ind w:left="120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33"/>
        </w:tabs>
        <w:ind w:left="135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33"/>
        </w:tabs>
        <w:ind w:left="149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33"/>
        </w:tabs>
        <w:ind w:left="164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33"/>
        </w:tabs>
        <w:ind w:left="178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33"/>
        </w:tabs>
        <w:ind w:left="192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33"/>
        </w:tabs>
        <w:ind w:left="207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33"/>
        </w:tabs>
        <w:ind w:left="2217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4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0" w:firstLine="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hAnsi="Times New Roman" w:cs="Symbol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49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89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89"/>
        </w:tabs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09"/>
        </w:tabs>
        <w:ind w:left="0" w:firstLine="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09"/>
        </w:tabs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869"/>
        </w:tabs>
        <w:ind w:left="0" w:firstLine="0"/>
      </w:pPr>
      <w:rPr>
        <w:rFonts w:cs="Times New Roman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1440"/>
        </w:tabs>
        <w:ind w:left="0" w:firstLine="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0" w:firstLine="0"/>
      </w:pPr>
      <w:rPr>
        <w:rFonts w:ascii="Symbol" w:hAnsi="Symbol" w:cs="Symbol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0" w:firstLine="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0" w:firstLine="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0"/>
      </w:pPr>
      <w:rPr>
        <w:rFonts w:ascii="Symbol" w:hAnsi="Symbol" w:cs="Symbol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0" w:firstLine="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0" w:firstLine="0"/>
      </w:pPr>
      <w:rPr>
        <w:rFonts w:ascii="Symbol" w:hAnsi="Symbol" w:cs="Symbol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0" w:firstLine="0"/>
      </w:pPr>
      <w:rPr>
        <w:rFonts w:ascii="Symbol" w:hAnsi="Symbol" w:cs="Symbol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</w:r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</w:r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485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05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925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45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65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85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05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25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245"/>
        </w:tabs>
        <w:ind w:left="0" w:firstLine="0"/>
      </w:pPr>
      <w:rPr>
        <w:rFonts w:cs="Times New Roman"/>
      </w:rPr>
    </w:lvl>
  </w:abstractNum>
  <w:abstractNum w:abstractNumId="11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14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0" w:firstLine="0"/>
      </w:pPr>
      <w:rPr>
        <w:rFonts w:cs="Times New Roman"/>
      </w:rPr>
    </w:lvl>
  </w:abstractNum>
  <w:abstractNum w:abstractNumId="12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</w:rPr>
    </w:lvl>
  </w:abstractNum>
  <w:abstractNum w:abstractNumId="13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4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0" w:firstLine="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0" w:firstLine="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0" w:firstLine="0"/>
      </w:pPr>
      <w:rPr>
        <w:rFonts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0" w:firstLine="0"/>
      </w:pPr>
      <w:rPr>
        <w:rFonts w:cs="Times New Roman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0" w:firstLine="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0" w:firstLine="0"/>
      </w:pPr>
      <w:rPr>
        <w:rFonts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0" w:firstLine="0"/>
      </w:pPr>
      <w:rPr>
        <w:rFonts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0" w:firstLine="0"/>
      </w:pPr>
      <w:rPr>
        <w:rFonts w:cs="Times New Roman"/>
        <w:sz w:val="24"/>
        <w:szCs w:val="24"/>
      </w:rPr>
    </w:lvl>
  </w:abstractNum>
  <w:abstractNum w:abstractNumId="15">
    <w:nsid w:val="00000015"/>
    <w:multiLevelType w:val="multi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150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9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6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10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2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260"/>
        </w:tabs>
        <w:ind w:left="0" w:firstLine="0"/>
      </w:pPr>
      <w:rPr>
        <w:rFonts w:cs="Times New Roman"/>
      </w:rPr>
    </w:lvl>
  </w:abstractNum>
  <w:abstractNum w:abstractNumId="16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142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49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89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89"/>
        </w:tabs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49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09"/>
        </w:tabs>
        <w:ind w:left="0" w:firstLine="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09"/>
        </w:tabs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869"/>
        </w:tabs>
        <w:ind w:left="0" w:firstLine="0"/>
      </w:pPr>
      <w:rPr>
        <w:rFonts w:cs="Times New Roman"/>
      </w:rPr>
    </w:lvl>
  </w:abstractNum>
  <w:abstractNum w:abstractNumId="17">
    <w:nsid w:val="00000017"/>
    <w:multiLevelType w:val="multi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8">
    <w:nsid w:val="00000018"/>
    <w:multiLevelType w:val="multi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1069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509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69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29"/>
        </w:tabs>
        <w:ind w:left="0" w:firstLine="0"/>
      </w:pPr>
      <w:rPr>
        <w:rFonts w:cs="Times New Roman"/>
      </w:rPr>
    </w:lvl>
  </w:abstractNum>
  <w:abstractNum w:abstractNumId="19">
    <w:nsid w:val="0000001B"/>
    <w:multiLevelType w:val="multilevel"/>
    <w:tmpl w:val="0000001B"/>
    <w:name w:val="WW8Num27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0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113371D0"/>
    <w:multiLevelType w:val="multilevel"/>
    <w:tmpl w:val="F4C49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87F762D"/>
    <w:multiLevelType w:val="multilevel"/>
    <w:tmpl w:val="D95AE6C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8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64" w:hanging="1800"/>
      </w:pPr>
      <w:rPr>
        <w:rFonts w:hint="default"/>
      </w:rPr>
    </w:lvl>
  </w:abstractNum>
  <w:abstractNum w:abstractNumId="25">
    <w:nsid w:val="25D809FF"/>
    <w:multiLevelType w:val="multilevel"/>
    <w:tmpl w:val="6938F4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>
    <w:nsid w:val="2AF9578C"/>
    <w:multiLevelType w:val="multilevel"/>
    <w:tmpl w:val="DA825E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E6521C4"/>
    <w:multiLevelType w:val="hybridMultilevel"/>
    <w:tmpl w:val="6C78CD5A"/>
    <w:lvl w:ilvl="0" w:tplc="9126E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472680"/>
    <w:multiLevelType w:val="hybridMultilevel"/>
    <w:tmpl w:val="11FC5664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1D1C44"/>
    <w:multiLevelType w:val="multilevel"/>
    <w:tmpl w:val="16F28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79120C80"/>
    <w:multiLevelType w:val="multilevel"/>
    <w:tmpl w:val="633A0F1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9"/>
  </w:num>
  <w:num w:numId="3">
    <w:abstractNumId w:val="23"/>
  </w:num>
  <w:num w:numId="4">
    <w:abstractNumId w:val="30"/>
  </w:num>
  <w:num w:numId="5">
    <w:abstractNumId w:val="26"/>
  </w:num>
  <w:num w:numId="6">
    <w:abstractNumId w:val="27"/>
  </w:num>
  <w:num w:numId="7">
    <w:abstractNumId w:val="24"/>
  </w:num>
  <w:num w:numId="8">
    <w:abstractNumId w:val="28"/>
  </w:num>
  <w:num w:numId="9">
    <w:abstractNumId w:val="25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097"/>
    <w:rsid w:val="00006BA5"/>
    <w:rsid w:val="00012F6A"/>
    <w:rsid w:val="00013FF8"/>
    <w:rsid w:val="00020438"/>
    <w:rsid w:val="0002293C"/>
    <w:rsid w:val="00025C37"/>
    <w:rsid w:val="00030932"/>
    <w:rsid w:val="000357D5"/>
    <w:rsid w:val="00040E25"/>
    <w:rsid w:val="00041D31"/>
    <w:rsid w:val="00047B0C"/>
    <w:rsid w:val="00047FD9"/>
    <w:rsid w:val="00054F06"/>
    <w:rsid w:val="00066994"/>
    <w:rsid w:val="0006768D"/>
    <w:rsid w:val="0007093D"/>
    <w:rsid w:val="000752FD"/>
    <w:rsid w:val="00091186"/>
    <w:rsid w:val="00091717"/>
    <w:rsid w:val="00093132"/>
    <w:rsid w:val="000A328F"/>
    <w:rsid w:val="000A451A"/>
    <w:rsid w:val="000B313A"/>
    <w:rsid w:val="000B5872"/>
    <w:rsid w:val="000B5DF2"/>
    <w:rsid w:val="000B6433"/>
    <w:rsid w:val="000B6EB2"/>
    <w:rsid w:val="000B7A04"/>
    <w:rsid w:val="000C3C3A"/>
    <w:rsid w:val="000D5206"/>
    <w:rsid w:val="000E0585"/>
    <w:rsid w:val="000E0667"/>
    <w:rsid w:val="0010537A"/>
    <w:rsid w:val="00107855"/>
    <w:rsid w:val="00110AD4"/>
    <w:rsid w:val="00113E63"/>
    <w:rsid w:val="00114865"/>
    <w:rsid w:val="001163AD"/>
    <w:rsid w:val="00120086"/>
    <w:rsid w:val="00124371"/>
    <w:rsid w:val="0012655A"/>
    <w:rsid w:val="00127842"/>
    <w:rsid w:val="0013168D"/>
    <w:rsid w:val="00134A05"/>
    <w:rsid w:val="00146F7D"/>
    <w:rsid w:val="00147B4C"/>
    <w:rsid w:val="00150572"/>
    <w:rsid w:val="001508A8"/>
    <w:rsid w:val="0015185B"/>
    <w:rsid w:val="00160C74"/>
    <w:rsid w:val="001710C0"/>
    <w:rsid w:val="00171398"/>
    <w:rsid w:val="0017375D"/>
    <w:rsid w:val="00173930"/>
    <w:rsid w:val="001748AE"/>
    <w:rsid w:val="001759B1"/>
    <w:rsid w:val="00182453"/>
    <w:rsid w:val="00187225"/>
    <w:rsid w:val="0018778E"/>
    <w:rsid w:val="001922A0"/>
    <w:rsid w:val="00192A15"/>
    <w:rsid w:val="001930F4"/>
    <w:rsid w:val="0019690C"/>
    <w:rsid w:val="001A2B68"/>
    <w:rsid w:val="001A2D25"/>
    <w:rsid w:val="001A7657"/>
    <w:rsid w:val="001C10F9"/>
    <w:rsid w:val="001C79CC"/>
    <w:rsid w:val="001D0378"/>
    <w:rsid w:val="001D25CD"/>
    <w:rsid w:val="001D70A2"/>
    <w:rsid w:val="001E32AE"/>
    <w:rsid w:val="001E5528"/>
    <w:rsid w:val="001E5669"/>
    <w:rsid w:val="001E5CA2"/>
    <w:rsid w:val="001E6ABF"/>
    <w:rsid w:val="00201D05"/>
    <w:rsid w:val="00204155"/>
    <w:rsid w:val="00205B31"/>
    <w:rsid w:val="00211060"/>
    <w:rsid w:val="0022359C"/>
    <w:rsid w:val="00224CEA"/>
    <w:rsid w:val="0023000E"/>
    <w:rsid w:val="00231DA6"/>
    <w:rsid w:val="00232AD3"/>
    <w:rsid w:val="002428C3"/>
    <w:rsid w:val="00244F61"/>
    <w:rsid w:val="00253609"/>
    <w:rsid w:val="00255402"/>
    <w:rsid w:val="00256180"/>
    <w:rsid w:val="00256B7E"/>
    <w:rsid w:val="002609CF"/>
    <w:rsid w:val="0026140F"/>
    <w:rsid w:val="002616D0"/>
    <w:rsid w:val="00262D86"/>
    <w:rsid w:val="002663A2"/>
    <w:rsid w:val="002669AD"/>
    <w:rsid w:val="00266E9E"/>
    <w:rsid w:val="002712B8"/>
    <w:rsid w:val="00273FBA"/>
    <w:rsid w:val="00274980"/>
    <w:rsid w:val="0027640F"/>
    <w:rsid w:val="002767BD"/>
    <w:rsid w:val="00280701"/>
    <w:rsid w:val="0028717A"/>
    <w:rsid w:val="002A278F"/>
    <w:rsid w:val="002A5FE2"/>
    <w:rsid w:val="002A7454"/>
    <w:rsid w:val="002B2A6B"/>
    <w:rsid w:val="002B6098"/>
    <w:rsid w:val="002B7F75"/>
    <w:rsid w:val="002C7F59"/>
    <w:rsid w:val="002D2740"/>
    <w:rsid w:val="002E2C91"/>
    <w:rsid w:val="002F0837"/>
    <w:rsid w:val="002F09DD"/>
    <w:rsid w:val="002F3CD9"/>
    <w:rsid w:val="00310F26"/>
    <w:rsid w:val="00315B81"/>
    <w:rsid w:val="00317A8F"/>
    <w:rsid w:val="00323404"/>
    <w:rsid w:val="00327549"/>
    <w:rsid w:val="003364CD"/>
    <w:rsid w:val="00340286"/>
    <w:rsid w:val="00340D9F"/>
    <w:rsid w:val="003419AE"/>
    <w:rsid w:val="00347089"/>
    <w:rsid w:val="00347F4E"/>
    <w:rsid w:val="0035206F"/>
    <w:rsid w:val="00352681"/>
    <w:rsid w:val="00353E94"/>
    <w:rsid w:val="003633DA"/>
    <w:rsid w:val="00363A6B"/>
    <w:rsid w:val="003665FA"/>
    <w:rsid w:val="00375666"/>
    <w:rsid w:val="003801D3"/>
    <w:rsid w:val="00380B84"/>
    <w:rsid w:val="003878AB"/>
    <w:rsid w:val="003A2F3B"/>
    <w:rsid w:val="003A3984"/>
    <w:rsid w:val="003B2862"/>
    <w:rsid w:val="003B2A62"/>
    <w:rsid w:val="003B5CCB"/>
    <w:rsid w:val="003C415A"/>
    <w:rsid w:val="003D0679"/>
    <w:rsid w:val="003D47B3"/>
    <w:rsid w:val="003D6457"/>
    <w:rsid w:val="003E0FB0"/>
    <w:rsid w:val="003E2E48"/>
    <w:rsid w:val="003E3433"/>
    <w:rsid w:val="003F4A57"/>
    <w:rsid w:val="00406B01"/>
    <w:rsid w:val="00414671"/>
    <w:rsid w:val="00417596"/>
    <w:rsid w:val="00420A59"/>
    <w:rsid w:val="00422452"/>
    <w:rsid w:val="00422EB0"/>
    <w:rsid w:val="004258A8"/>
    <w:rsid w:val="00426067"/>
    <w:rsid w:val="00435034"/>
    <w:rsid w:val="0043554C"/>
    <w:rsid w:val="0045162F"/>
    <w:rsid w:val="00453607"/>
    <w:rsid w:val="0045393B"/>
    <w:rsid w:val="00466176"/>
    <w:rsid w:val="00467920"/>
    <w:rsid w:val="00472F6D"/>
    <w:rsid w:val="004825A8"/>
    <w:rsid w:val="004834A2"/>
    <w:rsid w:val="00491684"/>
    <w:rsid w:val="0049379F"/>
    <w:rsid w:val="004A3FD2"/>
    <w:rsid w:val="004B46FA"/>
    <w:rsid w:val="004B69A5"/>
    <w:rsid w:val="004B7E9E"/>
    <w:rsid w:val="004C5BC7"/>
    <w:rsid w:val="004D0D0D"/>
    <w:rsid w:val="004D0FDF"/>
    <w:rsid w:val="004D5705"/>
    <w:rsid w:val="004D6048"/>
    <w:rsid w:val="004D712F"/>
    <w:rsid w:val="004E10E7"/>
    <w:rsid w:val="004E5F39"/>
    <w:rsid w:val="004E609A"/>
    <w:rsid w:val="004F3886"/>
    <w:rsid w:val="004F6183"/>
    <w:rsid w:val="00502D1D"/>
    <w:rsid w:val="00505E05"/>
    <w:rsid w:val="00513FF2"/>
    <w:rsid w:val="00517726"/>
    <w:rsid w:val="00523B6E"/>
    <w:rsid w:val="005274DC"/>
    <w:rsid w:val="005333C3"/>
    <w:rsid w:val="00535C1F"/>
    <w:rsid w:val="00551AF4"/>
    <w:rsid w:val="00556349"/>
    <w:rsid w:val="00557CBA"/>
    <w:rsid w:val="00561CA3"/>
    <w:rsid w:val="0056210E"/>
    <w:rsid w:val="00563033"/>
    <w:rsid w:val="00574097"/>
    <w:rsid w:val="005755DC"/>
    <w:rsid w:val="00575C56"/>
    <w:rsid w:val="00577E30"/>
    <w:rsid w:val="00580FB2"/>
    <w:rsid w:val="005865F8"/>
    <w:rsid w:val="005874A8"/>
    <w:rsid w:val="005909A6"/>
    <w:rsid w:val="005969A7"/>
    <w:rsid w:val="0059781F"/>
    <w:rsid w:val="005978CC"/>
    <w:rsid w:val="005A1B86"/>
    <w:rsid w:val="005A375E"/>
    <w:rsid w:val="005A4227"/>
    <w:rsid w:val="005A5ACF"/>
    <w:rsid w:val="005B15B6"/>
    <w:rsid w:val="005B3ECA"/>
    <w:rsid w:val="005D27F5"/>
    <w:rsid w:val="005E0A36"/>
    <w:rsid w:val="005E3678"/>
    <w:rsid w:val="005E7C27"/>
    <w:rsid w:val="005F0FFA"/>
    <w:rsid w:val="005F21E8"/>
    <w:rsid w:val="005F2248"/>
    <w:rsid w:val="005F5924"/>
    <w:rsid w:val="005F69FE"/>
    <w:rsid w:val="005F6D03"/>
    <w:rsid w:val="00605799"/>
    <w:rsid w:val="0061722C"/>
    <w:rsid w:val="0061737A"/>
    <w:rsid w:val="00627AC1"/>
    <w:rsid w:val="00634D70"/>
    <w:rsid w:val="00636073"/>
    <w:rsid w:val="00640A9F"/>
    <w:rsid w:val="0066023C"/>
    <w:rsid w:val="006617B3"/>
    <w:rsid w:val="00665B30"/>
    <w:rsid w:val="006719C4"/>
    <w:rsid w:val="0067631A"/>
    <w:rsid w:val="00676F32"/>
    <w:rsid w:val="00677298"/>
    <w:rsid w:val="00681474"/>
    <w:rsid w:val="006831B3"/>
    <w:rsid w:val="00683A91"/>
    <w:rsid w:val="00691CA2"/>
    <w:rsid w:val="00694A59"/>
    <w:rsid w:val="00694D66"/>
    <w:rsid w:val="00697DCB"/>
    <w:rsid w:val="006A1265"/>
    <w:rsid w:val="006B048A"/>
    <w:rsid w:val="006B3587"/>
    <w:rsid w:val="006B37FB"/>
    <w:rsid w:val="006B46BA"/>
    <w:rsid w:val="006B5973"/>
    <w:rsid w:val="006B651F"/>
    <w:rsid w:val="006B7709"/>
    <w:rsid w:val="006D683B"/>
    <w:rsid w:val="006E63B4"/>
    <w:rsid w:val="006F405E"/>
    <w:rsid w:val="006F59FC"/>
    <w:rsid w:val="0070448C"/>
    <w:rsid w:val="00710647"/>
    <w:rsid w:val="00711A12"/>
    <w:rsid w:val="00713357"/>
    <w:rsid w:val="007140D2"/>
    <w:rsid w:val="007143B5"/>
    <w:rsid w:val="00722AA4"/>
    <w:rsid w:val="00724B92"/>
    <w:rsid w:val="00731D24"/>
    <w:rsid w:val="00740830"/>
    <w:rsid w:val="00746938"/>
    <w:rsid w:val="007471B9"/>
    <w:rsid w:val="00751F88"/>
    <w:rsid w:val="007525AC"/>
    <w:rsid w:val="0076523F"/>
    <w:rsid w:val="00765246"/>
    <w:rsid w:val="0076669C"/>
    <w:rsid w:val="007738E1"/>
    <w:rsid w:val="00777844"/>
    <w:rsid w:val="00781675"/>
    <w:rsid w:val="0078171D"/>
    <w:rsid w:val="007856FE"/>
    <w:rsid w:val="007A2717"/>
    <w:rsid w:val="007A3FC3"/>
    <w:rsid w:val="007A4705"/>
    <w:rsid w:val="007B46A7"/>
    <w:rsid w:val="007C25A8"/>
    <w:rsid w:val="007D2616"/>
    <w:rsid w:val="007D26F0"/>
    <w:rsid w:val="007D2F6F"/>
    <w:rsid w:val="007D3E44"/>
    <w:rsid w:val="007D5019"/>
    <w:rsid w:val="007E143B"/>
    <w:rsid w:val="007E6B2F"/>
    <w:rsid w:val="007F1210"/>
    <w:rsid w:val="007F5813"/>
    <w:rsid w:val="007F651C"/>
    <w:rsid w:val="00801BDC"/>
    <w:rsid w:val="00805CE9"/>
    <w:rsid w:val="00810805"/>
    <w:rsid w:val="00811728"/>
    <w:rsid w:val="0081395D"/>
    <w:rsid w:val="0082095C"/>
    <w:rsid w:val="0082304A"/>
    <w:rsid w:val="00826B0B"/>
    <w:rsid w:val="00837317"/>
    <w:rsid w:val="008527DB"/>
    <w:rsid w:val="00852EB1"/>
    <w:rsid w:val="0085356B"/>
    <w:rsid w:val="008573C8"/>
    <w:rsid w:val="00857664"/>
    <w:rsid w:val="008619A7"/>
    <w:rsid w:val="0086577F"/>
    <w:rsid w:val="00867D49"/>
    <w:rsid w:val="008744F5"/>
    <w:rsid w:val="0087773A"/>
    <w:rsid w:val="00882115"/>
    <w:rsid w:val="00883C47"/>
    <w:rsid w:val="00890034"/>
    <w:rsid w:val="008905A0"/>
    <w:rsid w:val="00894588"/>
    <w:rsid w:val="00896DD6"/>
    <w:rsid w:val="0089768F"/>
    <w:rsid w:val="008A218D"/>
    <w:rsid w:val="008A4023"/>
    <w:rsid w:val="008B01B8"/>
    <w:rsid w:val="008B1094"/>
    <w:rsid w:val="008B13FF"/>
    <w:rsid w:val="008B39FE"/>
    <w:rsid w:val="008B4A40"/>
    <w:rsid w:val="008B681E"/>
    <w:rsid w:val="008D221D"/>
    <w:rsid w:val="008D33DB"/>
    <w:rsid w:val="008D35D2"/>
    <w:rsid w:val="008F38F4"/>
    <w:rsid w:val="008F72E8"/>
    <w:rsid w:val="009019A2"/>
    <w:rsid w:val="00902672"/>
    <w:rsid w:val="00903D88"/>
    <w:rsid w:val="0090429B"/>
    <w:rsid w:val="00905176"/>
    <w:rsid w:val="009131AA"/>
    <w:rsid w:val="00914847"/>
    <w:rsid w:val="009207DE"/>
    <w:rsid w:val="00920F33"/>
    <w:rsid w:val="0092261E"/>
    <w:rsid w:val="009227A6"/>
    <w:rsid w:val="00923780"/>
    <w:rsid w:val="00923B13"/>
    <w:rsid w:val="00924C1C"/>
    <w:rsid w:val="00927215"/>
    <w:rsid w:val="00927DE7"/>
    <w:rsid w:val="009372BF"/>
    <w:rsid w:val="009409BC"/>
    <w:rsid w:val="00950C9F"/>
    <w:rsid w:val="00953121"/>
    <w:rsid w:val="00954853"/>
    <w:rsid w:val="00954DDA"/>
    <w:rsid w:val="00962C1E"/>
    <w:rsid w:val="0096497A"/>
    <w:rsid w:val="0097068D"/>
    <w:rsid w:val="00977ADD"/>
    <w:rsid w:val="00980599"/>
    <w:rsid w:val="0098402D"/>
    <w:rsid w:val="009938CF"/>
    <w:rsid w:val="00993C87"/>
    <w:rsid w:val="009A6085"/>
    <w:rsid w:val="009B0049"/>
    <w:rsid w:val="009B0D1D"/>
    <w:rsid w:val="009B268E"/>
    <w:rsid w:val="009C05F4"/>
    <w:rsid w:val="009C0C70"/>
    <w:rsid w:val="009C367C"/>
    <w:rsid w:val="009C4AC2"/>
    <w:rsid w:val="009D010E"/>
    <w:rsid w:val="009D30A0"/>
    <w:rsid w:val="009D35D1"/>
    <w:rsid w:val="009D4FC1"/>
    <w:rsid w:val="009D71BA"/>
    <w:rsid w:val="009D7A9D"/>
    <w:rsid w:val="009E5966"/>
    <w:rsid w:val="009E5E25"/>
    <w:rsid w:val="009E64AC"/>
    <w:rsid w:val="009E763C"/>
    <w:rsid w:val="009F00BB"/>
    <w:rsid w:val="009F157A"/>
    <w:rsid w:val="009F2291"/>
    <w:rsid w:val="00A00FB5"/>
    <w:rsid w:val="00A02B32"/>
    <w:rsid w:val="00A034B0"/>
    <w:rsid w:val="00A06EE0"/>
    <w:rsid w:val="00A309DF"/>
    <w:rsid w:val="00A316C3"/>
    <w:rsid w:val="00A434B1"/>
    <w:rsid w:val="00A475DB"/>
    <w:rsid w:val="00A516E2"/>
    <w:rsid w:val="00A54E3C"/>
    <w:rsid w:val="00A64397"/>
    <w:rsid w:val="00A6482E"/>
    <w:rsid w:val="00A648FA"/>
    <w:rsid w:val="00A70EAF"/>
    <w:rsid w:val="00A72952"/>
    <w:rsid w:val="00A77FAF"/>
    <w:rsid w:val="00A844E8"/>
    <w:rsid w:val="00A87016"/>
    <w:rsid w:val="00A918A9"/>
    <w:rsid w:val="00A91AB1"/>
    <w:rsid w:val="00AA05E9"/>
    <w:rsid w:val="00AA572C"/>
    <w:rsid w:val="00AA61F2"/>
    <w:rsid w:val="00AA663A"/>
    <w:rsid w:val="00AA7191"/>
    <w:rsid w:val="00AB4C05"/>
    <w:rsid w:val="00AC2829"/>
    <w:rsid w:val="00AE1537"/>
    <w:rsid w:val="00AE3D0F"/>
    <w:rsid w:val="00AE5C6F"/>
    <w:rsid w:val="00AF1C3A"/>
    <w:rsid w:val="00AF3DC3"/>
    <w:rsid w:val="00B00844"/>
    <w:rsid w:val="00B035A4"/>
    <w:rsid w:val="00B03A6F"/>
    <w:rsid w:val="00B12DB1"/>
    <w:rsid w:val="00B13D0F"/>
    <w:rsid w:val="00B20B38"/>
    <w:rsid w:val="00B3039B"/>
    <w:rsid w:val="00B309B6"/>
    <w:rsid w:val="00B31353"/>
    <w:rsid w:val="00B3214D"/>
    <w:rsid w:val="00B40C05"/>
    <w:rsid w:val="00B41FFB"/>
    <w:rsid w:val="00B46EE0"/>
    <w:rsid w:val="00B471C8"/>
    <w:rsid w:val="00B60022"/>
    <w:rsid w:val="00B706FB"/>
    <w:rsid w:val="00B80C28"/>
    <w:rsid w:val="00B80CBB"/>
    <w:rsid w:val="00B853DA"/>
    <w:rsid w:val="00B87A1F"/>
    <w:rsid w:val="00B96CFD"/>
    <w:rsid w:val="00BA375C"/>
    <w:rsid w:val="00BA7859"/>
    <w:rsid w:val="00BB0BF7"/>
    <w:rsid w:val="00BB1531"/>
    <w:rsid w:val="00BB25F5"/>
    <w:rsid w:val="00BC2EA3"/>
    <w:rsid w:val="00BD4CF9"/>
    <w:rsid w:val="00BD4E3A"/>
    <w:rsid w:val="00BD5BA0"/>
    <w:rsid w:val="00BD5F53"/>
    <w:rsid w:val="00BD6C1F"/>
    <w:rsid w:val="00BD782A"/>
    <w:rsid w:val="00BE31D8"/>
    <w:rsid w:val="00BE6F64"/>
    <w:rsid w:val="00BE7281"/>
    <w:rsid w:val="00BF1623"/>
    <w:rsid w:val="00BF1A07"/>
    <w:rsid w:val="00BF2CA3"/>
    <w:rsid w:val="00BF5A88"/>
    <w:rsid w:val="00C00BE4"/>
    <w:rsid w:val="00C01578"/>
    <w:rsid w:val="00C018AA"/>
    <w:rsid w:val="00C0395B"/>
    <w:rsid w:val="00C07560"/>
    <w:rsid w:val="00C14560"/>
    <w:rsid w:val="00C14F8D"/>
    <w:rsid w:val="00C25E0D"/>
    <w:rsid w:val="00C26AC8"/>
    <w:rsid w:val="00C32CA9"/>
    <w:rsid w:val="00C3615E"/>
    <w:rsid w:val="00C36862"/>
    <w:rsid w:val="00C36E55"/>
    <w:rsid w:val="00C40181"/>
    <w:rsid w:val="00C40242"/>
    <w:rsid w:val="00C42419"/>
    <w:rsid w:val="00C451AD"/>
    <w:rsid w:val="00C56A2E"/>
    <w:rsid w:val="00C56B1C"/>
    <w:rsid w:val="00C61470"/>
    <w:rsid w:val="00C6262C"/>
    <w:rsid w:val="00C6488D"/>
    <w:rsid w:val="00C6524E"/>
    <w:rsid w:val="00C6670D"/>
    <w:rsid w:val="00C70B21"/>
    <w:rsid w:val="00C771FE"/>
    <w:rsid w:val="00C7749B"/>
    <w:rsid w:val="00C90C33"/>
    <w:rsid w:val="00C91C31"/>
    <w:rsid w:val="00C9248C"/>
    <w:rsid w:val="00C925D2"/>
    <w:rsid w:val="00C94F56"/>
    <w:rsid w:val="00C95F6B"/>
    <w:rsid w:val="00CB0911"/>
    <w:rsid w:val="00CB1659"/>
    <w:rsid w:val="00CB324A"/>
    <w:rsid w:val="00CB4FB4"/>
    <w:rsid w:val="00CC1F16"/>
    <w:rsid w:val="00CD422E"/>
    <w:rsid w:val="00CD66F7"/>
    <w:rsid w:val="00CD6907"/>
    <w:rsid w:val="00CE052F"/>
    <w:rsid w:val="00CE47AF"/>
    <w:rsid w:val="00CE5A82"/>
    <w:rsid w:val="00CF077B"/>
    <w:rsid w:val="00CF5DC9"/>
    <w:rsid w:val="00D131B1"/>
    <w:rsid w:val="00D14E80"/>
    <w:rsid w:val="00D21809"/>
    <w:rsid w:val="00D21BFE"/>
    <w:rsid w:val="00D21E73"/>
    <w:rsid w:val="00D30476"/>
    <w:rsid w:val="00D312DB"/>
    <w:rsid w:val="00D3131C"/>
    <w:rsid w:val="00D31872"/>
    <w:rsid w:val="00D452BD"/>
    <w:rsid w:val="00D5400F"/>
    <w:rsid w:val="00D64D65"/>
    <w:rsid w:val="00D74950"/>
    <w:rsid w:val="00D84C69"/>
    <w:rsid w:val="00D86A39"/>
    <w:rsid w:val="00D872A5"/>
    <w:rsid w:val="00D934C8"/>
    <w:rsid w:val="00D9786C"/>
    <w:rsid w:val="00D97D8B"/>
    <w:rsid w:val="00DA0FCD"/>
    <w:rsid w:val="00DA71AA"/>
    <w:rsid w:val="00DB0036"/>
    <w:rsid w:val="00DB0557"/>
    <w:rsid w:val="00DB1689"/>
    <w:rsid w:val="00DB31AB"/>
    <w:rsid w:val="00DB6003"/>
    <w:rsid w:val="00DC0D58"/>
    <w:rsid w:val="00DC351C"/>
    <w:rsid w:val="00DD0327"/>
    <w:rsid w:val="00DE036A"/>
    <w:rsid w:val="00DE1B46"/>
    <w:rsid w:val="00DF670B"/>
    <w:rsid w:val="00DF7AE7"/>
    <w:rsid w:val="00E00134"/>
    <w:rsid w:val="00E015FA"/>
    <w:rsid w:val="00E0177E"/>
    <w:rsid w:val="00E063BE"/>
    <w:rsid w:val="00E104C1"/>
    <w:rsid w:val="00E14C05"/>
    <w:rsid w:val="00E21479"/>
    <w:rsid w:val="00E23215"/>
    <w:rsid w:val="00E35061"/>
    <w:rsid w:val="00E4018B"/>
    <w:rsid w:val="00E432F3"/>
    <w:rsid w:val="00E44F84"/>
    <w:rsid w:val="00E45EFB"/>
    <w:rsid w:val="00E45F1E"/>
    <w:rsid w:val="00E55772"/>
    <w:rsid w:val="00E55C3B"/>
    <w:rsid w:val="00E642C2"/>
    <w:rsid w:val="00E706C4"/>
    <w:rsid w:val="00E70874"/>
    <w:rsid w:val="00E70D5A"/>
    <w:rsid w:val="00E836B5"/>
    <w:rsid w:val="00E8493A"/>
    <w:rsid w:val="00E90080"/>
    <w:rsid w:val="00E90C60"/>
    <w:rsid w:val="00E925A6"/>
    <w:rsid w:val="00E95451"/>
    <w:rsid w:val="00E95D39"/>
    <w:rsid w:val="00EA3F8F"/>
    <w:rsid w:val="00EA78C6"/>
    <w:rsid w:val="00EB7730"/>
    <w:rsid w:val="00ED70A2"/>
    <w:rsid w:val="00EE0DD8"/>
    <w:rsid w:val="00EE1D14"/>
    <w:rsid w:val="00EE35C4"/>
    <w:rsid w:val="00EF2401"/>
    <w:rsid w:val="00EF4900"/>
    <w:rsid w:val="00EF56B9"/>
    <w:rsid w:val="00F00CAE"/>
    <w:rsid w:val="00F03CE3"/>
    <w:rsid w:val="00F06072"/>
    <w:rsid w:val="00F15F68"/>
    <w:rsid w:val="00F17A01"/>
    <w:rsid w:val="00F36809"/>
    <w:rsid w:val="00F45313"/>
    <w:rsid w:val="00F46CBB"/>
    <w:rsid w:val="00F51593"/>
    <w:rsid w:val="00F55C5C"/>
    <w:rsid w:val="00F65E52"/>
    <w:rsid w:val="00F80DCE"/>
    <w:rsid w:val="00F80F25"/>
    <w:rsid w:val="00F833BE"/>
    <w:rsid w:val="00F86D61"/>
    <w:rsid w:val="00F87DD2"/>
    <w:rsid w:val="00F9343A"/>
    <w:rsid w:val="00F94F7B"/>
    <w:rsid w:val="00FA431F"/>
    <w:rsid w:val="00FA4C60"/>
    <w:rsid w:val="00FA7D03"/>
    <w:rsid w:val="00FB1652"/>
    <w:rsid w:val="00FB6AC5"/>
    <w:rsid w:val="00FC5693"/>
    <w:rsid w:val="00FD2DFF"/>
    <w:rsid w:val="00FF0B6B"/>
    <w:rsid w:val="00FF4AE2"/>
    <w:rsid w:val="00FF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D31872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semiHidden/>
    <w:unhideWhenUsed/>
    <w:qFormat/>
    <w:rsid w:val="00D31872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D31872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semiHidden/>
    <w:rsid w:val="00D31872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D31872"/>
  </w:style>
  <w:style w:type="character" w:customStyle="1" w:styleId="Absatz-Standardschriftart">
    <w:name w:val="Absatz-Standardschriftart"/>
    <w:rsid w:val="00D31872"/>
  </w:style>
  <w:style w:type="character" w:customStyle="1" w:styleId="WW-Absatz-Standardschriftart">
    <w:name w:val="WW-Absatz-Standardschriftart"/>
    <w:rsid w:val="00D31872"/>
  </w:style>
  <w:style w:type="character" w:customStyle="1" w:styleId="WW-Absatz-Standardschriftart1">
    <w:name w:val="WW-Absatz-Standardschriftart1"/>
    <w:rsid w:val="00D31872"/>
  </w:style>
  <w:style w:type="character" w:customStyle="1" w:styleId="WW-Absatz-Standardschriftart11">
    <w:name w:val="WW-Absatz-Standardschriftart11"/>
    <w:rsid w:val="00D31872"/>
  </w:style>
  <w:style w:type="character" w:customStyle="1" w:styleId="WW-Absatz-Standardschriftart111">
    <w:name w:val="WW-Absatz-Standardschriftart111"/>
    <w:rsid w:val="00D31872"/>
  </w:style>
  <w:style w:type="character" w:customStyle="1" w:styleId="WW-Absatz-Standardschriftart1111">
    <w:name w:val="WW-Absatz-Standardschriftart1111"/>
    <w:rsid w:val="00D31872"/>
  </w:style>
  <w:style w:type="character" w:customStyle="1" w:styleId="WW-Absatz-Standardschriftart11111">
    <w:name w:val="WW-Absatz-Standardschriftart11111"/>
    <w:rsid w:val="00D31872"/>
  </w:style>
  <w:style w:type="character" w:customStyle="1" w:styleId="WW-Absatz-Standardschriftart111111">
    <w:name w:val="WW-Absatz-Standardschriftart111111"/>
    <w:rsid w:val="00D31872"/>
  </w:style>
  <w:style w:type="character" w:customStyle="1" w:styleId="WW-Absatz-Standardschriftart1111111">
    <w:name w:val="WW-Absatz-Standardschriftart1111111"/>
    <w:rsid w:val="00D31872"/>
  </w:style>
  <w:style w:type="character" w:customStyle="1" w:styleId="WW8Num2z0">
    <w:name w:val="WW8Num2z0"/>
    <w:rsid w:val="00D31872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D31872"/>
  </w:style>
  <w:style w:type="character" w:customStyle="1" w:styleId="WW-Absatz-Standardschriftart111111111">
    <w:name w:val="WW-Absatz-Standardschriftart111111111"/>
    <w:rsid w:val="00D31872"/>
  </w:style>
  <w:style w:type="character" w:customStyle="1" w:styleId="WW-Absatz-Standardschriftart1111111111">
    <w:name w:val="WW-Absatz-Standardschriftart1111111111"/>
    <w:rsid w:val="00D31872"/>
  </w:style>
  <w:style w:type="character" w:customStyle="1" w:styleId="21">
    <w:name w:val="Основной шрифт абзаца2"/>
    <w:rsid w:val="00D31872"/>
  </w:style>
  <w:style w:type="character" w:customStyle="1" w:styleId="12">
    <w:name w:val="Основной шрифт абзаца1"/>
    <w:rsid w:val="00D31872"/>
  </w:style>
  <w:style w:type="character" w:styleId="a4">
    <w:name w:val="page number"/>
    <w:basedOn w:val="12"/>
    <w:rsid w:val="00D31872"/>
  </w:style>
  <w:style w:type="character" w:customStyle="1" w:styleId="a5">
    <w:name w:val="Символ нумерации"/>
    <w:rsid w:val="00D31872"/>
  </w:style>
  <w:style w:type="character" w:customStyle="1" w:styleId="WW8Num10z0">
    <w:name w:val="WW8Num10z0"/>
    <w:rsid w:val="00D31872"/>
    <w:rPr>
      <w:rFonts w:ascii="Symbol" w:hAnsi="Symbol" w:cs="Symbol"/>
    </w:rPr>
  </w:style>
  <w:style w:type="character" w:customStyle="1" w:styleId="WW8Num10z1">
    <w:name w:val="WW8Num10z1"/>
    <w:rsid w:val="00D31872"/>
    <w:rPr>
      <w:rFonts w:ascii="Courier New" w:hAnsi="Courier New" w:cs="Courier New"/>
    </w:rPr>
  </w:style>
  <w:style w:type="character" w:customStyle="1" w:styleId="a6">
    <w:name w:val="Маркеры списка"/>
    <w:rsid w:val="00D31872"/>
    <w:rPr>
      <w:rFonts w:ascii="OpenSymbol" w:eastAsia="OpenSymbol" w:hAnsi="OpenSymbol" w:cs="OpenSymbol"/>
    </w:rPr>
  </w:style>
  <w:style w:type="paragraph" w:customStyle="1" w:styleId="a7">
    <w:name w:val="Заголовок"/>
    <w:basedOn w:val="a"/>
    <w:next w:val="a8"/>
    <w:rsid w:val="00D3187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aliases w:val="Основной текст1,Основной текст Знак Знак,bt"/>
    <w:basedOn w:val="a"/>
    <w:link w:val="a9"/>
    <w:uiPriority w:val="99"/>
    <w:rsid w:val="00D3187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9">
    <w:name w:val="Основной текст Знак"/>
    <w:aliases w:val="Основной текст1 Знак,Основной текст Знак Знак Знак,bt Знак"/>
    <w:basedOn w:val="a1"/>
    <w:link w:val="a8"/>
    <w:uiPriority w:val="99"/>
    <w:rsid w:val="00D3187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a">
    <w:name w:val="List"/>
    <w:basedOn w:val="a8"/>
    <w:rsid w:val="00D31872"/>
    <w:rPr>
      <w:rFonts w:cs="Tahoma"/>
    </w:rPr>
  </w:style>
  <w:style w:type="paragraph" w:customStyle="1" w:styleId="22">
    <w:name w:val="Название2"/>
    <w:basedOn w:val="a"/>
    <w:rsid w:val="00D31872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23">
    <w:name w:val="Указатель2"/>
    <w:basedOn w:val="a"/>
    <w:rsid w:val="00D31872"/>
    <w:pPr>
      <w:suppressLineNumbers/>
      <w:suppressAutoHyphens/>
      <w:spacing w:after="0" w:line="240" w:lineRule="auto"/>
    </w:pPr>
    <w:rPr>
      <w:rFonts w:ascii="Arial" w:eastAsia="Times New Roman" w:hAnsi="Arial" w:cs="Mangal"/>
      <w:sz w:val="20"/>
      <w:szCs w:val="20"/>
      <w:lang w:eastAsia="ar-SA"/>
    </w:rPr>
  </w:style>
  <w:style w:type="paragraph" w:customStyle="1" w:styleId="13">
    <w:name w:val="Название1"/>
    <w:basedOn w:val="a"/>
    <w:rsid w:val="00D318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D3187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D3187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D3187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Заголовок"/>
    <w:basedOn w:val="a"/>
    <w:next w:val="ab"/>
    <w:rsid w:val="00D3187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b">
    <w:name w:val="Subtitle"/>
    <w:basedOn w:val="a7"/>
    <w:next w:val="a8"/>
    <w:link w:val="ac"/>
    <w:uiPriority w:val="11"/>
    <w:qFormat/>
    <w:rsid w:val="00D31872"/>
    <w:pPr>
      <w:jc w:val="center"/>
    </w:pPr>
    <w:rPr>
      <w:i/>
      <w:iCs/>
    </w:rPr>
  </w:style>
  <w:style w:type="character" w:customStyle="1" w:styleId="ac">
    <w:name w:val="Подзаголовок Знак"/>
    <w:basedOn w:val="a1"/>
    <w:link w:val="ab"/>
    <w:uiPriority w:val="11"/>
    <w:rsid w:val="00D31872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d">
    <w:name w:val="header"/>
    <w:basedOn w:val="a"/>
    <w:link w:val="ae"/>
    <w:uiPriority w:val="99"/>
    <w:rsid w:val="00D3187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Верхний колонтитул Знак"/>
    <w:basedOn w:val="a1"/>
    <w:link w:val="ad"/>
    <w:uiPriority w:val="99"/>
    <w:rsid w:val="00D318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Содержимое таблицы"/>
    <w:basedOn w:val="a"/>
    <w:rsid w:val="00D3187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аголовок таблицы"/>
    <w:basedOn w:val="af"/>
    <w:rsid w:val="00D31872"/>
    <w:pPr>
      <w:jc w:val="center"/>
    </w:pPr>
    <w:rPr>
      <w:b/>
      <w:bCs/>
    </w:rPr>
  </w:style>
  <w:style w:type="paragraph" w:customStyle="1" w:styleId="af1">
    <w:name w:val="Содержимое врезки"/>
    <w:basedOn w:val="a8"/>
    <w:rsid w:val="00D31872"/>
  </w:style>
  <w:style w:type="paragraph" w:styleId="af2">
    <w:name w:val="footer"/>
    <w:basedOn w:val="a"/>
    <w:link w:val="af3"/>
    <w:uiPriority w:val="99"/>
    <w:rsid w:val="00D31872"/>
    <w:pPr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3">
    <w:name w:val="Нижний колонтитул Знак"/>
    <w:basedOn w:val="a1"/>
    <w:link w:val="af2"/>
    <w:uiPriority w:val="99"/>
    <w:rsid w:val="00D318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CharChar">
    <w:name w:val="1 Знак Char Знак Char Знак"/>
    <w:basedOn w:val="a"/>
    <w:rsid w:val="00D3187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5">
    <w:name w:val="Знак1 Знак"/>
    <w:basedOn w:val="a"/>
    <w:rsid w:val="00D31872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af4">
    <w:name w:val="Balloon Text"/>
    <w:basedOn w:val="a"/>
    <w:link w:val="af5"/>
    <w:uiPriority w:val="99"/>
    <w:rsid w:val="00D3187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1"/>
    <w:link w:val="af4"/>
    <w:uiPriority w:val="99"/>
    <w:rsid w:val="00D31872"/>
    <w:rPr>
      <w:rFonts w:ascii="Tahoma" w:eastAsia="Times New Roman" w:hAnsi="Tahoma" w:cs="Tahoma"/>
      <w:sz w:val="16"/>
      <w:szCs w:val="16"/>
      <w:lang w:eastAsia="ar-SA"/>
    </w:rPr>
  </w:style>
  <w:style w:type="paragraph" w:styleId="a0">
    <w:name w:val="Body Text Indent"/>
    <w:basedOn w:val="a"/>
    <w:link w:val="af6"/>
    <w:uiPriority w:val="99"/>
    <w:rsid w:val="00D3187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Основной текст с отступом Знак"/>
    <w:basedOn w:val="a1"/>
    <w:link w:val="a0"/>
    <w:uiPriority w:val="99"/>
    <w:rsid w:val="00D318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Normal (Web)"/>
    <w:basedOn w:val="a"/>
    <w:uiPriority w:val="99"/>
    <w:rsid w:val="00D3187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8">
    <w:name w:val="Знак"/>
    <w:basedOn w:val="a"/>
    <w:rsid w:val="00D31872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numbering" w:customStyle="1" w:styleId="110">
    <w:name w:val="Нет списка11"/>
    <w:next w:val="a3"/>
    <w:uiPriority w:val="99"/>
    <w:semiHidden/>
    <w:unhideWhenUsed/>
    <w:rsid w:val="00D31872"/>
  </w:style>
  <w:style w:type="character" w:styleId="af9">
    <w:name w:val="Hyperlink"/>
    <w:uiPriority w:val="99"/>
    <w:semiHidden/>
    <w:unhideWhenUsed/>
    <w:rsid w:val="00D31872"/>
    <w:rPr>
      <w:color w:val="0000FF"/>
      <w:u w:val="single"/>
    </w:rPr>
  </w:style>
  <w:style w:type="character" w:styleId="afa">
    <w:name w:val="FollowedHyperlink"/>
    <w:uiPriority w:val="99"/>
    <w:semiHidden/>
    <w:unhideWhenUsed/>
    <w:rsid w:val="00D31872"/>
    <w:rPr>
      <w:color w:val="800080"/>
      <w:u w:val="single"/>
    </w:rPr>
  </w:style>
  <w:style w:type="character" w:customStyle="1" w:styleId="111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D31872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uiPriority w:val="9"/>
    <w:semiHidden/>
    <w:rsid w:val="00D31872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16">
    <w:name w:val="toc 1"/>
    <w:basedOn w:val="a"/>
    <w:next w:val="a"/>
    <w:autoRedefine/>
    <w:uiPriority w:val="39"/>
    <w:semiHidden/>
    <w:unhideWhenUsed/>
    <w:rsid w:val="00D31872"/>
    <w:pPr>
      <w:spacing w:after="100"/>
    </w:pPr>
    <w:rPr>
      <w:rFonts w:ascii="Calibri" w:eastAsia="Times New Roman" w:hAnsi="Calibri" w:cs="Times New Roman"/>
    </w:rPr>
  </w:style>
  <w:style w:type="paragraph" w:styleId="24">
    <w:name w:val="toc 2"/>
    <w:basedOn w:val="a"/>
    <w:next w:val="a"/>
    <w:autoRedefine/>
    <w:uiPriority w:val="39"/>
    <w:semiHidden/>
    <w:unhideWhenUsed/>
    <w:rsid w:val="00D3187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paragraph" w:styleId="afb">
    <w:name w:val="footnote text"/>
    <w:basedOn w:val="a"/>
    <w:link w:val="afc"/>
    <w:uiPriority w:val="99"/>
    <w:semiHidden/>
    <w:unhideWhenUsed/>
    <w:rsid w:val="00D31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сноски Знак"/>
    <w:basedOn w:val="a1"/>
    <w:link w:val="afb"/>
    <w:uiPriority w:val="99"/>
    <w:semiHidden/>
    <w:rsid w:val="00D318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Title"/>
    <w:basedOn w:val="a"/>
    <w:next w:val="ab"/>
    <w:link w:val="afe"/>
    <w:uiPriority w:val="10"/>
    <w:qFormat/>
    <w:rsid w:val="00D3187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e">
    <w:name w:val="Название Знак"/>
    <w:basedOn w:val="a1"/>
    <w:link w:val="afd"/>
    <w:uiPriority w:val="10"/>
    <w:rsid w:val="00D3187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17">
    <w:name w:val="Основной текст Знак1"/>
    <w:aliases w:val="Основной текст1 Знак1,Основной текст Знак Знак Знак1,bt Знак1"/>
    <w:uiPriority w:val="99"/>
    <w:semiHidden/>
    <w:rsid w:val="00D31872"/>
    <w:rPr>
      <w:rFonts w:ascii="Calibri" w:hAnsi="Calibri"/>
      <w:sz w:val="22"/>
      <w:szCs w:val="22"/>
      <w:lang w:eastAsia="en-US"/>
    </w:rPr>
  </w:style>
  <w:style w:type="paragraph" w:styleId="25">
    <w:name w:val="Body Text 2"/>
    <w:basedOn w:val="a"/>
    <w:link w:val="26"/>
    <w:uiPriority w:val="99"/>
    <w:semiHidden/>
    <w:unhideWhenUsed/>
    <w:rsid w:val="00D3187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semiHidden/>
    <w:rsid w:val="00D318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No Spacing"/>
    <w:uiPriority w:val="1"/>
    <w:qFormat/>
    <w:rsid w:val="00D318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0">
    <w:name w:val="Абзац списка Знак"/>
    <w:link w:val="aff1"/>
    <w:uiPriority w:val="34"/>
    <w:locked/>
    <w:rsid w:val="00D31872"/>
  </w:style>
  <w:style w:type="paragraph" w:styleId="aff1">
    <w:name w:val="List Paragraph"/>
    <w:basedOn w:val="a"/>
    <w:link w:val="aff0"/>
    <w:uiPriority w:val="34"/>
    <w:qFormat/>
    <w:rsid w:val="00D31872"/>
    <w:pPr>
      <w:ind w:left="720"/>
      <w:contextualSpacing/>
    </w:pPr>
  </w:style>
  <w:style w:type="paragraph" w:styleId="aff2">
    <w:name w:val="TOC Heading"/>
    <w:basedOn w:val="1"/>
    <w:next w:val="a"/>
    <w:uiPriority w:val="39"/>
    <w:semiHidden/>
    <w:unhideWhenUsed/>
    <w:qFormat/>
    <w:rsid w:val="00D31872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customStyle="1" w:styleId="221">
    <w:name w:val="заголовок 221"/>
    <w:basedOn w:val="1"/>
    <w:next w:val="2"/>
    <w:uiPriority w:val="99"/>
    <w:rsid w:val="00D31872"/>
    <w:pPr>
      <w:numPr>
        <w:numId w:val="0"/>
      </w:numPr>
      <w:spacing w:after="360" w:line="360" w:lineRule="auto"/>
    </w:pPr>
    <w:rPr>
      <w:spacing w:val="20"/>
      <w:kern w:val="28"/>
      <w:szCs w:val="32"/>
      <w:lang w:eastAsia="ru-RU"/>
    </w:rPr>
  </w:style>
  <w:style w:type="paragraph" w:customStyle="1" w:styleId="ConsPlusNonformat">
    <w:name w:val="ConsPlusNonformat"/>
    <w:uiPriority w:val="99"/>
    <w:rsid w:val="00D318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318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f3">
    <w:name w:val="footnote reference"/>
    <w:uiPriority w:val="99"/>
    <w:semiHidden/>
    <w:unhideWhenUsed/>
    <w:rsid w:val="00D31872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D31872"/>
  </w:style>
  <w:style w:type="table" w:styleId="aff4">
    <w:name w:val="Table Grid"/>
    <w:basedOn w:val="a2"/>
    <w:uiPriority w:val="59"/>
    <w:rsid w:val="00D31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2"/>
    <w:uiPriority w:val="59"/>
    <w:rsid w:val="00D31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2"/>
    <w:uiPriority w:val="59"/>
    <w:rsid w:val="00D31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uiPriority w:val="59"/>
    <w:rsid w:val="00D31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uiPriority w:val="59"/>
    <w:rsid w:val="00D318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2"/>
    <w:uiPriority w:val="59"/>
    <w:rsid w:val="00D318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uiPriority w:val="59"/>
    <w:rsid w:val="00D318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uiPriority w:val="59"/>
    <w:rsid w:val="00D318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uiPriority w:val="59"/>
    <w:rsid w:val="00D318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F06072"/>
  </w:style>
  <w:style w:type="character" w:customStyle="1" w:styleId="submenu-table">
    <w:name w:val="submenu-table"/>
    <w:basedOn w:val="a1"/>
    <w:rsid w:val="00F060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D31872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semiHidden/>
    <w:unhideWhenUsed/>
    <w:qFormat/>
    <w:rsid w:val="00D31872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D31872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semiHidden/>
    <w:rsid w:val="00D31872"/>
    <w:rPr>
      <w:rFonts w:ascii="Arial" w:eastAsia="Times New Roman" w:hAnsi="Arial" w:cs="Times New Roman"/>
      <w:b/>
      <w:sz w:val="30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D31872"/>
  </w:style>
  <w:style w:type="character" w:customStyle="1" w:styleId="Absatz-Standardschriftart">
    <w:name w:val="Absatz-Standardschriftart"/>
    <w:rsid w:val="00D31872"/>
  </w:style>
  <w:style w:type="character" w:customStyle="1" w:styleId="WW-Absatz-Standardschriftart">
    <w:name w:val="WW-Absatz-Standardschriftart"/>
    <w:rsid w:val="00D31872"/>
  </w:style>
  <w:style w:type="character" w:customStyle="1" w:styleId="WW-Absatz-Standardschriftart1">
    <w:name w:val="WW-Absatz-Standardschriftart1"/>
    <w:rsid w:val="00D31872"/>
  </w:style>
  <w:style w:type="character" w:customStyle="1" w:styleId="WW-Absatz-Standardschriftart11">
    <w:name w:val="WW-Absatz-Standardschriftart11"/>
    <w:rsid w:val="00D31872"/>
  </w:style>
  <w:style w:type="character" w:customStyle="1" w:styleId="WW-Absatz-Standardschriftart111">
    <w:name w:val="WW-Absatz-Standardschriftart111"/>
    <w:rsid w:val="00D31872"/>
  </w:style>
  <w:style w:type="character" w:customStyle="1" w:styleId="WW-Absatz-Standardschriftart1111">
    <w:name w:val="WW-Absatz-Standardschriftart1111"/>
    <w:rsid w:val="00D31872"/>
  </w:style>
  <w:style w:type="character" w:customStyle="1" w:styleId="WW-Absatz-Standardschriftart11111">
    <w:name w:val="WW-Absatz-Standardschriftart11111"/>
    <w:rsid w:val="00D31872"/>
  </w:style>
  <w:style w:type="character" w:customStyle="1" w:styleId="WW-Absatz-Standardschriftart111111">
    <w:name w:val="WW-Absatz-Standardschriftart111111"/>
    <w:rsid w:val="00D31872"/>
  </w:style>
  <w:style w:type="character" w:customStyle="1" w:styleId="WW-Absatz-Standardschriftart1111111">
    <w:name w:val="WW-Absatz-Standardschriftart1111111"/>
    <w:rsid w:val="00D31872"/>
  </w:style>
  <w:style w:type="character" w:customStyle="1" w:styleId="WW8Num2z0">
    <w:name w:val="WW8Num2z0"/>
    <w:rsid w:val="00D31872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D31872"/>
  </w:style>
  <w:style w:type="character" w:customStyle="1" w:styleId="WW-Absatz-Standardschriftart111111111">
    <w:name w:val="WW-Absatz-Standardschriftart111111111"/>
    <w:rsid w:val="00D31872"/>
  </w:style>
  <w:style w:type="character" w:customStyle="1" w:styleId="WW-Absatz-Standardschriftart1111111111">
    <w:name w:val="WW-Absatz-Standardschriftart1111111111"/>
    <w:rsid w:val="00D31872"/>
  </w:style>
  <w:style w:type="character" w:customStyle="1" w:styleId="21">
    <w:name w:val="Основной шрифт абзаца2"/>
    <w:rsid w:val="00D31872"/>
  </w:style>
  <w:style w:type="character" w:customStyle="1" w:styleId="12">
    <w:name w:val="Основной шрифт абзаца1"/>
    <w:rsid w:val="00D31872"/>
  </w:style>
  <w:style w:type="character" w:styleId="a4">
    <w:name w:val="page number"/>
    <w:basedOn w:val="12"/>
    <w:rsid w:val="00D31872"/>
  </w:style>
  <w:style w:type="character" w:customStyle="1" w:styleId="a5">
    <w:name w:val="Символ нумерации"/>
    <w:rsid w:val="00D31872"/>
  </w:style>
  <w:style w:type="character" w:customStyle="1" w:styleId="WW8Num10z0">
    <w:name w:val="WW8Num10z0"/>
    <w:rsid w:val="00D31872"/>
    <w:rPr>
      <w:rFonts w:ascii="Symbol" w:hAnsi="Symbol" w:cs="Symbol"/>
    </w:rPr>
  </w:style>
  <w:style w:type="character" w:customStyle="1" w:styleId="WW8Num10z1">
    <w:name w:val="WW8Num10z1"/>
    <w:rsid w:val="00D31872"/>
    <w:rPr>
      <w:rFonts w:ascii="Courier New" w:hAnsi="Courier New" w:cs="Courier New"/>
    </w:rPr>
  </w:style>
  <w:style w:type="character" w:customStyle="1" w:styleId="a6">
    <w:name w:val="Маркеры списка"/>
    <w:rsid w:val="00D31872"/>
    <w:rPr>
      <w:rFonts w:ascii="OpenSymbol" w:eastAsia="OpenSymbol" w:hAnsi="OpenSymbol" w:cs="OpenSymbol"/>
    </w:rPr>
  </w:style>
  <w:style w:type="paragraph" w:customStyle="1" w:styleId="a7">
    <w:name w:val="Заголовок"/>
    <w:basedOn w:val="a"/>
    <w:next w:val="a8"/>
    <w:rsid w:val="00D3187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aliases w:val="Основной текст1,Основной текст Знак Знак,bt"/>
    <w:basedOn w:val="a"/>
    <w:link w:val="a9"/>
    <w:uiPriority w:val="99"/>
    <w:rsid w:val="00D3187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9">
    <w:name w:val="Основной текст Знак"/>
    <w:aliases w:val="Основной текст1 Знак,Основной текст Знак Знак Знак,bt Знак"/>
    <w:basedOn w:val="a1"/>
    <w:link w:val="a8"/>
    <w:uiPriority w:val="99"/>
    <w:rsid w:val="00D3187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a">
    <w:name w:val="List"/>
    <w:basedOn w:val="a8"/>
    <w:rsid w:val="00D31872"/>
    <w:rPr>
      <w:rFonts w:cs="Tahoma"/>
    </w:rPr>
  </w:style>
  <w:style w:type="paragraph" w:customStyle="1" w:styleId="22">
    <w:name w:val="Название2"/>
    <w:basedOn w:val="a"/>
    <w:rsid w:val="00D31872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23">
    <w:name w:val="Указатель2"/>
    <w:basedOn w:val="a"/>
    <w:rsid w:val="00D31872"/>
    <w:pPr>
      <w:suppressLineNumbers/>
      <w:suppressAutoHyphens/>
      <w:spacing w:after="0" w:line="240" w:lineRule="auto"/>
    </w:pPr>
    <w:rPr>
      <w:rFonts w:ascii="Arial" w:eastAsia="Times New Roman" w:hAnsi="Arial" w:cs="Mangal"/>
      <w:sz w:val="20"/>
      <w:szCs w:val="20"/>
      <w:lang w:eastAsia="ar-SA"/>
    </w:rPr>
  </w:style>
  <w:style w:type="paragraph" w:customStyle="1" w:styleId="13">
    <w:name w:val="Название1"/>
    <w:basedOn w:val="a"/>
    <w:rsid w:val="00D3187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D3187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D3187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D3187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">
    <w:name w:val="WW-Заголовок"/>
    <w:basedOn w:val="a"/>
    <w:next w:val="ab"/>
    <w:rsid w:val="00D3187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b">
    <w:name w:val="Subtitle"/>
    <w:basedOn w:val="a7"/>
    <w:next w:val="a8"/>
    <w:link w:val="ac"/>
    <w:uiPriority w:val="11"/>
    <w:qFormat/>
    <w:rsid w:val="00D31872"/>
    <w:pPr>
      <w:jc w:val="center"/>
    </w:pPr>
    <w:rPr>
      <w:i/>
      <w:iCs/>
    </w:rPr>
  </w:style>
  <w:style w:type="character" w:customStyle="1" w:styleId="ac">
    <w:name w:val="Подзаголовок Знак"/>
    <w:basedOn w:val="a1"/>
    <w:link w:val="ab"/>
    <w:uiPriority w:val="11"/>
    <w:rsid w:val="00D31872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d">
    <w:name w:val="header"/>
    <w:basedOn w:val="a"/>
    <w:link w:val="ae"/>
    <w:uiPriority w:val="99"/>
    <w:rsid w:val="00D3187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Верхний колонтитул Знак"/>
    <w:basedOn w:val="a1"/>
    <w:link w:val="ad"/>
    <w:uiPriority w:val="99"/>
    <w:rsid w:val="00D318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">
    <w:name w:val="Содержимое таблицы"/>
    <w:basedOn w:val="a"/>
    <w:rsid w:val="00D3187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аголовок таблицы"/>
    <w:basedOn w:val="af"/>
    <w:rsid w:val="00D31872"/>
    <w:pPr>
      <w:jc w:val="center"/>
    </w:pPr>
    <w:rPr>
      <w:b/>
      <w:bCs/>
    </w:rPr>
  </w:style>
  <w:style w:type="paragraph" w:customStyle="1" w:styleId="af1">
    <w:name w:val="Содержимое врезки"/>
    <w:basedOn w:val="a8"/>
    <w:rsid w:val="00D31872"/>
  </w:style>
  <w:style w:type="paragraph" w:styleId="af2">
    <w:name w:val="footer"/>
    <w:basedOn w:val="a"/>
    <w:link w:val="af3"/>
    <w:uiPriority w:val="99"/>
    <w:rsid w:val="00D31872"/>
    <w:pPr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3">
    <w:name w:val="Нижний колонтитул Знак"/>
    <w:basedOn w:val="a1"/>
    <w:link w:val="af2"/>
    <w:uiPriority w:val="99"/>
    <w:rsid w:val="00D318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CharChar">
    <w:name w:val="1 Знак Char Знак Char Знак"/>
    <w:basedOn w:val="a"/>
    <w:rsid w:val="00D3187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5">
    <w:name w:val="Знак1 Знак"/>
    <w:basedOn w:val="a"/>
    <w:rsid w:val="00D31872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af4">
    <w:name w:val="Balloon Text"/>
    <w:basedOn w:val="a"/>
    <w:link w:val="af5"/>
    <w:uiPriority w:val="99"/>
    <w:rsid w:val="00D3187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1"/>
    <w:link w:val="af4"/>
    <w:uiPriority w:val="99"/>
    <w:rsid w:val="00D31872"/>
    <w:rPr>
      <w:rFonts w:ascii="Tahoma" w:eastAsia="Times New Roman" w:hAnsi="Tahoma" w:cs="Tahoma"/>
      <w:sz w:val="16"/>
      <w:szCs w:val="16"/>
      <w:lang w:eastAsia="ar-SA"/>
    </w:rPr>
  </w:style>
  <w:style w:type="paragraph" w:styleId="a0">
    <w:name w:val="Body Text Indent"/>
    <w:basedOn w:val="a"/>
    <w:link w:val="af6"/>
    <w:uiPriority w:val="99"/>
    <w:rsid w:val="00D3187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Основной текст с отступом Знак"/>
    <w:basedOn w:val="a1"/>
    <w:link w:val="a0"/>
    <w:uiPriority w:val="99"/>
    <w:rsid w:val="00D318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Normal (Web)"/>
    <w:basedOn w:val="a"/>
    <w:uiPriority w:val="99"/>
    <w:rsid w:val="00D3187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8">
    <w:name w:val="Знак"/>
    <w:basedOn w:val="a"/>
    <w:rsid w:val="00D31872"/>
    <w:pPr>
      <w:widowControl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numbering" w:customStyle="1" w:styleId="110">
    <w:name w:val="Нет списка11"/>
    <w:next w:val="a3"/>
    <w:uiPriority w:val="99"/>
    <w:semiHidden/>
    <w:unhideWhenUsed/>
    <w:rsid w:val="00D31872"/>
  </w:style>
  <w:style w:type="character" w:styleId="af9">
    <w:name w:val="Hyperlink"/>
    <w:uiPriority w:val="99"/>
    <w:semiHidden/>
    <w:unhideWhenUsed/>
    <w:rsid w:val="00D31872"/>
    <w:rPr>
      <w:color w:val="0000FF"/>
      <w:u w:val="single"/>
    </w:rPr>
  </w:style>
  <w:style w:type="character" w:styleId="afa">
    <w:name w:val="FollowedHyperlink"/>
    <w:uiPriority w:val="99"/>
    <w:semiHidden/>
    <w:unhideWhenUsed/>
    <w:rsid w:val="00D31872"/>
    <w:rPr>
      <w:color w:val="800080"/>
      <w:u w:val="single"/>
    </w:rPr>
  </w:style>
  <w:style w:type="character" w:customStyle="1" w:styleId="111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D31872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11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uiPriority w:val="9"/>
    <w:semiHidden/>
    <w:rsid w:val="00D31872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16">
    <w:name w:val="toc 1"/>
    <w:basedOn w:val="a"/>
    <w:next w:val="a"/>
    <w:autoRedefine/>
    <w:uiPriority w:val="39"/>
    <w:semiHidden/>
    <w:unhideWhenUsed/>
    <w:rsid w:val="00D31872"/>
    <w:pPr>
      <w:spacing w:after="100"/>
    </w:pPr>
    <w:rPr>
      <w:rFonts w:ascii="Calibri" w:eastAsia="Times New Roman" w:hAnsi="Calibri" w:cs="Times New Roman"/>
    </w:rPr>
  </w:style>
  <w:style w:type="paragraph" w:styleId="24">
    <w:name w:val="toc 2"/>
    <w:basedOn w:val="a"/>
    <w:next w:val="a"/>
    <w:autoRedefine/>
    <w:uiPriority w:val="39"/>
    <w:semiHidden/>
    <w:unhideWhenUsed/>
    <w:rsid w:val="00D3187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paragraph" w:styleId="afb">
    <w:name w:val="footnote text"/>
    <w:basedOn w:val="a"/>
    <w:link w:val="afc"/>
    <w:uiPriority w:val="99"/>
    <w:semiHidden/>
    <w:unhideWhenUsed/>
    <w:rsid w:val="00D31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сноски Знак"/>
    <w:basedOn w:val="a1"/>
    <w:link w:val="afb"/>
    <w:uiPriority w:val="99"/>
    <w:semiHidden/>
    <w:rsid w:val="00D318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Title"/>
    <w:basedOn w:val="a"/>
    <w:next w:val="ab"/>
    <w:link w:val="afe"/>
    <w:uiPriority w:val="10"/>
    <w:qFormat/>
    <w:rsid w:val="00D3187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e">
    <w:name w:val="Название Знак"/>
    <w:basedOn w:val="a1"/>
    <w:link w:val="afd"/>
    <w:uiPriority w:val="10"/>
    <w:rsid w:val="00D3187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17">
    <w:name w:val="Основной текст Знак1"/>
    <w:aliases w:val="Основной текст1 Знак1,Основной текст Знак Знак Знак1,bt Знак1"/>
    <w:uiPriority w:val="99"/>
    <w:semiHidden/>
    <w:rsid w:val="00D31872"/>
    <w:rPr>
      <w:rFonts w:ascii="Calibri" w:hAnsi="Calibri"/>
      <w:sz w:val="22"/>
      <w:szCs w:val="22"/>
      <w:lang w:eastAsia="en-US"/>
    </w:rPr>
  </w:style>
  <w:style w:type="paragraph" w:styleId="25">
    <w:name w:val="Body Text 2"/>
    <w:basedOn w:val="a"/>
    <w:link w:val="26"/>
    <w:uiPriority w:val="99"/>
    <w:semiHidden/>
    <w:unhideWhenUsed/>
    <w:rsid w:val="00D3187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semiHidden/>
    <w:rsid w:val="00D318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No Spacing"/>
    <w:uiPriority w:val="1"/>
    <w:qFormat/>
    <w:rsid w:val="00D318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0">
    <w:name w:val="Абзац списка Знак"/>
    <w:link w:val="aff1"/>
    <w:uiPriority w:val="34"/>
    <w:locked/>
    <w:rsid w:val="00D31872"/>
  </w:style>
  <w:style w:type="paragraph" w:styleId="aff1">
    <w:name w:val="List Paragraph"/>
    <w:basedOn w:val="a"/>
    <w:link w:val="aff0"/>
    <w:uiPriority w:val="34"/>
    <w:qFormat/>
    <w:rsid w:val="00D31872"/>
    <w:pPr>
      <w:ind w:left="720"/>
      <w:contextualSpacing/>
    </w:pPr>
  </w:style>
  <w:style w:type="paragraph" w:styleId="aff2">
    <w:name w:val="TOC Heading"/>
    <w:basedOn w:val="1"/>
    <w:next w:val="a"/>
    <w:uiPriority w:val="39"/>
    <w:semiHidden/>
    <w:unhideWhenUsed/>
    <w:qFormat/>
    <w:rsid w:val="00D31872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customStyle="1" w:styleId="221">
    <w:name w:val="заголовок 221"/>
    <w:basedOn w:val="1"/>
    <w:next w:val="2"/>
    <w:uiPriority w:val="99"/>
    <w:rsid w:val="00D31872"/>
    <w:pPr>
      <w:numPr>
        <w:numId w:val="0"/>
      </w:numPr>
      <w:spacing w:after="360" w:line="360" w:lineRule="auto"/>
    </w:pPr>
    <w:rPr>
      <w:spacing w:val="20"/>
      <w:kern w:val="28"/>
      <w:szCs w:val="32"/>
      <w:lang w:eastAsia="ru-RU"/>
    </w:rPr>
  </w:style>
  <w:style w:type="paragraph" w:customStyle="1" w:styleId="ConsPlusNonformat">
    <w:name w:val="ConsPlusNonformat"/>
    <w:uiPriority w:val="99"/>
    <w:rsid w:val="00D318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318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f3">
    <w:name w:val="footnote reference"/>
    <w:uiPriority w:val="99"/>
    <w:semiHidden/>
    <w:unhideWhenUsed/>
    <w:rsid w:val="00D31872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D31872"/>
  </w:style>
  <w:style w:type="table" w:styleId="aff4">
    <w:name w:val="Table Grid"/>
    <w:basedOn w:val="a2"/>
    <w:uiPriority w:val="59"/>
    <w:rsid w:val="00D31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2"/>
    <w:uiPriority w:val="59"/>
    <w:rsid w:val="00D31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2"/>
    <w:uiPriority w:val="59"/>
    <w:rsid w:val="00D31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uiPriority w:val="59"/>
    <w:rsid w:val="00D318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uiPriority w:val="59"/>
    <w:rsid w:val="00D318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2"/>
    <w:uiPriority w:val="59"/>
    <w:rsid w:val="00D318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uiPriority w:val="59"/>
    <w:rsid w:val="00D318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uiPriority w:val="59"/>
    <w:rsid w:val="00D318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uiPriority w:val="59"/>
    <w:rsid w:val="00D318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F06072"/>
  </w:style>
  <w:style w:type="character" w:customStyle="1" w:styleId="submenu-table">
    <w:name w:val="submenu-table"/>
    <w:basedOn w:val="a1"/>
    <w:rsid w:val="00F06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6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26091AC4CC4877F67CEE84D3B24D4DC082038FDE10CE41459DADB7B7DC07B07D7q5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26091AC4CC4877F67CEE84D3B24D4DC082038FDE40EE61B53DADB7B7DC07B0775752511D352F1DBCD68EEDCq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3B2D-3277-4CAB-BD5E-59386FFCB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4940</TotalTime>
  <Pages>12</Pages>
  <Words>4363</Words>
  <Characters>24871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PozdeevaEV</dc:creator>
  <cp:keywords/>
  <dc:description/>
  <cp:lastModifiedBy>VahrushevaNG</cp:lastModifiedBy>
  <cp:revision>19</cp:revision>
  <cp:lastPrinted>2024-02-22T04:46:00Z</cp:lastPrinted>
  <dcterms:created xsi:type="dcterms:W3CDTF">2014-04-08T06:20:00Z</dcterms:created>
  <dcterms:modified xsi:type="dcterms:W3CDTF">2024-02-22T04:46:00Z</dcterms:modified>
</cp:coreProperties>
</file>