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21" w:rsidRPr="005F7D21" w:rsidRDefault="005F7D21" w:rsidP="005F7D21">
      <w:pPr>
        <w:spacing w:after="225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6E03E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Государственная  регистрация некоммерческих организаци</w:t>
      </w:r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Заявителями при государственной регистрации некоммерческой организации являются:</w:t>
      </w:r>
    </w:p>
    <w:p w:rsidR="005F7D21" w:rsidRPr="005F7D21" w:rsidRDefault="005F7D21" w:rsidP="005F7D21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proofErr w:type="gramStart"/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руководитель постоянно действующего руководящего (исполнительного) органа регистрируемой некоммерческой организации или иное лицо, имеющие право без доверенности действовать от ее имени;</w:t>
      </w:r>
      <w:proofErr w:type="gramEnd"/>
    </w:p>
    <w:p w:rsidR="005F7D21" w:rsidRPr="005F7D21" w:rsidRDefault="005F7D21" w:rsidP="005F7D21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учредитель (учредители) некоммерческой организации при ее создании;</w:t>
      </w:r>
    </w:p>
    <w:p w:rsidR="005F7D21" w:rsidRPr="005F7D21" w:rsidRDefault="005F7D21" w:rsidP="005F7D21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руководитель юридического лица, выступающего учредителем регистрируемой некоммерческой организации;</w:t>
      </w:r>
    </w:p>
    <w:p w:rsidR="005F7D21" w:rsidRPr="005F7D21" w:rsidRDefault="005F7D21" w:rsidP="005F7D21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конкурсный управляющий или руководитель ликвидационной комиссии (ликвидатор) при ликвидации некоммерческой организации;</w:t>
      </w:r>
    </w:p>
    <w:p w:rsidR="005F7D21" w:rsidRPr="005F7D21" w:rsidRDefault="005F7D21" w:rsidP="005F7D21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иное лицо, действующее на основании полномочия, предусмотренного федеральным законом, или актом специально уполномоченного на то государственного органа, или актом органа местного самоуправления.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Заявителем при государственной регистрации политической партии, регионального отделения политической партии является уполномоченное лицо политической партии либо иное лицо, действующее на основании доверенности, выданной уполномоченным лицом политической партии.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Куда обратиться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В </w:t>
      </w:r>
      <w:hyperlink r:id="rId6" w:history="1">
        <w:r w:rsidRPr="005F7D21">
          <w:rPr>
            <w:rFonts w:ascii="Arial" w:eastAsia="Times New Roman" w:hAnsi="Arial" w:cs="Arial"/>
            <w:color w:val="4B69BF"/>
            <w:sz w:val="24"/>
            <w:szCs w:val="24"/>
            <w:u w:val="single"/>
            <w:lang w:eastAsia="ru-RU"/>
          </w:rPr>
          <w:t>территориальные органы</w:t>
        </w:r>
      </w:hyperlink>
      <w:r w:rsidRPr="005F7D21">
        <w:rPr>
          <w:rFonts w:ascii="Arial" w:eastAsia="Times New Roman" w:hAnsi="Arial" w:cs="Arial"/>
          <w:sz w:val="24"/>
          <w:szCs w:val="24"/>
          <w:lang w:eastAsia="ru-RU"/>
        </w:rPr>
        <w:t> Минюста России в отношении:</w:t>
      </w:r>
    </w:p>
    <w:p w:rsidR="005F7D21" w:rsidRPr="005F7D21" w:rsidRDefault="005F7D21" w:rsidP="005F7D21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межрегиональных, региональных и местных общественных объединений;</w:t>
      </w:r>
    </w:p>
    <w:p w:rsidR="005F7D21" w:rsidRPr="005F7D21" w:rsidRDefault="005F7D21" w:rsidP="005F7D21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региональных отделений и иных структурных подразделений политических партий;</w:t>
      </w:r>
    </w:p>
    <w:p w:rsidR="005F7D21" w:rsidRPr="005F7D21" w:rsidRDefault="005F7D21" w:rsidP="005F7D21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местных религиозных организаций;</w:t>
      </w:r>
    </w:p>
    <w:p w:rsidR="005F7D21" w:rsidRPr="005F7D21" w:rsidRDefault="005F7D21" w:rsidP="005F7D21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централизованных религиозных организаций, имеющих местные религиозные организации на территории одного субъекта Российской Федерации; религиозных организаций (в том числе учреждений), образованных указанными централизованными религиозными организациями;</w:t>
      </w:r>
    </w:p>
    <w:p w:rsidR="005F7D21" w:rsidRPr="005F7D21" w:rsidRDefault="005F7D21" w:rsidP="005F7D21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иных некоммерческих организаций, на которые распространяется специальный порядок государственной регистрации некоммерческих организаций.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В </w:t>
      </w:r>
      <w:hyperlink r:id="rId7" w:history="1">
        <w:r w:rsidRPr="005F7D21">
          <w:rPr>
            <w:rFonts w:ascii="Arial" w:eastAsia="Times New Roman" w:hAnsi="Arial" w:cs="Arial"/>
            <w:color w:val="4B69BF"/>
            <w:sz w:val="24"/>
            <w:szCs w:val="24"/>
            <w:u w:val="single"/>
            <w:lang w:eastAsia="ru-RU"/>
          </w:rPr>
          <w:t>центральный аппарат Минюста России</w:t>
        </w:r>
      </w:hyperlink>
      <w:r w:rsidRPr="005F7D21">
        <w:rPr>
          <w:rFonts w:ascii="Arial" w:eastAsia="Times New Roman" w:hAnsi="Arial" w:cs="Arial"/>
          <w:sz w:val="24"/>
          <w:szCs w:val="24"/>
          <w:lang w:eastAsia="ru-RU"/>
        </w:rPr>
        <w:t> в отношении:</w:t>
      </w:r>
    </w:p>
    <w:p w:rsidR="005F7D21" w:rsidRPr="005F7D21" w:rsidRDefault="005F7D21" w:rsidP="005F7D21">
      <w:pPr>
        <w:numPr>
          <w:ilvl w:val="0"/>
          <w:numId w:val="4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общероссийских и международных общественных объединений;</w:t>
      </w:r>
    </w:p>
    <w:p w:rsidR="005F7D21" w:rsidRPr="005F7D21" w:rsidRDefault="005F7D21" w:rsidP="005F7D21">
      <w:pPr>
        <w:numPr>
          <w:ilvl w:val="0"/>
          <w:numId w:val="4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политических партий;</w:t>
      </w:r>
    </w:p>
    <w:p w:rsidR="005F7D21" w:rsidRPr="005F7D21" w:rsidRDefault="005F7D21" w:rsidP="005F7D21">
      <w:pPr>
        <w:numPr>
          <w:ilvl w:val="0"/>
          <w:numId w:val="4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lastRenderedPageBreak/>
        <w:t>отделений международных организаций и иностранных некоммерческих неправительственных организаций;</w:t>
      </w:r>
    </w:p>
    <w:p w:rsidR="005F7D21" w:rsidRPr="005F7D21" w:rsidRDefault="005F7D21" w:rsidP="005F7D21">
      <w:pPr>
        <w:numPr>
          <w:ilvl w:val="0"/>
          <w:numId w:val="4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Торгово-промышленной палаты Российской Федерации; торгово-промышленных палат, созданных на территории нескольких субъектов Российской Федерации;</w:t>
      </w:r>
    </w:p>
    <w:p w:rsidR="005F7D21" w:rsidRPr="005F7D21" w:rsidRDefault="005F7D21" w:rsidP="005F7D21">
      <w:pPr>
        <w:numPr>
          <w:ilvl w:val="0"/>
          <w:numId w:val="4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централизованных религиозных организаций, имеющих местные религиозные организации на территории двух и более субъектов Российской Федерации; религиозных организаций (в том числе учреждений), образуемых указанными централизованными религиозными организациями.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График работы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Прием заявителей для личного представления документов для государственной регистрации осуществляется в соответствии со следующим графиком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 в территориальных органах: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Понедельник, среда  14.00 - 17.00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Вторник, четверг        9.00 - 12.00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Пятница                     14.00 - 16.00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в центральном аппарате: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Понедельник – с 10-00 до 13-00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Вторник, четверг – с 14-00 до 17-00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Среда, пятница – с 9-00 до 12-00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получения государственной услуги</w:t>
      </w:r>
    </w:p>
    <w:p w:rsidR="006E03E1" w:rsidRPr="006E03E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Получение услуги возможно в электронном виде на </w:t>
      </w:r>
      <w:hyperlink r:id="rId8" w:anchor="!_services" w:history="1">
        <w:r w:rsidRPr="005F7D21">
          <w:rPr>
            <w:rFonts w:ascii="Arial" w:eastAsia="Times New Roman" w:hAnsi="Arial" w:cs="Arial"/>
            <w:color w:val="4B69BF"/>
            <w:sz w:val="24"/>
            <w:szCs w:val="24"/>
            <w:u w:val="single"/>
            <w:lang w:eastAsia="ru-RU"/>
          </w:rPr>
          <w:t>Едином портале государственных и муниципальных услуг</w:t>
        </w:r>
      </w:hyperlink>
      <w:r w:rsidRPr="005F7D21">
        <w:rPr>
          <w:rFonts w:ascii="Arial" w:eastAsia="Times New Roman" w:hAnsi="Arial" w:cs="Arial"/>
          <w:sz w:val="24"/>
          <w:szCs w:val="24"/>
          <w:lang w:eastAsia="ru-RU"/>
        </w:rPr>
        <w:t xml:space="preserve"> www.gosuslugi.ru </w:t>
      </w:r>
    </w:p>
    <w:p w:rsid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Заявители имеют право направить документы почтовым отправлением с объявленной ценностью при его пересылке и описью вложения, представить документы лично или направить в форме электронных документов с использованием сети Интернет, включая Единый портал государственных и муниципальных услуг.</w:t>
      </w:r>
    </w:p>
    <w:p w:rsidR="006E03E1" w:rsidRDefault="006E03E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6E03E1" w:rsidRPr="005F7D21" w:rsidRDefault="006E03E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Перечень необходимых документов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регистрации при создании</w:t>
      </w:r>
      <w:r w:rsidR="006E03E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F7D21" w:rsidRPr="005F7D21" w:rsidRDefault="005F7D21" w:rsidP="005F7D21">
      <w:pPr>
        <w:numPr>
          <w:ilvl w:val="0"/>
          <w:numId w:val="5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заявление, подписанное уполномоченным лицом, с указанием его фамилии, имени, отчества, места жительства и контактных телефонов;</w:t>
      </w:r>
    </w:p>
    <w:p w:rsidR="005F7D21" w:rsidRPr="005F7D21" w:rsidRDefault="005F7D21" w:rsidP="005F7D21">
      <w:pPr>
        <w:numPr>
          <w:ilvl w:val="0"/>
          <w:numId w:val="5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учредительные документы некоммерческой организации;</w:t>
      </w:r>
    </w:p>
    <w:p w:rsidR="005F7D21" w:rsidRPr="005F7D21" w:rsidRDefault="005F7D21" w:rsidP="005F7D21">
      <w:pPr>
        <w:numPr>
          <w:ilvl w:val="0"/>
          <w:numId w:val="5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решение о создании некоммерческой организации и об утверждении </w:t>
      </w:r>
    </w:p>
    <w:p w:rsidR="005F7D21" w:rsidRPr="005F7D21" w:rsidRDefault="005F7D21" w:rsidP="005F7D21">
      <w:pPr>
        <w:numPr>
          <w:ilvl w:val="0"/>
          <w:numId w:val="5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ее учредительных документов с указанием состава избранных (назначенных) органов;</w:t>
      </w:r>
    </w:p>
    <w:p w:rsidR="005F7D21" w:rsidRPr="005F7D21" w:rsidRDefault="005F7D21" w:rsidP="005F7D21">
      <w:pPr>
        <w:numPr>
          <w:ilvl w:val="0"/>
          <w:numId w:val="5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proofErr w:type="gramStart"/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сведения об учредителях (указываются в соответствующем приложении </w:t>
      </w:r>
      <w:proofErr w:type="gramEnd"/>
    </w:p>
    <w:p w:rsidR="005F7D21" w:rsidRPr="005F7D21" w:rsidRDefault="005F7D21" w:rsidP="005F7D21">
      <w:pPr>
        <w:numPr>
          <w:ilvl w:val="0"/>
          <w:numId w:val="5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к заявлению);</w:t>
      </w:r>
    </w:p>
    <w:p w:rsidR="005F7D21" w:rsidRPr="005F7D21" w:rsidRDefault="005F7D21" w:rsidP="005F7D21">
      <w:pPr>
        <w:numPr>
          <w:ilvl w:val="0"/>
          <w:numId w:val="5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документ об уплате государственной пошлины;</w:t>
      </w:r>
    </w:p>
    <w:p w:rsidR="005F7D21" w:rsidRPr="005F7D21" w:rsidRDefault="005F7D21" w:rsidP="005F7D21">
      <w:pPr>
        <w:numPr>
          <w:ilvl w:val="0"/>
          <w:numId w:val="5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сведения об адресе (месте нахождения) постоянно действующего органа некоммерческой организации, по которому осуществляется связь с некоммерческой организацией (указываются в соответствующей графе заявления);</w:t>
      </w:r>
    </w:p>
    <w:p w:rsidR="005F7D21" w:rsidRPr="005F7D21" w:rsidRDefault="005F7D21" w:rsidP="005F7D21">
      <w:pPr>
        <w:numPr>
          <w:ilvl w:val="0"/>
          <w:numId w:val="5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при использовании в наименовании некоммерческой организации личного имени гражданина, символики, защищенной законодательством Российской Федерации об охране интеллектуальной собственности или авторских прав, а также полного наименования иного юридического лица как части собственного наименования - документы, подтверждающие правомочия на их использование;</w:t>
      </w:r>
    </w:p>
    <w:p w:rsidR="005F7D21" w:rsidRPr="005F7D21" w:rsidRDefault="005F7D21" w:rsidP="005F7D21">
      <w:pPr>
        <w:numPr>
          <w:ilvl w:val="0"/>
          <w:numId w:val="5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выписка из реестра иностранных юридических лиц соответствующей страны происхождения или иной равный по юридической силе документ, подтверждающий юридический статус учредителя - иностранного лица;</w:t>
      </w:r>
    </w:p>
    <w:p w:rsidR="005F7D21" w:rsidRPr="005F7D21" w:rsidRDefault="005F7D21" w:rsidP="005F7D21">
      <w:pPr>
        <w:numPr>
          <w:ilvl w:val="0"/>
          <w:numId w:val="5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копии учредительных документов, свидетельства о регистрации или иных правоустанавливающих документов иностранной неправительственной некоммерческой организации (для отделения иностранной неправительственной некоммерческой организации).</w:t>
      </w:r>
    </w:p>
    <w:p w:rsidR="005F7D21" w:rsidRPr="005F7D21" w:rsidRDefault="005F7D21" w:rsidP="005F7D21">
      <w:pPr>
        <w:numPr>
          <w:ilvl w:val="0"/>
          <w:numId w:val="5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proofErr w:type="gramStart"/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заявление о включении некоммерческой организации в предусмотренный пунктом 10 статьи 13¹ Федерального закона от 12.01.1996 № 7-ФЗ «О некоммерческих организациях» реестр некоммерческих организаций, выполняющих функции иностранного агента, – для некоммерческих организаций, выполняющих функции иностранного агента.</w:t>
      </w:r>
      <w:proofErr w:type="gramEnd"/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7D21" w:rsidRPr="005F7D21" w:rsidRDefault="005F7D21" w:rsidP="005F7D21">
      <w:pPr>
        <w:spacing w:after="225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оформлению документов:</w:t>
      </w:r>
      <w:r w:rsidRPr="005F7D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F7D21" w:rsidRPr="005F7D21" w:rsidRDefault="005F7D21" w:rsidP="005F7D21">
      <w:pPr>
        <w:spacing w:after="225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 xml:space="preserve">Все документы на государственную регистрацию представляются на русском языке. Документы иностранных организаций представляются на государственном (официальном) языке соответствующего иностранного государства с переводом на русский язык и должны быть удостоверены. Все документы, кроме документов, представляемых в электронной форме, и учредительных документов </w:t>
      </w:r>
      <w:r w:rsidRPr="005F7D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некоммерческой организации, представляются на государственную регистрацию в двух экземплярах, один из которых должен быть подлинником. Учредительные документы некоммерческой организации представляются в трех подлинных экземплярах, за исключением документов, представляемых в электронной форме. Два экземпляра учредительных документов, представляемых на государственную регистрацию, должны быть прошиты и заверены подписью заявителя или нотариуса. Листы всех экземпляров учредительных документов, представляемых на государственную регистрацию, должны быть пронумерованы. Документы, содержащие более одного листа, должны быть прошиты, пронумерованы и заверены подписью заявителя на обороте последнего листа на месте прошивки. </w:t>
      </w:r>
      <w:proofErr w:type="gramStart"/>
      <w:r w:rsidRPr="005F7D21">
        <w:rPr>
          <w:rFonts w:ascii="Arial" w:eastAsia="Times New Roman" w:hAnsi="Arial" w:cs="Arial"/>
          <w:sz w:val="24"/>
          <w:szCs w:val="24"/>
          <w:lang w:eastAsia="ru-RU"/>
        </w:rPr>
        <w:t>Протокол (выписка из протокола) учредительного съезда (конференции) или общего собрания, заседания высшего органа управления (высшего руководящего органа) организации, содержащий решение о создании некоммерческой организации, об утверждении ее учредительных документов и об избрании (назначении) органов (о формировании руководящих и контрольно-ревизионных органов), должен содержать: дату и место проведения учредительного съезда (конференции), общего собрания, заседания;</w:t>
      </w:r>
      <w:proofErr w:type="gramEnd"/>
      <w:r w:rsidRPr="005F7D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F7D21">
        <w:rPr>
          <w:rFonts w:ascii="Arial" w:eastAsia="Times New Roman" w:hAnsi="Arial" w:cs="Arial"/>
          <w:sz w:val="24"/>
          <w:szCs w:val="24"/>
          <w:lang w:eastAsia="ru-RU"/>
        </w:rPr>
        <w:t>список учредителей - участников учредительного съезда (конференции), общего собрания, заседания; сведения о количественном и персональном составе (фамилия, имя, отчество) рабочих органов (президиума, секретариата и иных); существо принятых решений и результаты голосования по ним; сведения (фамилия, имя, отчество) об избранных (назначенных) членах руководящих и контрольно-ревизионных органов;</w:t>
      </w:r>
      <w:proofErr w:type="gramEnd"/>
      <w:r w:rsidRPr="005F7D21">
        <w:rPr>
          <w:rFonts w:ascii="Arial" w:eastAsia="Times New Roman" w:hAnsi="Arial" w:cs="Arial"/>
          <w:sz w:val="24"/>
          <w:szCs w:val="24"/>
          <w:lang w:eastAsia="ru-RU"/>
        </w:rPr>
        <w:t xml:space="preserve"> фамилию, инициалы и личную подпись председателя и секретаря съезда (конференции), общего собрания, заседания, </w:t>
      </w:r>
      <w:proofErr w:type="gramStart"/>
      <w:r w:rsidRPr="005F7D21">
        <w:rPr>
          <w:rFonts w:ascii="Arial" w:eastAsia="Times New Roman" w:hAnsi="Arial" w:cs="Arial"/>
          <w:sz w:val="24"/>
          <w:szCs w:val="24"/>
          <w:lang w:eastAsia="ru-RU"/>
        </w:rPr>
        <w:t>ответственных</w:t>
      </w:r>
      <w:proofErr w:type="gramEnd"/>
      <w:r w:rsidRPr="005F7D21">
        <w:rPr>
          <w:rFonts w:ascii="Arial" w:eastAsia="Times New Roman" w:hAnsi="Arial" w:cs="Arial"/>
          <w:sz w:val="24"/>
          <w:szCs w:val="24"/>
          <w:lang w:eastAsia="ru-RU"/>
        </w:rPr>
        <w:t xml:space="preserve"> за составление протокола. </w:t>
      </w:r>
      <w:proofErr w:type="gramStart"/>
      <w:r w:rsidRPr="005F7D21">
        <w:rPr>
          <w:rFonts w:ascii="Arial" w:eastAsia="Times New Roman" w:hAnsi="Arial" w:cs="Arial"/>
          <w:sz w:val="24"/>
          <w:szCs w:val="24"/>
          <w:lang w:eastAsia="ru-RU"/>
        </w:rPr>
        <w:t>Протокол (выписка из протокола) заседания высшего, иного уполномоченного органа управления некоммерческой организации, содержащий решение о внесении изменений в учредительные документ и (или) об изменении иных сведений, подлежащих внесению в Единый государственный реестр юридических лиц, помимо вышеуказанных сведений, должен содержать: в случае проведения заседания в форме съезда (конференции) - сведения об утверждении нормы представительства делегатов, о количестве избранных и фактически присутствующих на</w:t>
      </w:r>
      <w:proofErr w:type="gramEnd"/>
      <w:r w:rsidRPr="005F7D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F7D21">
        <w:rPr>
          <w:rFonts w:ascii="Arial" w:eastAsia="Times New Roman" w:hAnsi="Arial" w:cs="Arial"/>
          <w:sz w:val="24"/>
          <w:szCs w:val="24"/>
          <w:lang w:eastAsia="ru-RU"/>
        </w:rPr>
        <w:t>заседании</w:t>
      </w:r>
      <w:proofErr w:type="gramEnd"/>
      <w:r w:rsidRPr="005F7D21">
        <w:rPr>
          <w:rFonts w:ascii="Arial" w:eastAsia="Times New Roman" w:hAnsi="Arial" w:cs="Arial"/>
          <w:sz w:val="24"/>
          <w:szCs w:val="24"/>
          <w:lang w:eastAsia="ru-RU"/>
        </w:rPr>
        <w:t xml:space="preserve"> делегатов, о соблюдении положений устава некоммерческой организации в части определения правомочности (кворума) заседания высшего или иного уполномоченного органа управления; </w:t>
      </w:r>
      <w:proofErr w:type="gramStart"/>
      <w:r w:rsidRPr="005F7D21">
        <w:rPr>
          <w:rFonts w:ascii="Arial" w:eastAsia="Times New Roman" w:hAnsi="Arial" w:cs="Arial"/>
          <w:sz w:val="24"/>
          <w:szCs w:val="24"/>
          <w:lang w:eastAsia="ru-RU"/>
        </w:rPr>
        <w:t>в случае проведения заседания в форме общего собрания (заседания) - сведения об общем количестве членов (участников, учредителей) высшего или иного уполномоченного органа управления некоммерческой организацией на дату проведения заседания и о количестве фактически присутствующих на заседании членов (участников, учредителей), о соблюдении положений устава некоммерческой организации в части определения правомочности (кворума) заседания высшего или иного уполномоченного органа управления.</w:t>
      </w:r>
      <w:proofErr w:type="gramEnd"/>
      <w:r w:rsidRPr="005F7D21">
        <w:rPr>
          <w:rFonts w:ascii="Arial" w:eastAsia="Times New Roman" w:hAnsi="Arial" w:cs="Arial"/>
          <w:sz w:val="24"/>
          <w:szCs w:val="24"/>
          <w:lang w:eastAsia="ru-RU"/>
        </w:rPr>
        <w:t xml:space="preserve"> Платежное поручение или иной документ об уплате в соответствующий бюджет государственной пошлины за государственную регистрацию некоммерческой организации представляется в подлиннике. Сведения об адресе (месте </w:t>
      </w:r>
      <w:r w:rsidRPr="005F7D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нахождения) постоянно действующего органа некоммерческой организации, по которому осуществляется связь с некоммерческой организацией, указываются в заявлении, подписанном уполномоченным лицом. Подтверждение заявителем указанных сведений иными документами не требуется. </w:t>
      </w:r>
      <w:proofErr w:type="gramStart"/>
      <w:r w:rsidRPr="005F7D21">
        <w:rPr>
          <w:rFonts w:ascii="Arial" w:eastAsia="Times New Roman" w:hAnsi="Arial" w:cs="Arial"/>
          <w:sz w:val="24"/>
          <w:szCs w:val="24"/>
          <w:lang w:eastAsia="ru-RU"/>
        </w:rPr>
        <w:t>Официальные документы и акты, представленные организациями и учреждениями иностранных государств, не являющихся участниками Гаагской конвенции от 5 октября 1961 г., принимаются к рассмотрению при наличии консульской легализации, которую совершают консульские учреждения Российской Федерации за границей и Консульское управление Министерства иностранных дел Российской Федерации.</w:t>
      </w:r>
      <w:proofErr w:type="gramEnd"/>
      <w:r w:rsidRPr="005F7D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F7D21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Официальные документы и акты, представленные организациями и учреждениями иностранных государств - участников Гаагской конвенции от 5 октября 1961 г., принимаются к рассмотрению при принятии решения о государственной регистрации некоммерческой организации без консульской легализации документов, при наличии на них </w:t>
      </w:r>
      <w:proofErr w:type="spellStart"/>
      <w:r w:rsidRPr="005F7D21">
        <w:rPr>
          <w:rFonts w:ascii="Arial" w:eastAsia="Times New Roman" w:hAnsi="Arial" w:cs="Arial"/>
          <w:sz w:val="24"/>
          <w:szCs w:val="24"/>
          <w:lang w:eastAsia="ru-RU"/>
        </w:rPr>
        <w:t>апостиля</w:t>
      </w:r>
      <w:proofErr w:type="spellEnd"/>
      <w:r w:rsidRPr="005F7D21">
        <w:rPr>
          <w:rFonts w:ascii="Arial" w:eastAsia="Times New Roman" w:hAnsi="Arial" w:cs="Arial"/>
          <w:sz w:val="24"/>
          <w:szCs w:val="24"/>
          <w:lang w:eastAsia="ru-RU"/>
        </w:rPr>
        <w:t>, удостоверяющего подлинность подписи, должность лица, подписавшего документ, и подлинность оттиска печати или штампа, которым заверен этот документ.</w:t>
      </w:r>
      <w:proofErr w:type="gramEnd"/>
      <w:r w:rsidRPr="005F7D21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Официальные документы, полученные из стран СНГ, принимаются к рассмотрению без какого-либо специального удостоверения, если такие документы изготовлены и засвидетельствованы учреждением или специально на то уполномоченным лицом в пределах их компетенции и по установленной форме и заверенных оттиском печати с воспроизведением государственного герба.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 государственную регистрацию взимается государственная пошлина</w:t>
      </w:r>
      <w:r w:rsidRPr="005F7D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F7D21" w:rsidRPr="005F7D21" w:rsidRDefault="005F7D21" w:rsidP="005F7D21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для политической партии, а также каждого регионального отделения политической партии - 3 500 рублей;</w:t>
      </w:r>
    </w:p>
    <w:p w:rsidR="005F7D21" w:rsidRPr="005F7D21" w:rsidRDefault="005F7D21" w:rsidP="005F7D21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для общероссийских общественных организаций инвалидов и отделений, являющихся их структурными подразделениями, - 1 400 рублей;</w:t>
      </w:r>
    </w:p>
    <w:p w:rsidR="005F7D21" w:rsidRPr="005F7D21" w:rsidRDefault="005F7D21" w:rsidP="005F7D21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для иных некоммерческих организаций 4 000 рублей;</w:t>
      </w:r>
    </w:p>
    <w:p w:rsidR="005F7D21" w:rsidRPr="005F7D21" w:rsidRDefault="005F7D21" w:rsidP="005F7D21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за государственную регистрацию изменений, вносимых в учредительные документы юридического лица, а также за государственную регистрацию ликвидации юридического лица, за исключением случаев, когда ликвидация юридического лица производится в порядке применения процедуры банкротства, - 20 процентов размера государственной пошлины, установленного для государственной регистрации соответствующего юридического лица;</w:t>
      </w:r>
    </w:p>
    <w:p w:rsidR="005F7D21" w:rsidRPr="005F7D21" w:rsidRDefault="005F7D21" w:rsidP="005F7D21">
      <w:pPr>
        <w:numPr>
          <w:ilvl w:val="0"/>
          <w:numId w:val="9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за государственную регистрацию изменений, вносимых в учредительные документы общероссийских общественных организаций инвалидов и отделений, являющихся их структурными подразделениями – 100 рублей.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Внесение в Единый государственный реестр юридических лиц изменений в сведения, не связанные с внесением изменений в учредительные документы некоммерческой организации, осуществляется бесплатно.</w:t>
      </w:r>
    </w:p>
    <w:p w:rsidR="005F7D21" w:rsidRPr="005F7D21" w:rsidRDefault="005F7D21" w:rsidP="005F7D21">
      <w:pPr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Государственная пошлина не уплачивается в случаях направления документов, необходимых для государственной регистрации, в электронном виде </w:t>
      </w:r>
      <w:proofErr w:type="gramStart"/>
      <w:r w:rsidRPr="005F7D21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5F7D2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F7D21" w:rsidRPr="005F7D21" w:rsidRDefault="005F7D21" w:rsidP="005F7D21">
      <w:pPr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государственную регистрацию при создании некоммерческой организации, за исключением государственной регистрации политических партий и региональных отделений политических партий, государственной регистрации общероссийских общественных организаций инвалидов и отделений, являющихся их структурными подразделениями;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государственную регистрацию изменений, вносимых в учредительные документы некоммерческой организации, а также за государственную регистрацию ликвидации некоммерческой организации, за исключением случаев, когда ликвидация некоммерческой организации производится в порядке применения процедуры банкротства.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Консультации по вопросам предоставления государственной услуги</w:t>
      </w:r>
      <w:r w:rsidRPr="005F7D21">
        <w:rPr>
          <w:rFonts w:ascii="Arial" w:eastAsia="Times New Roman" w:hAnsi="Arial" w:cs="Arial"/>
          <w:sz w:val="24"/>
          <w:szCs w:val="24"/>
          <w:lang w:eastAsia="ru-RU"/>
        </w:rPr>
        <w:t> предоставляются государственными служащими центрального аппарата Минюста России и его территориальных органов.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Консультации предоставляются по вопросам:</w:t>
      </w:r>
    </w:p>
    <w:p w:rsidR="005F7D21" w:rsidRPr="005F7D21" w:rsidRDefault="005F7D21" w:rsidP="005F7D21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перечня документов, необходимых для государственной регистрации и требований, предъявляемых к их оформлению;</w:t>
      </w:r>
    </w:p>
    <w:p w:rsidR="005F7D21" w:rsidRPr="005F7D21" w:rsidRDefault="005F7D21" w:rsidP="005F7D21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размера государственной пошлины;</w:t>
      </w:r>
    </w:p>
    <w:p w:rsidR="005F7D21" w:rsidRPr="005F7D21" w:rsidRDefault="005F7D21" w:rsidP="005F7D21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порядка и сроков предоставления государственной услуги;</w:t>
      </w:r>
    </w:p>
    <w:p w:rsidR="005F7D21" w:rsidRPr="005F7D21" w:rsidRDefault="005F7D21" w:rsidP="005F7D21">
      <w:pPr>
        <w:numPr>
          <w:ilvl w:val="0"/>
          <w:numId w:val="10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порядка обжалования решений, действий или бездействия должностных лиц, предоставляющих государственную услугу.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Консультации предоставляются при личном обращении, посредством интернет-сайта, телефонной связи, почты или электронной почты.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 xml:space="preserve">При личном обращении консультации предоставляются в часы приема заявлений, в иных случаях - в рабочее время, в том </w:t>
      </w:r>
      <w:proofErr w:type="gramStart"/>
      <w:r w:rsidRPr="005F7D21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proofErr w:type="gramEnd"/>
      <w:r w:rsidRPr="005F7D21">
        <w:rPr>
          <w:rFonts w:ascii="Arial" w:eastAsia="Times New Roman" w:hAnsi="Arial" w:cs="Arial"/>
          <w:sz w:val="24"/>
          <w:szCs w:val="24"/>
          <w:lang w:eastAsia="ru-RU"/>
        </w:rPr>
        <w:t xml:space="preserve"> когда прием заявлений на предоставление государственной услуги не осуществляется.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предоставления услуги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Общий срок, без учета времени на исполнение функций регистрирующим органом, не должен превышать:</w:t>
      </w:r>
    </w:p>
    <w:p w:rsidR="005F7D21" w:rsidRPr="005F7D21" w:rsidRDefault="005F7D21" w:rsidP="005F7D21">
      <w:pPr>
        <w:numPr>
          <w:ilvl w:val="0"/>
          <w:numId w:val="1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33 дней в отношении общественных объединений, </w:t>
      </w:r>
    </w:p>
    <w:p w:rsidR="005F7D21" w:rsidRPr="005F7D21" w:rsidRDefault="005F7D21" w:rsidP="005F7D21">
      <w:pPr>
        <w:numPr>
          <w:ilvl w:val="0"/>
          <w:numId w:val="1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30 дней - политических партий, </w:t>
      </w:r>
    </w:p>
    <w:p w:rsidR="005F7D21" w:rsidRPr="005F7D21" w:rsidRDefault="005F7D21" w:rsidP="005F7D21">
      <w:pPr>
        <w:numPr>
          <w:ilvl w:val="0"/>
          <w:numId w:val="1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одного месяца и трех дней или шести месяцев и трех дней (при проведении государственной религиоведческой экспертизы) - религиозных организаций и </w:t>
      </w:r>
    </w:p>
    <w:p w:rsidR="005F7D21" w:rsidRPr="005F7D21" w:rsidRDefault="005F7D21" w:rsidP="005F7D21">
      <w:pPr>
        <w:numPr>
          <w:ilvl w:val="0"/>
          <w:numId w:val="1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lastRenderedPageBreak/>
        <w:t>17 рабочих дней - иных некоммерческих организаций.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При принятии решения о приостановлении государственной регистрации некоммерческой организации течение указанного срока прерывается не более чем на три месяца.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Срок рассмотрения документов религиозной организации может быть продлен до шести месяцев для проведения государственной религиоведческой экспертизы.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Срок предоставления государственной услуги при государственной регистрации общественного объединения, религиозной организации, иной некоммерческой организации в связи с ее ликвидацией не должен превышать 10 рабочих дней.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Результаты оказания государственной услуги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Конечными результатами предоставления государственной услуги являются:</w:t>
      </w:r>
    </w:p>
    <w:p w:rsidR="005F7D21" w:rsidRPr="005F7D21" w:rsidRDefault="005F7D21" w:rsidP="005F7D21">
      <w:pPr>
        <w:numPr>
          <w:ilvl w:val="0"/>
          <w:numId w:val="12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государственная регистрация некоммерческой организации (принятие решения о государственной регистрации; направление в порядке, установленном законодательством Российской Федерации, документов в соответствующий регистрирующий орган для внесения записи в Единый государственный реестр юридических лиц; получение документов из регистрирующего органа; внесение сведений о некоммерческой организации в ведомственный реестр; формирование и выдача документов заявителю);</w:t>
      </w:r>
    </w:p>
    <w:p w:rsidR="005F7D21" w:rsidRPr="005F7D21" w:rsidRDefault="005F7D21" w:rsidP="005F7D21">
      <w:pPr>
        <w:numPr>
          <w:ilvl w:val="0"/>
          <w:numId w:val="12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прекращение исполнения государственной услуги по инициативе заявителя.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Основания для отказа в государственной регистрации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Общественного объединения:</w:t>
      </w:r>
    </w:p>
    <w:p w:rsidR="005F7D21" w:rsidRPr="005F7D21" w:rsidRDefault="005F7D21" w:rsidP="005F7D21">
      <w:pPr>
        <w:numPr>
          <w:ilvl w:val="0"/>
          <w:numId w:val="13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устав и иные представленные для государственной регистрации документы общественного объединения противоречат Конституции Российской Федерации и законодательству Российской Федерации;</w:t>
      </w:r>
    </w:p>
    <w:p w:rsidR="005F7D21" w:rsidRPr="005F7D21" w:rsidRDefault="005F7D21" w:rsidP="005F7D21">
      <w:pPr>
        <w:numPr>
          <w:ilvl w:val="0"/>
          <w:numId w:val="13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необходимые для государственной регистрации документы, предусмотренные Федеральным законом «Об общественных объединениях», представлены не полностью, либо оформлены в ненадлежащем порядке, либо представлены в ненадлежащий орган;</w:t>
      </w:r>
    </w:p>
    <w:p w:rsidR="005F7D21" w:rsidRPr="005F7D21" w:rsidRDefault="005F7D21" w:rsidP="005F7D21">
      <w:pPr>
        <w:numPr>
          <w:ilvl w:val="0"/>
          <w:numId w:val="13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выступившее в качестве учредителя лицо не может быть учредителем в соответствии с частью третьей статьи 19 Федерального закона «Об общественных объединениях»;</w:t>
      </w:r>
    </w:p>
    <w:p w:rsidR="005F7D21" w:rsidRPr="005F7D21" w:rsidRDefault="005F7D21" w:rsidP="005F7D21">
      <w:pPr>
        <w:numPr>
          <w:ilvl w:val="0"/>
          <w:numId w:val="13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ранее зарегистрированное общественное объединение с тем же наименованием осуществляет свою деятельность в пределах той же территории;</w:t>
      </w:r>
    </w:p>
    <w:p w:rsidR="005F7D21" w:rsidRPr="005F7D21" w:rsidRDefault="005F7D21" w:rsidP="005F7D21">
      <w:pPr>
        <w:numPr>
          <w:ilvl w:val="0"/>
          <w:numId w:val="13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lastRenderedPageBreak/>
        <w:t>в представленных на государственную регистрацию учредительных документах содержится недостоверная информация;</w:t>
      </w:r>
    </w:p>
    <w:p w:rsidR="005F7D21" w:rsidRPr="005F7D21" w:rsidRDefault="005F7D21" w:rsidP="005F7D21">
      <w:pPr>
        <w:numPr>
          <w:ilvl w:val="0"/>
          <w:numId w:val="13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наименование общественного объединения оскорбляет нравственность, национальные и религиозные чувства граждан.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Политической партии:</w:t>
      </w:r>
    </w:p>
    <w:p w:rsidR="005F7D21" w:rsidRPr="005F7D21" w:rsidRDefault="005F7D21" w:rsidP="005F7D21">
      <w:pPr>
        <w:numPr>
          <w:ilvl w:val="0"/>
          <w:numId w:val="14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положения устава политической партии противоречат Конституции Российской Федерации, федеральным конституционным законам, Федеральному закону «О политических партиях» и иным федеральным законам;</w:t>
      </w:r>
    </w:p>
    <w:p w:rsidR="005F7D21" w:rsidRPr="005F7D21" w:rsidRDefault="005F7D21" w:rsidP="005F7D21">
      <w:pPr>
        <w:numPr>
          <w:ilvl w:val="0"/>
          <w:numId w:val="14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наименование и (или) символика политической партии не соответствуют требованиям статей 6 и 7 Федерального закона «О политических партиях»;</w:t>
      </w:r>
    </w:p>
    <w:p w:rsidR="005F7D21" w:rsidRPr="005F7D21" w:rsidRDefault="005F7D21" w:rsidP="005F7D21">
      <w:pPr>
        <w:numPr>
          <w:ilvl w:val="0"/>
          <w:numId w:val="14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не представлены документы, необходимые в соответствии с Федеральным законом «О политических партиях» для государственной регистрации политической партии;</w:t>
      </w:r>
    </w:p>
    <w:p w:rsidR="005F7D21" w:rsidRPr="005F7D21" w:rsidRDefault="005F7D21" w:rsidP="005F7D21">
      <w:pPr>
        <w:numPr>
          <w:ilvl w:val="0"/>
          <w:numId w:val="14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федеральным уполномоченным органом установлено, что содержащаяся в представленных для государственной регистрации политической партии документах информация не соответствует требованиям Федерального закона «О политических партиях»;</w:t>
      </w:r>
    </w:p>
    <w:p w:rsidR="005F7D21" w:rsidRPr="005F7D21" w:rsidRDefault="005F7D21" w:rsidP="005F7D21">
      <w:pPr>
        <w:numPr>
          <w:ilvl w:val="0"/>
          <w:numId w:val="14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нарушены установленные Федеральным законом «О политических партиях» сроки представления документов, необходимых для государственной регистрации политической партии;</w:t>
      </w:r>
    </w:p>
    <w:p w:rsidR="005F7D21" w:rsidRPr="005F7D21" w:rsidRDefault="005F7D21" w:rsidP="005F7D21">
      <w:pPr>
        <w:numPr>
          <w:ilvl w:val="0"/>
          <w:numId w:val="14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не устранены основания, вызвавшие приостановление государственной регистрации политической партии.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Регионального отделения политической партии:</w:t>
      </w:r>
    </w:p>
    <w:p w:rsidR="005F7D21" w:rsidRPr="005F7D21" w:rsidRDefault="005F7D21" w:rsidP="005F7D21">
      <w:pPr>
        <w:numPr>
          <w:ilvl w:val="0"/>
          <w:numId w:val="15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не представлены документы, необходимые в соответствии с Федеральным законом «О политических партиях» для его государственной регистрации;</w:t>
      </w:r>
    </w:p>
    <w:p w:rsidR="005F7D21" w:rsidRPr="005F7D21" w:rsidRDefault="005F7D21" w:rsidP="005F7D21">
      <w:pPr>
        <w:numPr>
          <w:ilvl w:val="0"/>
          <w:numId w:val="15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информация, содержащаяся в представленных для его государственной регистрации документах, не соответствует требованиям Федерального закона «О политических партиях»;</w:t>
      </w:r>
    </w:p>
    <w:p w:rsidR="005F7D21" w:rsidRPr="005F7D21" w:rsidRDefault="005F7D21" w:rsidP="005F7D21">
      <w:pPr>
        <w:numPr>
          <w:ilvl w:val="0"/>
          <w:numId w:val="16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не устранены основания, вызвавшие приостановление государственной регистрации регионального отделения политической партии.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Религиозной организации:</w:t>
      </w:r>
    </w:p>
    <w:p w:rsidR="005F7D21" w:rsidRPr="005F7D21" w:rsidRDefault="005F7D21" w:rsidP="005F7D21">
      <w:pPr>
        <w:numPr>
          <w:ilvl w:val="0"/>
          <w:numId w:val="17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цели и деятельность религиозной организации противоречат Конституции Российской Федерации и законодательству Российской Федерации;</w:t>
      </w:r>
    </w:p>
    <w:p w:rsidR="005F7D21" w:rsidRPr="005F7D21" w:rsidRDefault="005F7D21" w:rsidP="005F7D21">
      <w:pPr>
        <w:numPr>
          <w:ilvl w:val="0"/>
          <w:numId w:val="17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создаваемая организация не признана в качестве религиозной;</w:t>
      </w:r>
    </w:p>
    <w:p w:rsidR="005F7D21" w:rsidRPr="005F7D21" w:rsidRDefault="005F7D21" w:rsidP="005F7D21">
      <w:pPr>
        <w:numPr>
          <w:ilvl w:val="0"/>
          <w:numId w:val="17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устав и другие представленные документы не соответствуют требованиям законодательства Российской Федерации или содержащиеся в них сведения недостоверны;</w:t>
      </w:r>
    </w:p>
    <w:p w:rsidR="005F7D21" w:rsidRPr="005F7D21" w:rsidRDefault="005F7D21" w:rsidP="005F7D21">
      <w:pPr>
        <w:numPr>
          <w:ilvl w:val="0"/>
          <w:numId w:val="17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lastRenderedPageBreak/>
        <w:t>в Едином государственном реестре юридических лиц ранее зарегистрирована организация с тем же наименованием;</w:t>
      </w:r>
    </w:p>
    <w:p w:rsidR="005F7D21" w:rsidRPr="005F7D21" w:rsidRDefault="005F7D21" w:rsidP="005F7D21">
      <w:pPr>
        <w:numPr>
          <w:ilvl w:val="0"/>
          <w:numId w:val="17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учредитель (учредители) неправомочен.</w:t>
      </w:r>
    </w:p>
    <w:p w:rsidR="005F7D21" w:rsidRPr="005F7D21" w:rsidRDefault="005F7D21" w:rsidP="005F7D21">
      <w:pPr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t>Основания оставления заявления о государственной регистрации религиозной организации без рассмотрения:</w:t>
      </w:r>
    </w:p>
    <w:p w:rsidR="005F7D21" w:rsidRPr="005F7D21" w:rsidRDefault="005F7D21" w:rsidP="005F7D21">
      <w:pPr>
        <w:numPr>
          <w:ilvl w:val="0"/>
          <w:numId w:val="18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непредставление для государственной регистрации религиозной организации документов, предусмотренных пунктами 5 - 7 статьи 11 Федерального закона «О свободе совести и о религиозных объединениях».</w:t>
      </w:r>
    </w:p>
    <w:p w:rsidR="005F7D21" w:rsidRPr="005F7D21" w:rsidRDefault="005F7D21" w:rsidP="005F7D21">
      <w:pPr>
        <w:spacing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Иной некоммерческой организации:</w:t>
      </w:r>
    </w:p>
    <w:p w:rsidR="005F7D21" w:rsidRPr="005F7D21" w:rsidRDefault="005F7D21" w:rsidP="005F7D21">
      <w:pPr>
        <w:numPr>
          <w:ilvl w:val="0"/>
          <w:numId w:val="19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учредительные и иные представленные для государственной регистрации документы некоммерческой организации противоречат Конституции Российской Федерации и законодательству Российской Федерации;</w:t>
      </w:r>
    </w:p>
    <w:p w:rsidR="005F7D21" w:rsidRPr="005F7D21" w:rsidRDefault="005F7D21" w:rsidP="005F7D21">
      <w:pPr>
        <w:numPr>
          <w:ilvl w:val="0"/>
          <w:numId w:val="19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ранее зарегистрирована некоммерческая организация с таким же наименованием;</w:t>
      </w:r>
    </w:p>
    <w:p w:rsidR="005F7D21" w:rsidRPr="005F7D21" w:rsidRDefault="005F7D21" w:rsidP="005F7D21">
      <w:pPr>
        <w:numPr>
          <w:ilvl w:val="0"/>
          <w:numId w:val="19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ее наименование оскорбляет нравственность, национальные и религиозные чувства граждан;</w:t>
      </w:r>
    </w:p>
    <w:p w:rsidR="005F7D21" w:rsidRPr="005F7D21" w:rsidRDefault="005F7D21" w:rsidP="005F7D21">
      <w:pPr>
        <w:numPr>
          <w:ilvl w:val="0"/>
          <w:numId w:val="19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необходимые для государственной регистрации документы, предусмотренные Федеральным законом «О некоммерческих организациях», представлены не полностью либо представлены в ненадлежащий орган;</w:t>
      </w:r>
    </w:p>
    <w:p w:rsidR="005F7D21" w:rsidRPr="005F7D21" w:rsidRDefault="005F7D21" w:rsidP="005F7D21">
      <w:pPr>
        <w:numPr>
          <w:ilvl w:val="0"/>
          <w:numId w:val="19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выступившее в качестве учредителя некоммерческой организации лицо не может быть учредителем в соответствии с пунктом 1.2 статьи 15 Федерального закона «О некоммерческих организациях»;</w:t>
      </w:r>
    </w:p>
    <w:p w:rsidR="005F7D21" w:rsidRPr="005F7D21" w:rsidRDefault="005F7D21" w:rsidP="005F7D21">
      <w:pPr>
        <w:numPr>
          <w:ilvl w:val="0"/>
          <w:numId w:val="19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если решение о реорганизации, ликвидации некоммерческой организации, о внесении изменений в ее учредительные документы или об изменении сведений, указанных в пункте 1 статьи 5 Федерального закона «О государственной регистрации юридических лиц и индивидуальных предпринимателей», принято лицом (лицами), не уполномоченным на то федеральным законом и (или) учредительными документами некоммерческой организации;</w:t>
      </w:r>
    </w:p>
    <w:p w:rsidR="005F7D21" w:rsidRPr="005F7D21" w:rsidRDefault="005F7D21" w:rsidP="005F7D21">
      <w:pPr>
        <w:numPr>
          <w:ilvl w:val="0"/>
          <w:numId w:val="19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если установлено, что в представленных для государственной регистрации документах содержатся недостоверные сведения;</w:t>
      </w:r>
    </w:p>
    <w:p w:rsidR="005F7D21" w:rsidRPr="005F7D21" w:rsidRDefault="005F7D21" w:rsidP="005F7D21">
      <w:pPr>
        <w:numPr>
          <w:ilvl w:val="0"/>
          <w:numId w:val="19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2E2F31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color w:val="2E2F31"/>
          <w:sz w:val="24"/>
          <w:szCs w:val="24"/>
          <w:lang w:eastAsia="ru-RU"/>
        </w:rPr>
        <w:t>если в установленный решением о приостановлении государственной регистрации срок заявителем не устранены основания, вызвавшие приостановление государственной регистрации.</w:t>
      </w:r>
    </w:p>
    <w:p w:rsidR="005F7D21" w:rsidRPr="005F7D21" w:rsidRDefault="006E03E1" w:rsidP="005F7D21">
      <w:pPr>
        <w:spacing w:after="225" w:line="330" w:lineRule="atLeast"/>
        <w:rPr>
          <w:rFonts w:ascii="Arial" w:eastAsia="Times New Roman" w:hAnsi="Arial" w:cs="Arial"/>
          <w:color w:val="4F81BD" w:themeColor="accent1"/>
          <w:sz w:val="32"/>
          <w:szCs w:val="32"/>
          <w:lang w:eastAsia="ru-RU"/>
        </w:rPr>
      </w:pPr>
      <w:r w:rsidRPr="006E03E1">
        <w:rPr>
          <w:rFonts w:ascii="Arial" w:eastAsia="Times New Roman" w:hAnsi="Arial" w:cs="Arial"/>
          <w:sz w:val="32"/>
          <w:szCs w:val="32"/>
          <w:lang w:eastAsia="ru-RU"/>
        </w:rPr>
        <w:t xml:space="preserve">С формами документов, необходимых для регистрации НКО, можно ознакомиться по ссылке </w:t>
      </w:r>
      <w:r w:rsidRPr="006E03E1">
        <w:rPr>
          <w:rFonts w:ascii="Arial" w:eastAsia="Times New Roman" w:hAnsi="Arial" w:cs="Arial"/>
          <w:color w:val="4F81BD" w:themeColor="accent1"/>
          <w:sz w:val="32"/>
          <w:szCs w:val="32"/>
          <w:lang w:eastAsia="ru-RU"/>
        </w:rPr>
        <w:t>https://minjust.gov.ru/ru/activity/govservices/5/</w:t>
      </w:r>
    </w:p>
    <w:p w:rsidR="005F7D21" w:rsidRPr="005F7D21" w:rsidRDefault="005F7D21" w:rsidP="005F7D21">
      <w:pPr>
        <w:spacing w:after="0" w:line="33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F7D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462510" w:rsidRDefault="00462510"/>
    <w:sectPr w:rsidR="0046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ED2"/>
    <w:multiLevelType w:val="multilevel"/>
    <w:tmpl w:val="A3E6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10A1E"/>
    <w:multiLevelType w:val="multilevel"/>
    <w:tmpl w:val="8992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A0DC7"/>
    <w:multiLevelType w:val="multilevel"/>
    <w:tmpl w:val="6202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82E0D"/>
    <w:multiLevelType w:val="multilevel"/>
    <w:tmpl w:val="AB4A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33E96"/>
    <w:multiLevelType w:val="multilevel"/>
    <w:tmpl w:val="97B6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6B4C43"/>
    <w:multiLevelType w:val="multilevel"/>
    <w:tmpl w:val="B49E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D6DA9"/>
    <w:multiLevelType w:val="multilevel"/>
    <w:tmpl w:val="6186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9F1F03"/>
    <w:multiLevelType w:val="multilevel"/>
    <w:tmpl w:val="D14E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40127"/>
    <w:multiLevelType w:val="multilevel"/>
    <w:tmpl w:val="CE30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F328D"/>
    <w:multiLevelType w:val="multilevel"/>
    <w:tmpl w:val="1AD4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7D47B2"/>
    <w:multiLevelType w:val="multilevel"/>
    <w:tmpl w:val="9336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232757"/>
    <w:multiLevelType w:val="multilevel"/>
    <w:tmpl w:val="027C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3645BA"/>
    <w:multiLevelType w:val="multilevel"/>
    <w:tmpl w:val="81F6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79471E"/>
    <w:multiLevelType w:val="multilevel"/>
    <w:tmpl w:val="0F84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3B52E1"/>
    <w:multiLevelType w:val="multilevel"/>
    <w:tmpl w:val="9978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D52A28"/>
    <w:multiLevelType w:val="multilevel"/>
    <w:tmpl w:val="0326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C356C3"/>
    <w:multiLevelType w:val="multilevel"/>
    <w:tmpl w:val="70D4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2753CD"/>
    <w:multiLevelType w:val="multilevel"/>
    <w:tmpl w:val="6A26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C45E2C"/>
    <w:multiLevelType w:val="multilevel"/>
    <w:tmpl w:val="EF5A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DA0789"/>
    <w:multiLevelType w:val="multilevel"/>
    <w:tmpl w:val="97DE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9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15"/>
  </w:num>
  <w:num w:numId="10">
    <w:abstractNumId w:val="14"/>
  </w:num>
  <w:num w:numId="11">
    <w:abstractNumId w:val="8"/>
  </w:num>
  <w:num w:numId="12">
    <w:abstractNumId w:val="17"/>
  </w:num>
  <w:num w:numId="13">
    <w:abstractNumId w:val="2"/>
  </w:num>
  <w:num w:numId="14">
    <w:abstractNumId w:val="13"/>
  </w:num>
  <w:num w:numId="15">
    <w:abstractNumId w:val="4"/>
  </w:num>
  <w:num w:numId="16">
    <w:abstractNumId w:val="19"/>
  </w:num>
  <w:num w:numId="17">
    <w:abstractNumId w:val="12"/>
  </w:num>
  <w:num w:numId="18">
    <w:abstractNumId w:val="10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17"/>
    <w:rsid w:val="00030C17"/>
    <w:rsid w:val="00462510"/>
    <w:rsid w:val="005F7D21"/>
    <w:rsid w:val="006E03E1"/>
    <w:rsid w:val="0095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7982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382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9715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99237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93565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33586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50529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8140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59525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783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03079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5102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6743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80415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578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6711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6943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2116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52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94665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602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64105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73836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8713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0600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4204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150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7639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5685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97796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47457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16179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65513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97264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95916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9194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72844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9855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4649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03008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14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1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20508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2385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5518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739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088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2527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1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1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45825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0954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062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7276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31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0654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0837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779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1581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0640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61700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2776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14250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474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203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83191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64525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535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671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889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7547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8520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12469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8160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8709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63891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8585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8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13150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663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3298462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19" w:color="E7E8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912405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19" w:color="E7E8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6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6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pgu/stateStructure/1000000127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just.gov.ru/ru/ministry/structu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just.gov.ru/ru/ministry/structur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10</Pages>
  <Words>2909</Words>
  <Characters>16587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VahrushevaNG</dc:creator>
  <cp:keywords/>
  <dc:description/>
  <cp:lastModifiedBy>VahrushevaNG</cp:lastModifiedBy>
  <cp:revision>5</cp:revision>
  <dcterms:created xsi:type="dcterms:W3CDTF">2022-09-05T11:42:00Z</dcterms:created>
  <dcterms:modified xsi:type="dcterms:W3CDTF">2022-09-06T04:21:00Z</dcterms:modified>
</cp:coreProperties>
</file>