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0C5" w:rsidRDefault="00FF2C8C" w:rsidP="003810C5">
      <w:pPr>
        <w:tabs>
          <w:tab w:val="left" w:pos="10206"/>
        </w:tabs>
        <w:spacing w:after="0" w:line="240" w:lineRule="auto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="003810C5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  <w:gridCol w:w="4472"/>
      </w:tblGrid>
      <w:tr w:rsidR="003810C5" w:rsidTr="003810C5">
        <w:tc>
          <w:tcPr>
            <w:tcW w:w="10314" w:type="dxa"/>
          </w:tcPr>
          <w:p w:rsidR="003810C5" w:rsidRDefault="009165F9" w:rsidP="003810C5">
            <w:pPr>
              <w:tabs>
                <w:tab w:val="left" w:pos="10206"/>
              </w:tabs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4472" w:type="dxa"/>
          </w:tcPr>
          <w:p w:rsidR="0002029A" w:rsidRDefault="009165F9" w:rsidP="0002029A">
            <w:pPr>
              <w:tabs>
                <w:tab w:val="left" w:pos="10206"/>
              </w:tabs>
              <w:jc w:val="right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9165F9">
              <w:rPr>
                <w:rFonts w:ascii="Times New Roman" w:hAnsi="Times New Roman"/>
                <w:kern w:val="2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3</w:t>
            </w:r>
            <w:r w:rsidRPr="009165F9">
              <w:rPr>
                <w:rFonts w:ascii="Times New Roman" w:hAnsi="Times New Roman"/>
                <w:kern w:val="2"/>
                <w:sz w:val="24"/>
                <w:szCs w:val="24"/>
              </w:rPr>
              <w:t xml:space="preserve"> к муниципальной прог</w:t>
            </w:r>
            <w:r w:rsidR="0002029A">
              <w:rPr>
                <w:rFonts w:ascii="Times New Roman" w:hAnsi="Times New Roman"/>
                <w:kern w:val="2"/>
                <w:sz w:val="24"/>
                <w:szCs w:val="24"/>
              </w:rPr>
              <w:t>рамме МО</w:t>
            </w:r>
            <w:r w:rsidRPr="009165F9">
              <w:rPr>
                <w:rFonts w:ascii="Times New Roman" w:hAnsi="Times New Roman"/>
                <w:kern w:val="2"/>
                <w:sz w:val="24"/>
                <w:szCs w:val="24"/>
              </w:rPr>
              <w:t xml:space="preserve"> «Муниципальный округ Якшур-Бодьинский район </w:t>
            </w:r>
          </w:p>
          <w:p w:rsidR="003810C5" w:rsidRDefault="009165F9" w:rsidP="0002029A">
            <w:pPr>
              <w:tabs>
                <w:tab w:val="left" w:pos="10206"/>
              </w:tabs>
              <w:jc w:val="right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9165F9">
              <w:rPr>
                <w:rFonts w:ascii="Times New Roman" w:hAnsi="Times New Roman"/>
                <w:kern w:val="2"/>
                <w:sz w:val="24"/>
                <w:szCs w:val="24"/>
              </w:rPr>
              <w:t>Удмуртской Республики»</w:t>
            </w:r>
            <w:r w:rsidR="00FF1BAD"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  <w:r w:rsidR="00FF1BAD" w:rsidRPr="00FF1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«Укре</w:t>
            </w:r>
            <w:r w:rsidR="00020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пление общественного здоровья в </w:t>
            </w:r>
            <w:r w:rsidR="00FF1BAD" w:rsidRPr="00FF1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муниципальном образовании «Муниципальный округ Якшур-Бодьинск</w:t>
            </w:r>
            <w:r w:rsidR="00020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ий район Удмуртской Республики»</w:t>
            </w:r>
          </w:p>
        </w:tc>
      </w:tr>
    </w:tbl>
    <w:p w:rsidR="00FF2C8C" w:rsidRDefault="00FF2C8C" w:rsidP="003810C5">
      <w:pPr>
        <w:tabs>
          <w:tab w:val="left" w:pos="10206"/>
        </w:tabs>
        <w:spacing w:after="0" w:line="240" w:lineRule="auto"/>
        <w:rPr>
          <w:rFonts w:ascii="Times New Roman" w:hAnsi="Times New Roman"/>
          <w:kern w:val="2"/>
          <w:sz w:val="24"/>
          <w:szCs w:val="24"/>
        </w:rPr>
      </w:pPr>
    </w:p>
    <w:p w:rsidR="007A23D6" w:rsidRDefault="007A23D6" w:rsidP="003810C5">
      <w:pPr>
        <w:jc w:val="right"/>
        <w:rPr>
          <w:b/>
          <w:bCs/>
        </w:rPr>
      </w:pPr>
    </w:p>
    <w:p w:rsidR="007A23D6" w:rsidRPr="00FF1BAD" w:rsidRDefault="007A23D6" w:rsidP="007A23D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1BAD">
        <w:rPr>
          <w:rFonts w:ascii="Times New Roman" w:hAnsi="Times New Roman" w:cs="Times New Roman"/>
          <w:b/>
          <w:bCs/>
          <w:sz w:val="24"/>
          <w:szCs w:val="24"/>
        </w:rPr>
        <w:t>Финансовая оценка применения мер муниципального регулирования</w:t>
      </w:r>
    </w:p>
    <w:tbl>
      <w:tblPr>
        <w:tblStyle w:val="a3"/>
        <w:tblW w:w="15446" w:type="dxa"/>
        <w:tblLayout w:type="fixed"/>
        <w:tblLook w:val="04A0" w:firstRow="1" w:lastRow="0" w:firstColumn="1" w:lastColumn="0" w:noHBand="0" w:noVBand="1"/>
      </w:tblPr>
      <w:tblGrid>
        <w:gridCol w:w="864"/>
        <w:gridCol w:w="1087"/>
        <w:gridCol w:w="2013"/>
        <w:gridCol w:w="1701"/>
        <w:gridCol w:w="1276"/>
        <w:gridCol w:w="1276"/>
        <w:gridCol w:w="1276"/>
        <w:gridCol w:w="1134"/>
        <w:gridCol w:w="1417"/>
        <w:gridCol w:w="1418"/>
        <w:gridCol w:w="1984"/>
      </w:tblGrid>
      <w:tr w:rsidR="00C429F9" w:rsidRPr="00FF1BAD" w:rsidTr="00C429F9">
        <w:trPr>
          <w:trHeight w:val="259"/>
        </w:trPr>
        <w:tc>
          <w:tcPr>
            <w:tcW w:w="1951" w:type="dxa"/>
            <w:gridSpan w:val="2"/>
            <w:vMerge w:val="restart"/>
            <w:hideMark/>
          </w:tcPr>
          <w:p w:rsidR="00C429F9" w:rsidRPr="00FF1BAD" w:rsidRDefault="00C429F9" w:rsidP="00FF1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BAD">
              <w:rPr>
                <w:rFonts w:ascii="Times New Roman" w:hAnsi="Times New Roman" w:cs="Times New Roman"/>
                <w:sz w:val="24"/>
                <w:szCs w:val="24"/>
              </w:rPr>
              <w:t>Код аналитической программной классификации</w:t>
            </w:r>
          </w:p>
        </w:tc>
        <w:tc>
          <w:tcPr>
            <w:tcW w:w="2013" w:type="dxa"/>
            <w:vMerge w:val="restart"/>
            <w:hideMark/>
          </w:tcPr>
          <w:p w:rsidR="00C429F9" w:rsidRPr="00FF1BAD" w:rsidRDefault="00C429F9" w:rsidP="00FF1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BAD">
              <w:rPr>
                <w:rFonts w:ascii="Times New Roman" w:hAnsi="Times New Roman" w:cs="Times New Roman"/>
                <w:sz w:val="24"/>
                <w:szCs w:val="24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701" w:type="dxa"/>
            <w:vMerge w:val="restart"/>
            <w:hideMark/>
          </w:tcPr>
          <w:p w:rsidR="00C429F9" w:rsidRPr="00FF1BAD" w:rsidRDefault="00C429F9" w:rsidP="00FF1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BAD">
              <w:rPr>
                <w:rFonts w:ascii="Times New Roman" w:hAnsi="Times New Roman" w:cs="Times New Roman"/>
                <w:sz w:val="24"/>
                <w:szCs w:val="24"/>
              </w:rPr>
              <w:t>Показатель применения меры</w:t>
            </w:r>
          </w:p>
        </w:tc>
        <w:tc>
          <w:tcPr>
            <w:tcW w:w="7797" w:type="dxa"/>
            <w:gridSpan w:val="6"/>
            <w:hideMark/>
          </w:tcPr>
          <w:p w:rsidR="00C429F9" w:rsidRPr="00FF1BAD" w:rsidRDefault="00C429F9" w:rsidP="00FF1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BAD">
              <w:rPr>
                <w:rFonts w:ascii="Times New Roman" w:hAnsi="Times New Roman" w:cs="Times New Roman"/>
                <w:sz w:val="24"/>
                <w:szCs w:val="24"/>
              </w:rPr>
              <w:t>Финансовая оценка результата, тыс. руб.</w:t>
            </w:r>
          </w:p>
        </w:tc>
        <w:tc>
          <w:tcPr>
            <w:tcW w:w="1984" w:type="dxa"/>
            <w:vMerge w:val="restart"/>
            <w:hideMark/>
          </w:tcPr>
          <w:p w:rsidR="00C429F9" w:rsidRPr="00FF1BAD" w:rsidRDefault="00C429F9" w:rsidP="00FF1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BAD">
              <w:rPr>
                <w:rFonts w:ascii="Times New Roman" w:hAnsi="Times New Roman" w:cs="Times New Roman"/>
                <w:sz w:val="24"/>
                <w:szCs w:val="24"/>
              </w:rPr>
              <w:t>Краткое обоснование необходимости применения меры</w:t>
            </w:r>
          </w:p>
        </w:tc>
      </w:tr>
      <w:tr w:rsidR="00C429F9" w:rsidRPr="00FF1BAD" w:rsidTr="00C429F9">
        <w:trPr>
          <w:trHeight w:val="675"/>
        </w:trPr>
        <w:tc>
          <w:tcPr>
            <w:tcW w:w="1951" w:type="dxa"/>
            <w:gridSpan w:val="2"/>
            <w:vMerge/>
            <w:hideMark/>
          </w:tcPr>
          <w:p w:rsidR="00C429F9" w:rsidRPr="00FF1BAD" w:rsidRDefault="00C42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hideMark/>
          </w:tcPr>
          <w:p w:rsidR="00C429F9" w:rsidRPr="00FF1BAD" w:rsidRDefault="00C42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:rsidR="00C429F9" w:rsidRPr="00FF1BAD" w:rsidRDefault="00C42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hideMark/>
          </w:tcPr>
          <w:p w:rsidR="00C429F9" w:rsidRPr="00FF1BAD" w:rsidRDefault="00C429F9" w:rsidP="00DC1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BA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C1D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F1B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Merge w:val="restart"/>
            <w:hideMark/>
          </w:tcPr>
          <w:p w:rsidR="00C429F9" w:rsidRPr="00FF1BAD" w:rsidRDefault="00C429F9" w:rsidP="00DC1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BA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C1D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F1B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Merge w:val="restart"/>
            <w:hideMark/>
          </w:tcPr>
          <w:p w:rsidR="00C429F9" w:rsidRPr="00FF1BAD" w:rsidRDefault="00C429F9" w:rsidP="00DC1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BA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C1D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F1B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Merge w:val="restart"/>
            <w:hideMark/>
          </w:tcPr>
          <w:p w:rsidR="00C429F9" w:rsidRPr="00FF1BAD" w:rsidRDefault="00C429F9" w:rsidP="00DC1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BA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C1D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F1B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Merge w:val="restart"/>
            <w:hideMark/>
          </w:tcPr>
          <w:p w:rsidR="00C429F9" w:rsidRPr="00FF1BAD" w:rsidRDefault="00C429F9" w:rsidP="00FF1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BA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C1D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F1B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C429F9" w:rsidRPr="00FF1BAD" w:rsidRDefault="00C429F9" w:rsidP="00FF1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429F9" w:rsidRPr="00FF1BAD" w:rsidRDefault="00C429F9" w:rsidP="00DC1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C1D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vMerge/>
            <w:hideMark/>
          </w:tcPr>
          <w:p w:rsidR="00C429F9" w:rsidRPr="00FF1BAD" w:rsidRDefault="00C42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9F9" w:rsidRPr="00FF1BAD" w:rsidTr="00C429F9">
        <w:trPr>
          <w:trHeight w:val="360"/>
        </w:trPr>
        <w:tc>
          <w:tcPr>
            <w:tcW w:w="864" w:type="dxa"/>
            <w:hideMark/>
          </w:tcPr>
          <w:p w:rsidR="00C429F9" w:rsidRPr="00FF1BAD" w:rsidRDefault="00C429F9" w:rsidP="007A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BAD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087" w:type="dxa"/>
            <w:hideMark/>
          </w:tcPr>
          <w:p w:rsidR="00C429F9" w:rsidRPr="00FF1BAD" w:rsidRDefault="00C429F9" w:rsidP="007A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1BAD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013" w:type="dxa"/>
            <w:vMerge/>
            <w:hideMark/>
          </w:tcPr>
          <w:p w:rsidR="00C429F9" w:rsidRPr="00FF1BAD" w:rsidRDefault="00C42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:rsidR="00C429F9" w:rsidRPr="00FF1BAD" w:rsidRDefault="00C42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:rsidR="00C429F9" w:rsidRPr="00FF1BAD" w:rsidRDefault="00C42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:rsidR="00C429F9" w:rsidRPr="00FF1BAD" w:rsidRDefault="00C42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:rsidR="00C429F9" w:rsidRPr="00FF1BAD" w:rsidRDefault="00C42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C429F9" w:rsidRPr="00FF1BAD" w:rsidRDefault="00C42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hideMark/>
          </w:tcPr>
          <w:p w:rsidR="00C429F9" w:rsidRPr="00FF1BAD" w:rsidRDefault="00C42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429F9" w:rsidRPr="00FF1BAD" w:rsidRDefault="00C42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hideMark/>
          </w:tcPr>
          <w:p w:rsidR="00C429F9" w:rsidRPr="00FF1BAD" w:rsidRDefault="00C42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9F9" w:rsidRPr="00FF1BAD" w:rsidTr="00C429F9">
        <w:trPr>
          <w:trHeight w:val="345"/>
        </w:trPr>
        <w:tc>
          <w:tcPr>
            <w:tcW w:w="864" w:type="dxa"/>
            <w:noWrap/>
            <w:hideMark/>
          </w:tcPr>
          <w:p w:rsidR="00C429F9" w:rsidRPr="00FF1BAD" w:rsidRDefault="00C429F9" w:rsidP="00381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BA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7" w:type="dxa"/>
            <w:noWrap/>
            <w:hideMark/>
          </w:tcPr>
          <w:p w:rsidR="00C429F9" w:rsidRPr="00FF1BAD" w:rsidRDefault="00C429F9" w:rsidP="007A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BA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013" w:type="dxa"/>
          </w:tcPr>
          <w:p w:rsidR="00C429F9" w:rsidRPr="00FF1BAD" w:rsidRDefault="00C429F9" w:rsidP="008423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82" w:type="dxa"/>
            <w:gridSpan w:val="8"/>
          </w:tcPr>
          <w:p w:rsidR="00C429F9" w:rsidRPr="00FF1BAD" w:rsidRDefault="00C429F9" w:rsidP="000202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B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Укрепление общественного здоровья в муниципальном образовании «Муниципальный округ Якшур-</w:t>
            </w:r>
            <w:bookmarkStart w:id="0" w:name="_GoBack"/>
            <w:bookmarkEnd w:id="0"/>
            <w:r w:rsidRPr="00FF1B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Бодьинский район </w:t>
            </w:r>
            <w:r w:rsidR="000202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Удмуртской Республики»</w:t>
            </w:r>
          </w:p>
        </w:tc>
      </w:tr>
      <w:tr w:rsidR="00C429F9" w:rsidRPr="00FF1BAD" w:rsidTr="00C429F9">
        <w:trPr>
          <w:trHeight w:val="325"/>
        </w:trPr>
        <w:tc>
          <w:tcPr>
            <w:tcW w:w="864" w:type="dxa"/>
            <w:noWrap/>
            <w:hideMark/>
          </w:tcPr>
          <w:p w:rsidR="00C429F9" w:rsidRPr="00FF1BAD" w:rsidRDefault="00C429F9" w:rsidP="007A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BA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7" w:type="dxa"/>
            <w:noWrap/>
            <w:hideMark/>
          </w:tcPr>
          <w:p w:rsidR="00C429F9" w:rsidRPr="00FF1BAD" w:rsidRDefault="00C429F9" w:rsidP="007A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BA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013" w:type="dxa"/>
          </w:tcPr>
          <w:p w:rsidR="00C429F9" w:rsidRPr="00FF1BAD" w:rsidRDefault="00C42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2" w:type="dxa"/>
            <w:gridSpan w:val="8"/>
          </w:tcPr>
          <w:p w:rsidR="00C429F9" w:rsidRPr="00FF1BAD" w:rsidRDefault="00C42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BAD">
              <w:rPr>
                <w:rFonts w:ascii="Times New Roman" w:hAnsi="Times New Roman" w:cs="Times New Roman"/>
                <w:sz w:val="24"/>
                <w:szCs w:val="24"/>
              </w:rPr>
              <w:t>Меры муниципального регулирования по предоставлению (выполнению) платных  услуг (работ) и предоставлению льгот в рамках программы не предусмотрены</w:t>
            </w:r>
          </w:p>
        </w:tc>
      </w:tr>
    </w:tbl>
    <w:p w:rsidR="00A95A56" w:rsidRDefault="00A95A56"/>
    <w:sectPr w:rsidR="00A95A56" w:rsidSect="00FF1BAD">
      <w:pgSz w:w="16838" w:h="11906" w:orient="landscape"/>
      <w:pgMar w:top="170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9CD"/>
    <w:rsid w:val="0002029A"/>
    <w:rsid w:val="00116042"/>
    <w:rsid w:val="00220C52"/>
    <w:rsid w:val="00242FE7"/>
    <w:rsid w:val="00285907"/>
    <w:rsid w:val="003810C5"/>
    <w:rsid w:val="003869EF"/>
    <w:rsid w:val="003B0CC5"/>
    <w:rsid w:val="0040326B"/>
    <w:rsid w:val="007276AB"/>
    <w:rsid w:val="007A23D6"/>
    <w:rsid w:val="00842394"/>
    <w:rsid w:val="009165F9"/>
    <w:rsid w:val="00A81C11"/>
    <w:rsid w:val="00A95A56"/>
    <w:rsid w:val="00AF39CD"/>
    <w:rsid w:val="00B6523B"/>
    <w:rsid w:val="00C429F9"/>
    <w:rsid w:val="00CB7FD5"/>
    <w:rsid w:val="00CF5DF3"/>
    <w:rsid w:val="00D22FCA"/>
    <w:rsid w:val="00DB02B1"/>
    <w:rsid w:val="00DB687C"/>
    <w:rsid w:val="00DC1DC3"/>
    <w:rsid w:val="00DC456E"/>
    <w:rsid w:val="00DF5507"/>
    <w:rsid w:val="00E500F1"/>
    <w:rsid w:val="00E81874"/>
    <w:rsid w:val="00F02B6B"/>
    <w:rsid w:val="00FF1BAD"/>
    <w:rsid w:val="00FF2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5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IvanovRA</dc:creator>
  <cp:lastModifiedBy>VahrushevaNA</cp:lastModifiedBy>
  <cp:revision>5</cp:revision>
  <cp:lastPrinted>2021-03-31T05:21:00Z</cp:lastPrinted>
  <dcterms:created xsi:type="dcterms:W3CDTF">2024-02-14T04:52:00Z</dcterms:created>
  <dcterms:modified xsi:type="dcterms:W3CDTF">2025-02-12T03:47:00Z</dcterms:modified>
</cp:coreProperties>
</file>