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0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420"/>
        <w:gridCol w:w="572"/>
        <w:gridCol w:w="356"/>
        <w:gridCol w:w="4354"/>
        <w:gridCol w:w="2551"/>
        <w:gridCol w:w="1530"/>
        <w:gridCol w:w="3719"/>
        <w:gridCol w:w="1800"/>
      </w:tblGrid>
      <w:tr w:rsidR="00607244" w:rsidRPr="009B19B0" w:rsidTr="0047106C">
        <w:trPr>
          <w:trHeight w:val="27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B73B3A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 w:rsidP="00A8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 к муниципальной программе</w:t>
            </w:r>
          </w:p>
        </w:tc>
      </w:tr>
      <w:tr w:rsidR="00607244" w:rsidRPr="009B19B0" w:rsidTr="0047106C">
        <w:trPr>
          <w:trHeight w:val="6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 w:rsidP="00A8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 «Муниципальный округ Якшур-Бодьинский район Удмуртской Республики» «Пр</w:t>
            </w:r>
            <w:r w:rsidR="00F73996"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ивлечение и закрепление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 на территории Якшур-Бодьинского района»</w:t>
            </w:r>
          </w:p>
        </w:tc>
      </w:tr>
      <w:tr w:rsidR="005B22E7" w:rsidRPr="009B19B0" w:rsidTr="0047106C">
        <w:trPr>
          <w:trHeight w:val="80"/>
        </w:trPr>
        <w:tc>
          <w:tcPr>
            <w:tcW w:w="158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106C" w:rsidRPr="009B19B0" w:rsidRDefault="0047106C" w:rsidP="00471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B22E7" w:rsidRPr="009B19B0" w:rsidRDefault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</w:tr>
      <w:tr w:rsidR="00607244" w:rsidRPr="009B19B0" w:rsidTr="0047106C">
        <w:trPr>
          <w:trHeight w:val="27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07244" w:rsidRPr="009B19B0" w:rsidRDefault="00607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44" w:rsidRPr="009B19B0" w:rsidTr="0047106C">
        <w:trPr>
          <w:trHeight w:val="1044"/>
        </w:trPr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3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244" w:rsidRPr="009B19B0" w:rsidRDefault="0060724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с целевыми показателями (индикаторами)</w:t>
            </w:r>
          </w:p>
        </w:tc>
      </w:tr>
      <w:tr w:rsidR="00F423AD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3AD" w:rsidRPr="009B19B0" w:rsidRDefault="00F423AD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06C" w:rsidRPr="009B19B0" w:rsidRDefault="0047106C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423AD" w:rsidRPr="009B19B0" w:rsidRDefault="00F423AD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Привлечение и закрепление  специалистов на территории Якшур-Бодьинского района</w:t>
            </w:r>
          </w:p>
        </w:tc>
      </w:tr>
      <w:tr w:rsidR="00060D4F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6C" w:rsidRPr="009B19B0" w:rsidRDefault="0047106C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60D4F" w:rsidRPr="009B19B0" w:rsidRDefault="00060D4F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 мероприятий по привлечению специалистов в муниципальные образовательные организации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  списка имеющихся в муниципальных образовательных организациях вакансий на официальном сайте муниципального образования, муниципальных образовательных организаций и Управления народного образования Администрации  «Муниципальный округ Якшур-Бодьинский район Удмуртской Республики»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народного образования Администрации муниципального образования «Муниципальный округ Якшур-Бодьинский район Удмуртской Республики» (далее – УНО)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Направление списка имеющихся в муниципальных образовательных организациях вакансий в ВУЗы и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СУЗы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Заключение договоров целевого обучения муниципальными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образовательными организациями  по педагогическим специальностям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УНО, муниципальные образовательные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профильных классов (агропромышленной   и педагогической направленности) на базе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B5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УНО, муниципальные общеобразовательные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 Администрации муниципального образования «Муниципальный округ Якшур-Бодьинский район Удмуртской Республики» (далее – Отдел по имущественным отношениям)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с </w:t>
            </w:r>
            <w:proofErr w:type="gram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9-11 классов с участием педагогических ВУЗов и 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СУЗОв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C200C9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муниципального образования «Муниципальный округ Якшур-Бодьинский район Удмуртской Республики» (далее – Администрация МО), 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муниципальные 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7A44F4" w:rsidP="007A4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</w:t>
            </w:r>
            <w:r w:rsidR="00241FD1"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муниципальные образовательные организации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5A75B1" w:rsidRDefault="00241FD1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241FD1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FD1" w:rsidRPr="009B19B0" w:rsidRDefault="00241FD1" w:rsidP="004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41FD1" w:rsidRPr="009B19B0" w:rsidRDefault="00241FD1" w:rsidP="00471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 мероприятий по привлечению специалистов в БУЗ УР «</w:t>
            </w:r>
            <w:proofErr w:type="spellStart"/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РБ МЗ УР»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060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Помощь в трудоустройстве супруга (супруги) специалиста, прибывшего в Якшур-Бодьинский район из  другого муниципального образования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согласованию), Администрация МО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Внеочередное предоставление мест в детских садах для детей медицинских работников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УНО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D51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Единовременная выплата специалистам в размере 57 471 рубль, в том числе налоги и сборы в соответствии с законодательством Российской </w:t>
            </w: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МО, БУЗ УР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184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 на территории Якшур-Бодьинского района программы  «</w:t>
            </w:r>
            <w:proofErr w:type="gram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Земский</w:t>
            </w:r>
            <w:proofErr w:type="gram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фельдшер-1»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CD0AF5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184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постановления Правительства УР от 25.03.2020 № 76 «</w:t>
            </w: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О мерах социальной поддержки отдельных категорий медицинских работников медицинских организаций, подведомственных Министерству здравоохранения Удмуртской Республики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7A4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БУЗ УР «</w:t>
            </w:r>
            <w:proofErr w:type="spellStart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 (по согласованию)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27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8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A44F4" w:rsidRPr="009B19B0" w:rsidRDefault="007A44F4" w:rsidP="008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 мероприятий по привлечению специалистов в МБУ ДО «</w:t>
            </w:r>
            <w:proofErr w:type="spellStart"/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ДШИ»</w:t>
            </w:r>
          </w:p>
        </w:tc>
      </w:tr>
      <w:tr w:rsidR="007A44F4" w:rsidRPr="009B19B0" w:rsidTr="00ED2234">
        <w:trPr>
          <w:trHeight w:val="8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Выезд в учебные заведения для проведения бесед со студентами 3, 4 курсов:</w:t>
            </w:r>
          </w:p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1. КПОУ УР «Республиканский музыкальный колледж», КПОУ УР «РМК»,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9B19B0">
              <w:rPr>
                <w:rFonts w:ascii="Times New Roman" w:hAnsi="Times New Roman"/>
                <w:sz w:val="24"/>
                <w:szCs w:val="24"/>
              </w:rPr>
              <w:t>жевск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2.КПОУ УР «Удмуртский республиканский колледж культуры»,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9B19B0">
              <w:rPr>
                <w:rFonts w:ascii="Times New Roman" w:hAnsi="Times New Roman"/>
                <w:sz w:val="24"/>
                <w:szCs w:val="24"/>
              </w:rPr>
              <w:t>жевск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3.Воткинский музыкально-педагогический колледж имени П. И. Чайковского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9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Подготовка и размещение информации о потребности в специалистах на сайте образовательной организации и странице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33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Подготовка презентации о вакансиях и деятельности образовательной организации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04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Размещение объявлений о вакансиях и информационных материалов об образовательной организации в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СУЗах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и ВУЗах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МБУ ДО «Якшур-Бодьинская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3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Размещение на сайте образовательной организации материалов о лучших педагогах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пропаганду труда педагога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0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19B0">
              <w:rPr>
                <w:rFonts w:ascii="Times New Roman" w:hAnsi="Times New Roman"/>
                <w:sz w:val="24"/>
                <w:szCs w:val="24"/>
              </w:rPr>
              <w:t>Выявление обучающихся, склонных к педагогической деятельности и работе в учреждениях культуры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C5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11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профориентационных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мероприятий в общеобразовательных организациях Якшур-Бодьинского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11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Формирование базы данных выпускников образовательной организации, поступивших в учебные заведения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 xml:space="preserve">Организация взаимодействия с </w:t>
            </w:r>
            <w:proofErr w:type="spellStart"/>
            <w:r w:rsidRPr="009B19B0">
              <w:rPr>
                <w:rFonts w:ascii="Times New Roman" w:hAnsi="Times New Roman"/>
                <w:sz w:val="24"/>
                <w:szCs w:val="24"/>
              </w:rPr>
              <w:t>СУЗами</w:t>
            </w:r>
            <w:proofErr w:type="spellEnd"/>
            <w:r w:rsidRPr="009B19B0">
              <w:rPr>
                <w:rFonts w:ascii="Times New Roman" w:hAnsi="Times New Roman"/>
                <w:sz w:val="24"/>
                <w:szCs w:val="24"/>
              </w:rPr>
              <w:t xml:space="preserve"> по проведению педагогической практики студентов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1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ежемесячной надбавки  в размере 50% к должностному окладу в течение первого года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течение первого года</w:t>
            </w: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1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ежемесячной надбавки  в размере 30% к должностному окладу в течение второго и третьего года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течение второго и третьего года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F73996">
        <w:trPr>
          <w:trHeight w:val="8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Обеспечение выплаты компенсации расходов на оплату коммунальных услуг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«Якшур-Бодьинская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 период работы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Создание условий для профессионального роста педагога, материальной и моральной поддержки: регулярное наставничество, методическая помощь в подготовке к аттестации и т.д.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4F4" w:rsidRPr="009B19B0" w:rsidTr="00ED2234">
        <w:trPr>
          <w:trHeight w:val="1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Проведение мониторинга потребностей, затруднений и профессиональных запросов специалистов.</w:t>
            </w:r>
          </w:p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Методы: анкетирование, собеседование, открытый диалог «Как тебе живется, молодой учитель?»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F73996">
        <w:trPr>
          <w:trHeight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Организация повышения квалификации и профессионального мастерства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716B59">
        <w:trPr>
          <w:trHeight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Оформление наградного материала (Благодарности, грамоты) преподавателям-наставникам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МБУ ДО «</w:t>
            </w: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5A75B1" w:rsidTr="003549DD">
        <w:trPr>
          <w:trHeight w:val="11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4710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>Чествование специалистов на педагогической конференции и Дне работника культуры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МБУ ДО «</w:t>
            </w:r>
            <w:proofErr w:type="spellStart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9038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5A75B1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EB10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5A75B1" w:rsidTr="00ED2234">
        <w:trPr>
          <w:trHeight w:val="11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lastRenderedPageBreak/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МО, МБУ ДО «</w:t>
            </w:r>
            <w:proofErr w:type="spellStart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Якшур-Бодьинская</w:t>
            </w:r>
            <w:proofErr w:type="spellEnd"/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4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b/>
                <w:sz w:val="24"/>
                <w:szCs w:val="24"/>
              </w:rPr>
              <w:t xml:space="preserve">ПЛАН мероприятий по привлечению специалистов в </w:t>
            </w:r>
            <w:proofErr w:type="spellStart"/>
            <w:r w:rsidRPr="009B19B0">
              <w:rPr>
                <w:rFonts w:ascii="Times New Roman" w:hAnsi="Times New Roman"/>
                <w:b/>
                <w:sz w:val="24"/>
                <w:szCs w:val="24"/>
              </w:rPr>
              <w:t>Якшур-Бодьинское</w:t>
            </w:r>
            <w:proofErr w:type="spellEnd"/>
            <w:r w:rsidRPr="009B19B0">
              <w:rPr>
                <w:rFonts w:ascii="Times New Roman" w:hAnsi="Times New Roman"/>
                <w:b/>
                <w:sz w:val="24"/>
                <w:szCs w:val="24"/>
              </w:rPr>
              <w:t xml:space="preserve"> МАУ «Информационно-культурный центр» </w:t>
            </w:r>
          </w:p>
        </w:tc>
      </w:tr>
      <w:tr w:rsidR="007A44F4" w:rsidRPr="009B19B0" w:rsidTr="00435F65">
        <w:trPr>
          <w:trHeight w:val="1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71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Выезды в учебные заведения с презентационными материалами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Якшур-Бодьинское</w:t>
            </w:r>
            <w:proofErr w:type="spellEnd"/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МАУ «Информационно-культурный центр» (далее - МАУ ИКЦ)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435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и закрепление специалистов на территории муниципального образования «Муниципальный округ Якшур-Бодьинский район Удмуртской Республики», социально-экономическая поддержка специалистов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47106C">
        <w:trPr>
          <w:trHeight w:val="5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71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учебной и производственной практики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716B59">
        <w:trPr>
          <w:trHeight w:val="11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71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Предоставление оргтехники и канцелярских товаров для написания и распечатки курсовых и дипломных работ студентам целевого обучения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E744E1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71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Организация выплаты надбавки в размере 25% к окладу молодым специалистам в первый год работы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5B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90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2023-2026 годы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9B19B0" w:rsidTr="00716B59">
        <w:trPr>
          <w:trHeight w:val="5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B73B3A" w:rsidTr="007A44F4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313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привлеченных специалистов жилыми помещениями за счет муниципального жилищного фонда  (предоставление служебного жилого помещения или жилого помещения коммерческого найма)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Отдел по имущественным отношениям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9B19B0" w:rsidRDefault="007A44F4" w:rsidP="00E7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sz w:val="24"/>
                <w:szCs w:val="24"/>
              </w:rPr>
              <w:t>При приеме на работу</w:t>
            </w:r>
          </w:p>
        </w:tc>
        <w:tc>
          <w:tcPr>
            <w:tcW w:w="3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4F4" w:rsidRPr="009B19B0" w:rsidRDefault="007A44F4" w:rsidP="00D405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B73B3A" w:rsidRDefault="007A44F4" w:rsidP="00F42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B0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</w:p>
        </w:tc>
      </w:tr>
      <w:tr w:rsidR="007A44F4" w:rsidRPr="00B73B3A" w:rsidTr="0047106C">
        <w:trPr>
          <w:trHeight w:val="8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sz w:val="24"/>
                <w:szCs w:val="24"/>
              </w:rPr>
              <w:t xml:space="preserve">Ежемесячная выплата в случае заключения договора о целевом обучении с гражданами, которые поступили на целевое обучение в пределах квоты по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и программам </w:t>
            </w:r>
            <w:proofErr w:type="spellStart"/>
            <w:r w:rsidRPr="005A75B1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5A7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A75B1">
              <w:rPr>
                <w:rFonts w:ascii="Times New Roman" w:hAnsi="Times New Roman"/>
                <w:sz w:val="24"/>
                <w:szCs w:val="24"/>
              </w:rPr>
              <w:t xml:space="preserve">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МО, МАУ ИКЦ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При заключении договора о целевом обучении</w:t>
            </w:r>
          </w:p>
        </w:tc>
        <w:tc>
          <w:tcPr>
            <w:tcW w:w="3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4F4" w:rsidRPr="005A75B1" w:rsidRDefault="007A44F4" w:rsidP="0003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B1">
              <w:rPr>
                <w:rFonts w:ascii="Times New Roman" w:hAnsi="Times New Roman"/>
                <w:color w:val="000000"/>
                <w:sz w:val="24"/>
                <w:szCs w:val="24"/>
              </w:rPr>
              <w:t>15.0.1</w:t>
            </w:r>
            <w:bookmarkStart w:id="0" w:name="_GoBack"/>
            <w:bookmarkEnd w:id="0"/>
          </w:p>
        </w:tc>
      </w:tr>
    </w:tbl>
    <w:p w:rsidR="00607244" w:rsidRPr="00B73B3A" w:rsidRDefault="00607244">
      <w:pPr>
        <w:rPr>
          <w:rFonts w:ascii="Times New Roman" w:hAnsi="Times New Roman"/>
          <w:sz w:val="24"/>
          <w:szCs w:val="24"/>
        </w:rPr>
      </w:pPr>
    </w:p>
    <w:sectPr w:rsidR="00607244" w:rsidRPr="00B73B3A" w:rsidSect="005B22E7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D9"/>
    <w:rsid w:val="00031AA6"/>
    <w:rsid w:val="00060D4F"/>
    <w:rsid w:val="000F0527"/>
    <w:rsid w:val="0011293F"/>
    <w:rsid w:val="00184C94"/>
    <w:rsid w:val="00241FD1"/>
    <w:rsid w:val="0027545D"/>
    <w:rsid w:val="00291EE2"/>
    <w:rsid w:val="002E17F9"/>
    <w:rsid w:val="00313991"/>
    <w:rsid w:val="003B51B8"/>
    <w:rsid w:val="003F0941"/>
    <w:rsid w:val="00435F65"/>
    <w:rsid w:val="00451668"/>
    <w:rsid w:val="0047106C"/>
    <w:rsid w:val="004D3332"/>
    <w:rsid w:val="004F79E1"/>
    <w:rsid w:val="00505FCA"/>
    <w:rsid w:val="005A75B1"/>
    <w:rsid w:val="005B22E7"/>
    <w:rsid w:val="00607244"/>
    <w:rsid w:val="00620985"/>
    <w:rsid w:val="00657A36"/>
    <w:rsid w:val="00685CFD"/>
    <w:rsid w:val="00716B59"/>
    <w:rsid w:val="00717040"/>
    <w:rsid w:val="007A44F4"/>
    <w:rsid w:val="008360E6"/>
    <w:rsid w:val="00840CC9"/>
    <w:rsid w:val="008729CC"/>
    <w:rsid w:val="008B0D21"/>
    <w:rsid w:val="008C4C60"/>
    <w:rsid w:val="009038DD"/>
    <w:rsid w:val="00961B60"/>
    <w:rsid w:val="009B19B0"/>
    <w:rsid w:val="00A83699"/>
    <w:rsid w:val="00A95C38"/>
    <w:rsid w:val="00AA25D9"/>
    <w:rsid w:val="00AC1554"/>
    <w:rsid w:val="00AD69B3"/>
    <w:rsid w:val="00B26D8C"/>
    <w:rsid w:val="00B73B3A"/>
    <w:rsid w:val="00C51378"/>
    <w:rsid w:val="00C915C9"/>
    <w:rsid w:val="00D36B33"/>
    <w:rsid w:val="00D405FF"/>
    <w:rsid w:val="00D51E85"/>
    <w:rsid w:val="00D52FE1"/>
    <w:rsid w:val="00D9004C"/>
    <w:rsid w:val="00E11F94"/>
    <w:rsid w:val="00EB10E0"/>
    <w:rsid w:val="00F33811"/>
    <w:rsid w:val="00F423AD"/>
    <w:rsid w:val="00F637DA"/>
    <w:rsid w:val="00F73996"/>
    <w:rsid w:val="00F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5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5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2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787C-6587-4CC5-B6F9-3F7E0B45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ИвшинаНА</dc:creator>
  <cp:lastModifiedBy>VahrushevaNA</cp:lastModifiedBy>
  <cp:revision>4</cp:revision>
  <cp:lastPrinted>2024-08-16T07:30:00Z</cp:lastPrinted>
  <dcterms:created xsi:type="dcterms:W3CDTF">2024-08-14T18:33:00Z</dcterms:created>
  <dcterms:modified xsi:type="dcterms:W3CDTF">2024-08-16T07:30:00Z</dcterms:modified>
</cp:coreProperties>
</file>