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8E" w:rsidRPr="0054118E" w:rsidRDefault="0054118E" w:rsidP="005411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Проект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Удмуртской Республики»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54118E" w:rsidRPr="0054118E" w:rsidRDefault="0054118E" w:rsidP="005411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«___» мая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</w:t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с.Якшур-Бодья</w:t>
      </w:r>
    </w:p>
    <w:p w:rsidR="0054118E" w:rsidRPr="0054118E" w:rsidRDefault="0054118E" w:rsidP="0054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4118E" w:rsidRPr="0054118E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11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 контрольных мероприятиях Контрольно-счетного органа </w:t>
      </w:r>
    </w:p>
    <w:p w:rsidR="0054118E" w:rsidRPr="0054118E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11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муниципального образования «Муниципальный округ </w:t>
      </w:r>
    </w:p>
    <w:p w:rsidR="0054118E" w:rsidRPr="0054118E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11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Якшур-Бодьинский район Удмуртской Республики» </w:t>
      </w:r>
    </w:p>
    <w:p w:rsidR="0054118E" w:rsidRPr="0054118E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11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 1 квартал 202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Pr="005411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4118E" w:rsidRPr="0054118E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54118E" w:rsidRPr="0054118E" w:rsidRDefault="0054118E" w:rsidP="0054118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proofErr w:type="gramStart"/>
      <w:r w:rsidRPr="0054118E">
        <w:rPr>
          <w:rFonts w:ascii="Times New Roman" w:eastAsia="Times New Roman" w:hAnsi="Times New Roman" w:cs="Times New Roman"/>
          <w:sz w:val="27"/>
          <w:szCs w:val="27"/>
          <w:lang w:eastAsia="x-none"/>
        </w:rPr>
        <w:t xml:space="preserve">В соответствии с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54118E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Положением о Контрольно-счетном органе муниципального образования «Муниципальный округ Якшур-Бодьинский район Удмуртской Республики», утвержденным решением Совета депутатов муниципального образования «Муниципальный округ Якшур-Бодьинский район Удмуртской Республики» от 03.02.2022 г. № 4/142, руководствуясь Уставом муниципального образования «Муниципальный округ Якшур-Бодьинский район</w:t>
      </w:r>
      <w:proofErr w:type="gramEnd"/>
      <w:r w:rsidRPr="0054118E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Удмуртской Республики», Совет депутатов муниципального образования «Муниципальный округ Якшур-Бодьинский район Удмуртской Республики»</w:t>
      </w:r>
      <w:r w:rsidRPr="0054118E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  <w:r w:rsidRPr="0054118E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ar-SA"/>
        </w:rPr>
        <w:t>РЕШАЕТ: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4118E" w:rsidRPr="0054118E" w:rsidRDefault="0054118E" w:rsidP="005411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 Информацию председателя Контрольно-счетного органа муниципального образования «Муниципальный округ Якшур-Бодьинский район Удмуртской Республики» </w:t>
      </w:r>
      <w:proofErr w:type="spellStart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Грибунина</w:t>
      </w:r>
      <w:proofErr w:type="spellEnd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Г.А. о контрольных мероприятиях Контрольно-счетного органа муниципального образования «Муниципальный округ Якшур-Бодьинский район Удмуртской Республики» за 1 квартал 202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4</w:t>
      </w: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года принять к сведению.</w:t>
      </w:r>
    </w:p>
    <w:p w:rsidR="0054118E" w:rsidRPr="0054118E" w:rsidRDefault="0054118E" w:rsidP="005411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2. Настоящее решение вступает в силу после его подписания.</w:t>
      </w:r>
    </w:p>
    <w:p w:rsidR="0054118E" w:rsidRPr="0054118E" w:rsidRDefault="0054118E" w:rsidP="0054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Председатель Совета депутатов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муниципального образования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«Муниципальный округ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«Якшур-Бодьинский район </w:t>
      </w:r>
    </w:p>
    <w:p w:rsidR="0054118E" w:rsidRPr="0054118E" w:rsidRDefault="0054118E" w:rsidP="0054118E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Удмуртской Республики»                                                     С.В. </w:t>
      </w:r>
      <w:proofErr w:type="spellStart"/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>Поторочин</w:t>
      </w:r>
      <w:proofErr w:type="spellEnd"/>
      <w:r w:rsidRPr="0054118E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  <w:t xml:space="preserve"> </w:t>
      </w:r>
    </w:p>
    <w:p w:rsidR="0054118E" w:rsidRPr="0054118E" w:rsidRDefault="0054118E" w:rsidP="0054118E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СОГЛАСОВАНО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Председатель КСО </w:t>
      </w:r>
      <w:proofErr w:type="gramStart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муниципального</w:t>
      </w:r>
      <w:proofErr w:type="gramEnd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образования «Муниципальный округ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Якшур-Бодьинский район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Удмуртской Республики»                                                            Г.А. </w:t>
      </w:r>
      <w:proofErr w:type="spellStart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Грибунин</w:t>
      </w:r>
      <w:proofErr w:type="spellEnd"/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                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Начальник Управления правового обеспечения 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 взаимодействия с органами </w:t>
      </w:r>
      <w:bookmarkStart w:id="0" w:name="_GoBack"/>
      <w:bookmarkEnd w:id="0"/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местного самоуправления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Администрации муниципального образования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«Муниципальный округ Якшур-Бодьинский район</w:t>
      </w:r>
    </w:p>
    <w:p w:rsidR="0054118E" w:rsidRPr="0054118E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>Удмуртской Республики»</w:t>
      </w:r>
      <w:r w:rsidRPr="0054118E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                                             Н.А. Вахрушева</w:t>
      </w:r>
    </w:p>
    <w:p w:rsidR="00753691" w:rsidRDefault="0054118E"/>
    <w:sectPr w:rsidR="00753691" w:rsidSect="0038722A">
      <w:headerReference w:type="even" r:id="rId5"/>
      <w:pgSz w:w="11906" w:h="16838"/>
      <w:pgMar w:top="426" w:right="851" w:bottom="0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A5" w:rsidRDefault="0054118E" w:rsidP="00F569A5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F569A5" w:rsidRDefault="005411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8E"/>
    <w:rsid w:val="00366C11"/>
    <w:rsid w:val="0054118E"/>
    <w:rsid w:val="00A3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18E"/>
  </w:style>
  <w:style w:type="character" w:styleId="a5">
    <w:name w:val="page number"/>
    <w:uiPriority w:val="99"/>
    <w:semiHidden/>
    <w:unhideWhenUsed/>
    <w:rsid w:val="00541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18E"/>
  </w:style>
  <w:style w:type="character" w:styleId="a5">
    <w:name w:val="page number"/>
    <w:uiPriority w:val="99"/>
    <w:semiHidden/>
    <w:unhideWhenUsed/>
    <w:rsid w:val="0054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Георгий</cp:lastModifiedBy>
  <cp:revision>1</cp:revision>
  <dcterms:created xsi:type="dcterms:W3CDTF">2024-05-19T07:57:00Z</dcterms:created>
  <dcterms:modified xsi:type="dcterms:W3CDTF">2024-05-19T07:58:00Z</dcterms:modified>
</cp:coreProperties>
</file>