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87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080"/>
        <w:gridCol w:w="7797"/>
      </w:tblGrid>
      <w:tr w:rsidR="007D4307" w:rsidRPr="006102C6" w:rsidTr="007C60BA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7CDB" w:rsidRPr="00397CDB" w:rsidRDefault="006102C6" w:rsidP="00397CD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015B">
              <w:rPr>
                <w:b/>
              </w:rPr>
              <w:t>Действующая редакц</w:t>
            </w:r>
            <w:r w:rsidR="00BA1647" w:rsidRPr="0078015B">
              <w:rPr>
                <w:b/>
              </w:rPr>
              <w:t xml:space="preserve">ия </w:t>
            </w:r>
            <w:r w:rsidR="00397CDB">
              <w:rPr>
                <w:b/>
              </w:rPr>
              <w:t>бюджета</w:t>
            </w:r>
            <w:bookmarkStart w:id="0" w:name="_GoBack"/>
            <w:bookmarkEnd w:id="0"/>
            <w:r w:rsidR="00397CDB" w:rsidRPr="00397CDB">
              <w:rPr>
                <w:b/>
              </w:rPr>
              <w:t xml:space="preserve"> </w:t>
            </w:r>
          </w:p>
          <w:p w:rsidR="00397CDB" w:rsidRPr="00397CDB" w:rsidRDefault="00397CDB" w:rsidP="00397CD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97CDB">
              <w:rPr>
                <w:b/>
              </w:rPr>
              <w:t xml:space="preserve">муниципального образования «Муниципальный округ </w:t>
            </w:r>
          </w:p>
          <w:p w:rsidR="00397CDB" w:rsidRPr="00397CDB" w:rsidRDefault="00397CDB" w:rsidP="00397CD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97CDB">
              <w:rPr>
                <w:b/>
              </w:rPr>
              <w:t>Якшур-Бодьинский район Удмуртской Республики»</w:t>
            </w:r>
          </w:p>
          <w:p w:rsidR="007D4307" w:rsidRPr="00BA1647" w:rsidRDefault="00397CDB" w:rsidP="00397CD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i/>
                <w:lang w:eastAsia="ru-RU"/>
              </w:rPr>
            </w:pPr>
            <w:r w:rsidRPr="00397CDB">
              <w:rPr>
                <w:b/>
              </w:rPr>
              <w:t>на 2023 год и на плановый период 2024 и 2025 годов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307" w:rsidRPr="006102C6" w:rsidRDefault="007D4307">
            <w:pPr>
              <w:snapToGrid w:val="0"/>
              <w:jc w:val="center"/>
              <w:rPr>
                <w:b/>
              </w:rPr>
            </w:pPr>
            <w:r w:rsidRPr="006102C6">
              <w:rPr>
                <w:b/>
              </w:rPr>
              <w:t>Предлагаемая редакция</w:t>
            </w:r>
          </w:p>
        </w:tc>
      </w:tr>
      <w:tr w:rsidR="007D4307" w:rsidRPr="006102C6" w:rsidTr="007C60BA">
        <w:tc>
          <w:tcPr>
            <w:tcW w:w="15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E6" w:rsidRPr="006102C6" w:rsidRDefault="0025570E" w:rsidP="001E333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lang w:eastAsia="ru-RU"/>
              </w:rPr>
            </w:pPr>
            <w:r w:rsidRPr="0025570E">
              <w:t xml:space="preserve">Раздел 5. Особенности использования средств, </w:t>
            </w:r>
            <w:proofErr w:type="gramStart"/>
            <w:r w:rsidRPr="0025570E">
              <w:t>получаемых  органами</w:t>
            </w:r>
            <w:proofErr w:type="gramEnd"/>
            <w:r w:rsidRPr="0025570E">
              <w:t xml:space="preserve"> местного самоуправления муниципального округа, муниципальными учреждениями муниципального округа</w:t>
            </w:r>
          </w:p>
        </w:tc>
      </w:tr>
      <w:tr w:rsidR="00460A79" w:rsidRPr="006102C6" w:rsidTr="007C60BA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570E" w:rsidRDefault="0025570E" w:rsidP="0025570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5. Установить, что:</w:t>
            </w:r>
          </w:p>
          <w:p w:rsidR="0025570E" w:rsidRDefault="0025570E" w:rsidP="0025570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1) Управление финансов на основании пункта 5 статьи 242.23 Бюджетного кодекса Российской Федерации осуществляет казначейское сопровождение в отношении средств, определенных в соответствии со статьей 242.26 Бюджетного кодекса Российской Федерации, в порядке, установленном Администрацией муниципального округа;</w:t>
            </w:r>
          </w:p>
          <w:p w:rsidR="00460A79" w:rsidRPr="006102C6" w:rsidRDefault="0025570E" w:rsidP="0025570E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2) при казначейском сопровождении муниципальных контрактов, контрактов, а также контрактов, договоров, соглашений, заключенных в рамках их исполнения, операции по зачислению и списанию средств осуществляются на казначейских счетах, открытых Управлению финансов в Управлении Федерального казначейства по Удмуртской Республике, и отражаются на лицевых счетах, открытых в установленном порядке в Управлении финансов.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70E" w:rsidRDefault="0025570E" w:rsidP="0025570E">
            <w:pPr>
              <w:ind w:firstLine="540"/>
              <w:jc w:val="both"/>
            </w:pPr>
            <w:r>
              <w:t>5. Установить, что:</w:t>
            </w:r>
          </w:p>
          <w:p w:rsidR="0025570E" w:rsidRDefault="0025570E" w:rsidP="0025570E">
            <w:pPr>
              <w:ind w:firstLine="540"/>
              <w:jc w:val="both"/>
            </w:pPr>
            <w:r>
              <w:t>1) Управление финансов на основании пункта 5 статьи 242.23 Бюджетного кодекса Российской Федерации осуществляет казначейское сопровождение в отношении средств, определенных в соответствии со статьей 242.26 Бюджетного кодекса Российской Федерации, в порядке, установленном Администрацией муниципального округа;</w:t>
            </w:r>
          </w:p>
          <w:p w:rsidR="00460A79" w:rsidRDefault="0025570E" w:rsidP="0025570E">
            <w:pPr>
              <w:ind w:firstLine="540"/>
              <w:jc w:val="both"/>
            </w:pPr>
            <w:r>
              <w:t>2) при казначейском сопровождении муниципальных контрактов, контрактов, а также контрактов, договоров, соглашений, заключенных в рамках их исполнения, операции по зачислению и списанию средств осуществляются на казначейских счетах, открытых Управлению финансов в Управлении Федерального казначейства по Удмуртской Республике, и отражаются на лицевых счетах, открытых в установленном порядке в Управлении финансов.</w:t>
            </w:r>
          </w:p>
          <w:p w:rsidR="0025570E" w:rsidRPr="007C60BA" w:rsidRDefault="0025570E" w:rsidP="0025570E">
            <w:pPr>
              <w:ind w:firstLine="540"/>
              <w:jc w:val="both"/>
            </w:pPr>
            <w:r w:rsidRPr="001B3029">
              <w:rPr>
                <w:u w:val="single"/>
              </w:rPr>
              <w:t xml:space="preserve">3) казначейскому сопровождению подлежат </w:t>
            </w:r>
            <w:proofErr w:type="gramStart"/>
            <w:r w:rsidRPr="001B3029">
              <w:rPr>
                <w:u w:val="single"/>
              </w:rPr>
              <w:t>муниципальные  контракты</w:t>
            </w:r>
            <w:proofErr w:type="gramEnd"/>
            <w:r w:rsidRPr="001B3029">
              <w:rPr>
                <w:u w:val="single"/>
              </w:rPr>
              <w:t xml:space="preserve"> (договоры), заключаемые на сумму 50 000,0 тыс. руб. и более</w:t>
            </w:r>
            <w:r w:rsidRPr="0025570E">
              <w:t>.</w:t>
            </w:r>
          </w:p>
        </w:tc>
      </w:tr>
      <w:tr w:rsidR="0078015B" w:rsidRPr="006102C6" w:rsidTr="007C60BA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015B" w:rsidRPr="00BA1647" w:rsidRDefault="007C60BA" w:rsidP="00BA1647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Отсутствует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15B" w:rsidRPr="00397CDB" w:rsidRDefault="00397CDB" w:rsidP="00BA1647">
            <w:pPr>
              <w:autoSpaceDE w:val="0"/>
              <w:autoSpaceDN w:val="0"/>
              <w:adjustRightInd w:val="0"/>
              <w:ind w:firstLine="540"/>
              <w:jc w:val="both"/>
              <w:rPr>
                <w:u w:val="single"/>
              </w:rPr>
            </w:pPr>
            <w:r w:rsidRPr="00397CDB">
              <w:rPr>
                <w:u w:val="single"/>
              </w:rPr>
              <w:t xml:space="preserve">В случае направления Администрацией муниципального округа в Управление Федерального казначейства по Удмуртской Республике обращения о передаче функций по казначейскому сопровождению средств, казначейское сопровождение средств, указанных в подпунктах 1 и </w:t>
            </w:r>
            <w:proofErr w:type="gramStart"/>
            <w:r w:rsidRPr="00397CDB">
              <w:rPr>
                <w:u w:val="single"/>
              </w:rPr>
              <w:t>3  пункта</w:t>
            </w:r>
            <w:proofErr w:type="gramEnd"/>
            <w:r w:rsidRPr="00397CDB">
              <w:rPr>
                <w:u w:val="single"/>
              </w:rPr>
              <w:t xml:space="preserve"> 5 настоящего раздела, осуществляется Управлением Федерального казначейства по Удмуртской Республике.</w:t>
            </w:r>
          </w:p>
        </w:tc>
      </w:tr>
    </w:tbl>
    <w:p w:rsidR="007D4307" w:rsidRPr="006102C6" w:rsidRDefault="007D4307" w:rsidP="00EF0CE6">
      <w:pPr>
        <w:jc w:val="both"/>
      </w:pPr>
    </w:p>
    <w:sectPr w:rsidR="007D4307" w:rsidRPr="006102C6" w:rsidSect="007C60BA">
      <w:footnotePr>
        <w:pos w:val="beneathText"/>
      </w:footnotePr>
      <w:pgSz w:w="16837" w:h="11905" w:orient="landscape"/>
      <w:pgMar w:top="567" w:right="567" w:bottom="232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1327583"/>
    <w:multiLevelType w:val="multilevel"/>
    <w:tmpl w:val="5002B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2CA"/>
    <w:rsid w:val="000931DC"/>
    <w:rsid w:val="000B0093"/>
    <w:rsid w:val="000F3B72"/>
    <w:rsid w:val="00116B2A"/>
    <w:rsid w:val="00146347"/>
    <w:rsid w:val="001B3029"/>
    <w:rsid w:val="001E3339"/>
    <w:rsid w:val="001F7A24"/>
    <w:rsid w:val="00225C7A"/>
    <w:rsid w:val="0025570E"/>
    <w:rsid w:val="0028368E"/>
    <w:rsid w:val="002C626C"/>
    <w:rsid w:val="002D2194"/>
    <w:rsid w:val="00315A2A"/>
    <w:rsid w:val="00334AEF"/>
    <w:rsid w:val="003435A8"/>
    <w:rsid w:val="0035403F"/>
    <w:rsid w:val="00397CDB"/>
    <w:rsid w:val="003A41CF"/>
    <w:rsid w:val="003B708F"/>
    <w:rsid w:val="00432477"/>
    <w:rsid w:val="00454F12"/>
    <w:rsid w:val="00460A79"/>
    <w:rsid w:val="004932CA"/>
    <w:rsid w:val="006102C6"/>
    <w:rsid w:val="0078015B"/>
    <w:rsid w:val="007B335B"/>
    <w:rsid w:val="007C60BA"/>
    <w:rsid w:val="007D4307"/>
    <w:rsid w:val="008273B6"/>
    <w:rsid w:val="00865E94"/>
    <w:rsid w:val="00876002"/>
    <w:rsid w:val="00884C49"/>
    <w:rsid w:val="008D3E71"/>
    <w:rsid w:val="009637DB"/>
    <w:rsid w:val="00AE7BCF"/>
    <w:rsid w:val="00B02D19"/>
    <w:rsid w:val="00B37010"/>
    <w:rsid w:val="00B860EC"/>
    <w:rsid w:val="00BA1487"/>
    <w:rsid w:val="00BA1647"/>
    <w:rsid w:val="00BC5DB4"/>
    <w:rsid w:val="00D05657"/>
    <w:rsid w:val="00D14F4B"/>
    <w:rsid w:val="00EF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782630-B222-4C5C-BE62-497BAB346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0BA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Pr>
      <w:rFonts w:ascii="Times New Roman" w:hAnsi="Times New Roman" w:cs="Times New Roman"/>
    </w:rPr>
  </w:style>
  <w:style w:type="character" w:customStyle="1" w:styleId="WW8Num6z2">
    <w:name w:val="WW8Num6z2"/>
    <w:rPr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">
    <w:name w:val="Основной шрифт абзаца1"/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a3">
    <w:name w:val="Символ нумерации"/>
  </w:style>
  <w:style w:type="character" w:customStyle="1" w:styleId="WW8Num10z2">
    <w:name w:val="WW8Num10z2"/>
    <w:rPr>
      <w:sz w:val="28"/>
      <w:szCs w:val="2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2">
    <w:name w:val="toc 2"/>
    <w:basedOn w:val="a"/>
    <w:next w:val="a"/>
    <w:semiHidden/>
    <w:pPr>
      <w:ind w:left="240"/>
    </w:pPr>
  </w:style>
  <w:style w:type="paragraph" w:customStyle="1" w:styleId="20">
    <w:name w:val="Стиль2"/>
    <w:basedOn w:val="2"/>
    <w:pPr>
      <w:tabs>
        <w:tab w:val="right" w:leader="dot" w:pos="11308"/>
      </w:tabs>
      <w:autoSpaceDE w:val="0"/>
      <w:spacing w:line="360" w:lineRule="auto"/>
    </w:pPr>
    <w:rPr>
      <w:smallCaps/>
      <w:sz w:val="28"/>
      <w:szCs w:val="28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21">
    <w:name w:val="Основной текст 21"/>
    <w:basedOn w:val="a"/>
    <w:pPr>
      <w:tabs>
        <w:tab w:val="left" w:pos="720"/>
        <w:tab w:val="left" w:pos="851"/>
      </w:tabs>
      <w:ind w:firstLine="709"/>
      <w:jc w:val="both"/>
    </w:pPr>
    <w:rPr>
      <w:sz w:val="28"/>
      <w:szCs w:val="20"/>
    </w:rPr>
  </w:style>
  <w:style w:type="paragraph" w:styleId="a9">
    <w:name w:val="Body Text Indent"/>
    <w:basedOn w:val="a"/>
    <w:semiHidden/>
    <w:pPr>
      <w:widowControl w:val="0"/>
      <w:jc w:val="center"/>
    </w:pPr>
    <w:rPr>
      <w:b/>
      <w:sz w:val="28"/>
      <w:szCs w:val="20"/>
    </w:rPr>
  </w:style>
  <w:style w:type="paragraph" w:styleId="aa">
    <w:name w:val="No Spacing"/>
    <w:uiPriority w:val="1"/>
    <w:qFormat/>
    <w:rsid w:val="00EF0CE6"/>
    <w:rPr>
      <w:rFonts w:ascii="Calibri" w:hAnsi="Calibri"/>
      <w:sz w:val="22"/>
      <w:szCs w:val="22"/>
    </w:rPr>
  </w:style>
  <w:style w:type="character" w:styleId="ab">
    <w:name w:val="Hyperlink"/>
    <w:uiPriority w:val="99"/>
    <w:unhideWhenUsed/>
    <w:rsid w:val="00460A79"/>
    <w:rPr>
      <w:color w:val="0000FF"/>
      <w:u w:val="single"/>
    </w:rPr>
  </w:style>
  <w:style w:type="character" w:customStyle="1" w:styleId="ac">
    <w:name w:val="Основной текст_"/>
    <w:link w:val="12"/>
    <w:rsid w:val="0035403F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c"/>
    <w:rsid w:val="0035403F"/>
    <w:pPr>
      <w:widowControl w:val="0"/>
      <w:shd w:val="clear" w:color="auto" w:fill="FFFFFF"/>
      <w:suppressAutoHyphens w:val="0"/>
      <w:spacing w:after="240" w:line="298" w:lineRule="exact"/>
      <w:ind w:firstLine="700"/>
      <w:jc w:val="both"/>
    </w:pPr>
    <w:rPr>
      <w:sz w:val="25"/>
      <w:szCs w:val="25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D0773-9506-420D-AFD0-BE6F3CDD0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Действующая редакция Устава муниципального образования</vt:lpstr>
    </vt:vector>
  </TitlesOfParts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Действующая редакция Устава муниципального образования</dc:title>
  <dc:creator>User</dc:creator>
  <cp:lastModifiedBy>NagovitsinaTA</cp:lastModifiedBy>
  <cp:revision>4</cp:revision>
  <cp:lastPrinted>2023-02-21T03:25:00Z</cp:lastPrinted>
  <dcterms:created xsi:type="dcterms:W3CDTF">2023-02-21T03:14:00Z</dcterms:created>
  <dcterms:modified xsi:type="dcterms:W3CDTF">2023-03-23T09:20:00Z</dcterms:modified>
</cp:coreProperties>
</file>