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74FF2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  <w:r w:rsidR="00A47C74">
              <w:rPr>
                <w:rFonts w:ascii="Bookman Old Style" w:hAnsi="Bookman Old Style"/>
                <w:b/>
                <w:sz w:val="28"/>
                <w:szCs w:val="28"/>
              </w:rPr>
              <w:t xml:space="preserve"> ноября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C74FF2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74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155282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55282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C74FF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155282">
              <w:rPr>
                <w:rFonts w:ascii="Bookman Old Style" w:hAnsi="Bookman Old Style"/>
                <w:sz w:val="20"/>
                <w:szCs w:val="20"/>
              </w:rPr>
              <w:t>Постановление Администрации</w:t>
            </w:r>
            <w:r w:rsidR="00170E38" w:rsidRPr="00155282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</w:t>
            </w:r>
            <w:proofErr w:type="spellStart"/>
            <w:r w:rsidR="00170E38" w:rsidRPr="0015528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="00170E38" w:rsidRPr="00155282">
              <w:rPr>
                <w:rFonts w:ascii="Bookman Old Style" w:hAnsi="Bookman Old Style"/>
                <w:sz w:val="20"/>
                <w:szCs w:val="20"/>
              </w:rPr>
              <w:t xml:space="preserve"> район Удмуртской</w:t>
            </w:r>
            <w:r w:rsidRPr="00155282">
              <w:rPr>
                <w:rFonts w:ascii="Bookman Old Style" w:hAnsi="Bookman Old Style"/>
                <w:sz w:val="20"/>
                <w:szCs w:val="20"/>
              </w:rPr>
              <w:t xml:space="preserve"> Республики» от 16.11.2023 № 1830</w:t>
            </w:r>
            <w:r w:rsidR="00170E38" w:rsidRPr="00155282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Об утверждении документации по планировке территории (проекту планировки территории и проекту межевания территории) линейного объекта: «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Чутырско-Киенгопское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 xml:space="preserve"> газонефтяное месторождение.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Киенгопская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 xml:space="preserve"> площадь. Реконструкция напорного нефтепровода ДНС-1 – УПН «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Киенгоп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155282">
            <w:pPr>
              <w:rPr>
                <w:sz w:val="20"/>
                <w:szCs w:val="20"/>
              </w:rPr>
            </w:pPr>
            <w:r w:rsidRPr="00155282">
              <w:rPr>
                <w:sz w:val="20"/>
                <w:szCs w:val="20"/>
              </w:rPr>
              <w:t>2-3</w:t>
            </w:r>
          </w:p>
        </w:tc>
      </w:tr>
      <w:tr w:rsidR="00170E38" w:rsidRPr="00155282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55282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C74FF2">
            <w:pPr>
              <w:spacing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5282">
              <w:rPr>
                <w:rFonts w:ascii="Bookman Old Style" w:hAnsi="Bookman Old Style"/>
                <w:sz w:val="20"/>
                <w:szCs w:val="20"/>
              </w:rPr>
              <w:t xml:space="preserve">Извещение о проведении собрания о согласовании местоположения границ земельного участка 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55282" w:rsidRDefault="00C74FF2" w:rsidP="00155282">
            <w:pPr>
              <w:rPr>
                <w:sz w:val="20"/>
                <w:szCs w:val="20"/>
              </w:rPr>
            </w:pPr>
            <w:r w:rsidRPr="00155282">
              <w:rPr>
                <w:sz w:val="20"/>
                <w:szCs w:val="20"/>
              </w:rPr>
              <w:t>4</w:t>
            </w:r>
          </w:p>
        </w:tc>
      </w:tr>
      <w:tr w:rsidR="00155282" w:rsidRPr="00155282" w:rsidTr="0015528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155282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gram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от 16.11.2023 №1832 «Об утверждении Порядка осуществления бюджетных полномочий главных администраторов доходов бюджетов бюджетной системы Российской Федерации,  являющихся органами местного самоуправления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и (или) находящимися в их ведении казенными учреждениями».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6589E" w:rsidP="0015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</w:tr>
      <w:tr w:rsidR="00155282" w:rsidRPr="00155282" w:rsidTr="0015528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от 17.11.2023 №1837 «</w:t>
            </w: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О внесении изменений в Положение об оплате труда работников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Якшур-Бодьинского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муниципального автономного учреждения</w:t>
            </w:r>
          </w:p>
          <w:p w:rsidR="00155282" w:rsidRPr="00155282" w:rsidRDefault="00155282" w:rsidP="0015528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«Информационно-культурный центр»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6589E" w:rsidP="0015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</w:tr>
      <w:tr w:rsidR="00155282" w:rsidRPr="00155282" w:rsidTr="0015528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от 20.11.2023 №1881 «</w:t>
            </w: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О проведении конкурса по 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6589E" w:rsidP="0015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</w:tr>
      <w:tr w:rsidR="00155282" w:rsidRPr="00155282" w:rsidTr="0015528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15528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55282" w:rsidP="009E7F44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>Якшур-Бодьинский</w:t>
            </w:r>
            <w:proofErr w:type="spellEnd"/>
            <w:r w:rsidRPr="00155282">
              <w:rPr>
                <w:rFonts w:ascii="Bookman Old Style" w:hAnsi="Bookman Old Style"/>
                <w:bCs/>
                <w:sz w:val="20"/>
                <w:szCs w:val="20"/>
              </w:rPr>
              <w:t xml:space="preserve"> район Удмуртской Республики» </w:t>
            </w:r>
            <w:r w:rsidR="009E7F44">
              <w:rPr>
                <w:rFonts w:ascii="Bookman Old Style" w:hAnsi="Bookman Old Style"/>
                <w:bCs/>
                <w:sz w:val="20"/>
                <w:szCs w:val="20"/>
              </w:rPr>
              <w:t>22.11.2023 №1889 «</w:t>
            </w:r>
            <w:r w:rsidR="009E7F44" w:rsidRPr="009E7F44">
              <w:rPr>
                <w:rFonts w:ascii="Bookman Old Style" w:hAnsi="Bookman Old Style"/>
                <w:bCs/>
                <w:sz w:val="20"/>
                <w:szCs w:val="20"/>
              </w:rPr>
              <w:t>О подготовке  документации по планировке (проекту планировки и проекту межевания) территории для размещения объекта «Реконструкция очистных сооружений канализации санатория БУЗ УР «Республиканский детский санаторий «</w:t>
            </w:r>
            <w:proofErr w:type="spellStart"/>
            <w:r w:rsidR="009E7F44" w:rsidRPr="009E7F44">
              <w:rPr>
                <w:rFonts w:ascii="Bookman Old Style" w:hAnsi="Bookman Old Style"/>
                <w:bCs/>
                <w:sz w:val="20"/>
                <w:szCs w:val="20"/>
              </w:rPr>
              <w:t>Селычка</w:t>
            </w:r>
            <w:proofErr w:type="spellEnd"/>
            <w:r w:rsidR="009E7F44" w:rsidRPr="009E7F44">
              <w:rPr>
                <w:rFonts w:ascii="Bookman Old Style" w:hAnsi="Bookman Old Style"/>
                <w:bCs/>
                <w:sz w:val="20"/>
                <w:szCs w:val="20"/>
              </w:rPr>
              <w:t>» Министерства здравоохранения Удмуртской Республики»</w:t>
            </w:r>
            <w:r w:rsidR="009E7F4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5282" w:rsidRPr="00155282" w:rsidRDefault="0016589E" w:rsidP="0015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  <w:bookmarkStart w:id="0" w:name="_GoBack"/>
            <w:bookmarkEnd w:id="0"/>
          </w:p>
        </w:tc>
      </w:tr>
    </w:tbl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74FF2" w:rsidRPr="00081D61" w:rsidTr="00155282">
        <w:trPr>
          <w:trHeight w:val="1700"/>
        </w:trPr>
        <w:tc>
          <w:tcPr>
            <w:tcW w:w="4244" w:type="dxa"/>
          </w:tcPr>
          <w:p w:rsidR="00C74FF2" w:rsidRPr="00081D61" w:rsidRDefault="00C74FF2" w:rsidP="00155282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C74FF2" w:rsidRPr="00155282" w:rsidRDefault="00C74FF2" w:rsidP="00155282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88D59F2" wp14:editId="51C05B1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74FF2" w:rsidRPr="00081D61" w:rsidRDefault="00C74FF2" w:rsidP="001552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FF2" w:rsidRPr="00081D61" w:rsidTr="00155282">
        <w:tc>
          <w:tcPr>
            <w:tcW w:w="10004" w:type="dxa"/>
            <w:gridSpan w:val="3"/>
          </w:tcPr>
          <w:p w:rsidR="00C74FF2" w:rsidRDefault="00C74FF2" w:rsidP="00155282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74FF2" w:rsidRDefault="00C74FF2" w:rsidP="00155282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74FF2" w:rsidRDefault="00C74FF2" w:rsidP="00155282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74FF2" w:rsidRPr="00081D61" w:rsidTr="00155282">
        <w:tc>
          <w:tcPr>
            <w:tcW w:w="10004" w:type="dxa"/>
            <w:gridSpan w:val="3"/>
          </w:tcPr>
          <w:p w:rsidR="00C74FF2" w:rsidRDefault="00C74FF2" w:rsidP="00155282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</w:rPr>
              <w:t>кылдытэтлэн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C74FF2" w:rsidRPr="00081D61" w:rsidRDefault="00C74FF2" w:rsidP="00C74FF2">
      <w:pPr>
        <w:rPr>
          <w:sz w:val="20"/>
          <w:szCs w:val="20"/>
        </w:rPr>
      </w:pPr>
    </w:p>
    <w:p w:rsidR="00C74FF2" w:rsidRDefault="00C74FF2" w:rsidP="00C74FF2">
      <w:pPr>
        <w:jc w:val="center"/>
        <w:rPr>
          <w:b/>
          <w:sz w:val="44"/>
          <w:szCs w:val="44"/>
        </w:rPr>
      </w:pPr>
    </w:p>
    <w:p w:rsidR="00C74FF2" w:rsidRPr="00081D61" w:rsidRDefault="00C74FF2" w:rsidP="00C74FF2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C74FF2" w:rsidRPr="00081D61" w:rsidRDefault="00C74FF2" w:rsidP="00C74FF2">
      <w:pPr>
        <w:jc w:val="center"/>
        <w:rPr>
          <w:b/>
          <w:sz w:val="28"/>
          <w:szCs w:val="28"/>
        </w:rPr>
      </w:pPr>
    </w:p>
    <w:p w:rsidR="00C74FF2" w:rsidRPr="00081D61" w:rsidRDefault="00C74FF2" w:rsidP="00C74FF2">
      <w:pPr>
        <w:jc w:val="both"/>
        <w:rPr>
          <w:b/>
          <w:bCs/>
          <w:sz w:val="28"/>
          <w:szCs w:val="28"/>
        </w:rPr>
      </w:pPr>
      <w:r w:rsidRPr="00081D61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16</w:t>
      </w:r>
      <w:r w:rsidRPr="00081D61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ноября 2023 </w:t>
      </w:r>
      <w:r w:rsidRPr="00081D61">
        <w:rPr>
          <w:b/>
          <w:bCs/>
          <w:sz w:val="28"/>
          <w:szCs w:val="28"/>
        </w:rPr>
        <w:t xml:space="preserve">года                                                               № </w:t>
      </w:r>
      <w:r>
        <w:rPr>
          <w:b/>
          <w:bCs/>
          <w:sz w:val="28"/>
          <w:szCs w:val="28"/>
        </w:rPr>
        <w:t>1830</w:t>
      </w:r>
    </w:p>
    <w:p w:rsidR="00C74FF2" w:rsidRPr="00C74FF2" w:rsidRDefault="00C74FF2" w:rsidP="00C74FF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C74FF2" w:rsidRPr="00081D61" w:rsidRDefault="00C74FF2" w:rsidP="00C74FF2">
      <w:pPr>
        <w:rPr>
          <w:sz w:val="20"/>
          <w:szCs w:val="20"/>
        </w:rPr>
      </w:pPr>
    </w:p>
    <w:p w:rsidR="00C74FF2" w:rsidRDefault="00C74FF2" w:rsidP="00C74FF2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Pr="008B45AA">
        <w:rPr>
          <w:b/>
          <w:bCs/>
          <w:sz w:val="28"/>
          <w:szCs w:val="28"/>
          <w:lang w:eastAsia="ru-RU"/>
        </w:rPr>
        <w:t>б утверждении документации по планировке территории (проекту планировки территории и проекту межевания территории) линейн</w:t>
      </w:r>
      <w:r>
        <w:rPr>
          <w:b/>
          <w:bCs/>
          <w:sz w:val="28"/>
          <w:szCs w:val="28"/>
          <w:lang w:eastAsia="ru-RU"/>
        </w:rPr>
        <w:t>ого</w:t>
      </w:r>
      <w:r w:rsidRPr="008B45AA">
        <w:rPr>
          <w:b/>
          <w:bCs/>
          <w:sz w:val="28"/>
          <w:szCs w:val="28"/>
          <w:lang w:eastAsia="ru-RU"/>
        </w:rPr>
        <w:t xml:space="preserve"> объект</w:t>
      </w:r>
      <w:r>
        <w:rPr>
          <w:b/>
          <w:bCs/>
          <w:sz w:val="28"/>
          <w:szCs w:val="28"/>
          <w:lang w:eastAsia="ru-RU"/>
        </w:rPr>
        <w:t>а</w:t>
      </w:r>
      <w:r w:rsidRPr="008B45AA">
        <w:rPr>
          <w:b/>
          <w:bCs/>
          <w:sz w:val="28"/>
          <w:szCs w:val="28"/>
          <w:lang w:eastAsia="ru-RU"/>
        </w:rPr>
        <w:t>: «</w:t>
      </w:r>
      <w:proofErr w:type="spellStart"/>
      <w:r w:rsidRPr="008B45AA">
        <w:rPr>
          <w:b/>
          <w:bCs/>
          <w:sz w:val="28"/>
          <w:szCs w:val="28"/>
          <w:lang w:eastAsia="ru-RU"/>
        </w:rPr>
        <w:t>Чутырско-Киенгопское</w:t>
      </w:r>
      <w:proofErr w:type="spellEnd"/>
      <w:r w:rsidRPr="008B45AA">
        <w:rPr>
          <w:b/>
          <w:bCs/>
          <w:sz w:val="28"/>
          <w:szCs w:val="28"/>
          <w:lang w:eastAsia="ru-RU"/>
        </w:rPr>
        <w:t xml:space="preserve"> газонефтяное месторождение. </w:t>
      </w:r>
      <w:proofErr w:type="spellStart"/>
      <w:r w:rsidRPr="008B45AA">
        <w:rPr>
          <w:b/>
          <w:bCs/>
          <w:sz w:val="28"/>
          <w:szCs w:val="28"/>
          <w:lang w:eastAsia="ru-RU"/>
        </w:rPr>
        <w:t>Киенгопская</w:t>
      </w:r>
      <w:proofErr w:type="spellEnd"/>
      <w:r w:rsidRPr="008B45AA">
        <w:rPr>
          <w:b/>
          <w:bCs/>
          <w:sz w:val="28"/>
          <w:szCs w:val="28"/>
          <w:lang w:eastAsia="ru-RU"/>
        </w:rPr>
        <w:t xml:space="preserve"> площадь. </w:t>
      </w:r>
      <w:r>
        <w:rPr>
          <w:b/>
          <w:bCs/>
          <w:sz w:val="28"/>
          <w:szCs w:val="28"/>
          <w:lang w:eastAsia="ru-RU"/>
        </w:rPr>
        <w:t>Реконструкция напорного нефтепровода ДНС-1 – УПН «</w:t>
      </w:r>
      <w:proofErr w:type="spellStart"/>
      <w:r>
        <w:rPr>
          <w:b/>
          <w:bCs/>
          <w:sz w:val="28"/>
          <w:szCs w:val="28"/>
          <w:lang w:eastAsia="ru-RU"/>
        </w:rPr>
        <w:t>Киенгоп</w:t>
      </w:r>
      <w:proofErr w:type="spellEnd"/>
      <w:r>
        <w:rPr>
          <w:b/>
          <w:bCs/>
          <w:sz w:val="28"/>
          <w:szCs w:val="28"/>
          <w:lang w:eastAsia="ru-RU"/>
        </w:rPr>
        <w:t>»</w:t>
      </w:r>
    </w:p>
    <w:p w:rsidR="00C74FF2" w:rsidRPr="00D12717" w:rsidRDefault="00C74FF2" w:rsidP="00C74FF2">
      <w:pPr>
        <w:jc w:val="both"/>
        <w:rPr>
          <w:sz w:val="28"/>
          <w:szCs w:val="28"/>
          <w:lang w:eastAsia="ru-RU"/>
        </w:rPr>
      </w:pPr>
    </w:p>
    <w:p w:rsidR="00C74FF2" w:rsidRDefault="00C74FF2" w:rsidP="00C74FF2">
      <w:pPr>
        <w:widowControl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8B45AA">
        <w:rPr>
          <w:sz w:val="28"/>
          <w:szCs w:val="28"/>
          <w:lang w:eastAsia="ru-RU"/>
        </w:rPr>
        <w:t>Рассмотрев заявление Закрытого акционерного общества «Ижевский нефтяной научный центр»</w:t>
      </w:r>
      <w:r>
        <w:rPr>
          <w:sz w:val="28"/>
          <w:szCs w:val="28"/>
          <w:lang w:eastAsia="ru-RU"/>
        </w:rPr>
        <w:t xml:space="preserve"> № ИСХ-ОГ-08343-23 от 07.11.2023 года</w:t>
      </w:r>
      <w:r w:rsidRPr="008B45AA">
        <w:rPr>
          <w:sz w:val="28"/>
          <w:szCs w:val="28"/>
          <w:lang w:eastAsia="ru-RU"/>
        </w:rPr>
        <w:t xml:space="preserve">, представленные материалы, в соответствии со статьями 41, 42, 43, 45 Градостроительного кодекса Российской Федерации, Законом Удмуртской Республики от 06.03.2014 </w:t>
      </w:r>
      <w:r>
        <w:rPr>
          <w:sz w:val="28"/>
          <w:szCs w:val="28"/>
          <w:lang w:eastAsia="ru-RU"/>
        </w:rPr>
        <w:t xml:space="preserve">года </w:t>
      </w:r>
      <w:r w:rsidRPr="008B45AA">
        <w:rPr>
          <w:sz w:val="28"/>
          <w:szCs w:val="28"/>
          <w:lang w:eastAsia="ru-RU"/>
        </w:rPr>
        <w:t>№ 3-РЗ «О градостроительной деятельности в Удмуртской Республике»,</w:t>
      </w:r>
      <w:r>
        <w:rPr>
          <w:sz w:val="28"/>
          <w:szCs w:val="28"/>
          <w:lang w:eastAsia="ru-RU"/>
        </w:rPr>
        <w:t xml:space="preserve"> руководствуясь </w:t>
      </w:r>
      <w:r w:rsidRPr="008B45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постановлением Правительства Удмуртской Республики от 14.09.2022 года № 483 «Об особенностях регулирования градостроительной деятельности на территории Удмуртской Республики в 2022</w:t>
      </w:r>
      <w:proofErr w:type="gramEnd"/>
      <w:r>
        <w:rPr>
          <w:sz w:val="28"/>
          <w:szCs w:val="28"/>
          <w:lang w:eastAsia="ru-RU"/>
        </w:rPr>
        <w:t xml:space="preserve"> и 2023 </w:t>
      </w:r>
      <w:proofErr w:type="gramStart"/>
      <w:r>
        <w:rPr>
          <w:sz w:val="28"/>
          <w:szCs w:val="28"/>
          <w:lang w:eastAsia="ru-RU"/>
        </w:rPr>
        <w:t>годах</w:t>
      </w:r>
      <w:proofErr w:type="gramEnd"/>
      <w:r>
        <w:rPr>
          <w:sz w:val="28"/>
          <w:szCs w:val="28"/>
          <w:lang w:eastAsia="ru-RU"/>
        </w:rPr>
        <w:t>»</w:t>
      </w:r>
      <w:r w:rsidRPr="008B45AA">
        <w:rPr>
          <w:sz w:val="28"/>
          <w:szCs w:val="28"/>
          <w:lang w:eastAsia="ru-RU"/>
        </w:rPr>
        <w:t xml:space="preserve">, статьями 30, 32, частью 4 статьи 38 Устава муниципального образования «Муниципальный округ </w:t>
      </w:r>
      <w:proofErr w:type="spellStart"/>
      <w:r w:rsidRPr="008B45AA">
        <w:rPr>
          <w:sz w:val="28"/>
          <w:szCs w:val="28"/>
          <w:lang w:eastAsia="ru-RU"/>
        </w:rPr>
        <w:t>Якшур-Бодьинский</w:t>
      </w:r>
      <w:proofErr w:type="spellEnd"/>
      <w:r w:rsidRPr="008B45AA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B45AA">
        <w:rPr>
          <w:sz w:val="28"/>
          <w:szCs w:val="28"/>
          <w:lang w:eastAsia="ru-RU"/>
        </w:rPr>
        <w:t>Якшур-Бодьинский</w:t>
      </w:r>
      <w:proofErr w:type="spellEnd"/>
      <w:r w:rsidRPr="008B45AA">
        <w:rPr>
          <w:sz w:val="28"/>
          <w:szCs w:val="28"/>
          <w:lang w:eastAsia="ru-RU"/>
        </w:rPr>
        <w:t xml:space="preserve"> район Удмуртской Республики</w:t>
      </w:r>
      <w:r w:rsidRPr="00D12717">
        <w:rPr>
          <w:sz w:val="28"/>
          <w:szCs w:val="28"/>
          <w:lang w:eastAsia="ru-RU"/>
        </w:rPr>
        <w:t xml:space="preserve"> </w:t>
      </w:r>
      <w:r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D12717">
        <w:rPr>
          <w:b/>
          <w:bCs/>
          <w:sz w:val="28"/>
          <w:szCs w:val="28"/>
          <w:lang w:eastAsia="ru-RU"/>
        </w:rPr>
        <w:t>:</w:t>
      </w:r>
    </w:p>
    <w:p w:rsidR="00C74FF2" w:rsidRPr="00D12717" w:rsidRDefault="00C74FF2" w:rsidP="00C74FF2">
      <w:pPr>
        <w:widowControl w:val="0"/>
        <w:autoSpaceDN w:val="0"/>
        <w:jc w:val="both"/>
        <w:rPr>
          <w:bCs/>
          <w:sz w:val="28"/>
          <w:szCs w:val="28"/>
          <w:lang w:eastAsia="ru-RU"/>
        </w:rPr>
      </w:pPr>
    </w:p>
    <w:p w:rsidR="00C74FF2" w:rsidRPr="008B45AA" w:rsidRDefault="00C74FF2" w:rsidP="0016589E">
      <w:pPr>
        <w:numPr>
          <w:ilvl w:val="0"/>
          <w:numId w:val="13"/>
        </w:numPr>
        <w:suppressAutoHyphens w:val="0"/>
        <w:autoSpaceDN w:val="0"/>
        <w:adjustRightInd w:val="0"/>
        <w:spacing w:after="60"/>
        <w:ind w:left="0" w:firstLine="539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</w:t>
      </w:r>
      <w:r w:rsidRPr="008B45AA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8B45AA">
        <w:rPr>
          <w:sz w:val="28"/>
          <w:szCs w:val="28"/>
        </w:rPr>
        <w:t xml:space="preserve"> по планировке территории (проекту планировки территории и проекту межевания территории) линейных объектов: </w:t>
      </w:r>
      <w:r w:rsidRPr="00E75D02">
        <w:rPr>
          <w:sz w:val="28"/>
          <w:szCs w:val="28"/>
        </w:rPr>
        <w:t>«</w:t>
      </w:r>
      <w:proofErr w:type="spellStart"/>
      <w:r w:rsidRPr="00E75D02">
        <w:rPr>
          <w:bCs/>
          <w:sz w:val="28"/>
          <w:szCs w:val="28"/>
          <w:lang w:eastAsia="ru-RU"/>
        </w:rPr>
        <w:t>Чутырско-Киенгопское</w:t>
      </w:r>
      <w:proofErr w:type="spellEnd"/>
      <w:r w:rsidRPr="00E75D02">
        <w:rPr>
          <w:bCs/>
          <w:sz w:val="28"/>
          <w:szCs w:val="28"/>
          <w:lang w:eastAsia="ru-RU"/>
        </w:rPr>
        <w:t xml:space="preserve"> газонефтяное месторождение. </w:t>
      </w:r>
      <w:proofErr w:type="spellStart"/>
      <w:r w:rsidRPr="00E75D02">
        <w:rPr>
          <w:bCs/>
          <w:sz w:val="28"/>
          <w:szCs w:val="28"/>
          <w:lang w:eastAsia="ru-RU"/>
        </w:rPr>
        <w:t>Киенгопская</w:t>
      </w:r>
      <w:proofErr w:type="spellEnd"/>
      <w:r w:rsidRPr="00E75D02">
        <w:rPr>
          <w:bCs/>
          <w:sz w:val="28"/>
          <w:szCs w:val="28"/>
          <w:lang w:eastAsia="ru-RU"/>
        </w:rPr>
        <w:t xml:space="preserve"> площадь. Реконструкция напорного нефтепровода ДНС-1 – УПН «</w:t>
      </w:r>
      <w:proofErr w:type="spellStart"/>
      <w:r w:rsidRPr="00E75D02">
        <w:rPr>
          <w:bCs/>
          <w:sz w:val="28"/>
          <w:szCs w:val="28"/>
          <w:lang w:eastAsia="ru-RU"/>
        </w:rPr>
        <w:t>Киенгоп</w:t>
      </w:r>
      <w:proofErr w:type="spellEnd"/>
      <w:r w:rsidRPr="00E75D02">
        <w:rPr>
          <w:bCs/>
          <w:sz w:val="28"/>
          <w:szCs w:val="28"/>
          <w:lang w:eastAsia="ru-RU"/>
        </w:rPr>
        <w:t>»</w:t>
      </w:r>
      <w:r w:rsidRPr="00E75D02">
        <w:rPr>
          <w:sz w:val="28"/>
          <w:szCs w:val="28"/>
        </w:rPr>
        <w:t>.</w:t>
      </w:r>
    </w:p>
    <w:p w:rsidR="00C74FF2" w:rsidRPr="00C00A0C" w:rsidRDefault="00C74FF2" w:rsidP="0016589E">
      <w:pPr>
        <w:numPr>
          <w:ilvl w:val="0"/>
          <w:numId w:val="13"/>
        </w:numPr>
        <w:suppressAutoHyphens w:val="0"/>
        <w:autoSpaceDN w:val="0"/>
        <w:adjustRightInd w:val="0"/>
        <w:spacing w:after="60"/>
        <w:ind w:left="0" w:firstLine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C00A0C">
        <w:rPr>
          <w:sz w:val="28"/>
          <w:szCs w:val="28"/>
          <w:lang w:eastAsia="ru-RU"/>
        </w:rPr>
        <w:t>Опубликовать</w:t>
      </w:r>
      <w:r>
        <w:rPr>
          <w:sz w:val="28"/>
          <w:szCs w:val="28"/>
          <w:lang w:eastAsia="ru-RU"/>
        </w:rPr>
        <w:t xml:space="preserve"> настоящее постановление</w:t>
      </w:r>
      <w:r w:rsidRPr="00C00A0C">
        <w:rPr>
          <w:sz w:val="28"/>
          <w:szCs w:val="28"/>
          <w:lang w:eastAsia="ru-RU"/>
        </w:rPr>
        <w:t xml:space="preserve"> в Вестнике правовых актов муниципального образования «Муниципальный округ </w:t>
      </w:r>
      <w:proofErr w:type="spellStart"/>
      <w:r w:rsidRPr="00C00A0C">
        <w:rPr>
          <w:sz w:val="28"/>
          <w:szCs w:val="28"/>
          <w:lang w:eastAsia="ru-RU"/>
        </w:rPr>
        <w:t>Якшур-</w:t>
      </w:r>
      <w:r w:rsidRPr="00C00A0C">
        <w:rPr>
          <w:sz w:val="28"/>
          <w:szCs w:val="28"/>
          <w:lang w:eastAsia="ru-RU"/>
        </w:rPr>
        <w:lastRenderedPageBreak/>
        <w:t>Бодьинский</w:t>
      </w:r>
      <w:proofErr w:type="spellEnd"/>
      <w:r w:rsidRPr="00C00A0C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C00A0C">
        <w:rPr>
          <w:sz w:val="28"/>
          <w:szCs w:val="28"/>
          <w:lang w:eastAsia="ru-RU"/>
        </w:rPr>
        <w:t>Якшур-Бодь</w:t>
      </w:r>
      <w:r>
        <w:rPr>
          <w:sz w:val="28"/>
          <w:szCs w:val="28"/>
          <w:lang w:eastAsia="ru-RU"/>
        </w:rPr>
        <w:t>инский</w:t>
      </w:r>
      <w:proofErr w:type="spellEnd"/>
      <w:r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  <w:r w:rsidRPr="00C00A0C">
        <w:rPr>
          <w:sz w:val="28"/>
          <w:szCs w:val="28"/>
          <w:lang w:eastAsia="ru-RU"/>
        </w:rPr>
        <w:t xml:space="preserve"> </w:t>
      </w:r>
    </w:p>
    <w:p w:rsidR="00C74FF2" w:rsidRDefault="00C74FF2" w:rsidP="00C74FF2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C74FF2" w:rsidRDefault="00C74FF2" w:rsidP="00C74FF2">
      <w:pPr>
        <w:ind w:right="990"/>
        <w:rPr>
          <w:rFonts w:eastAsia="Calibri"/>
          <w:kern w:val="32"/>
          <w:sz w:val="28"/>
          <w:szCs w:val="28"/>
          <w:lang w:eastAsia="en-US"/>
        </w:rPr>
      </w:pPr>
    </w:p>
    <w:p w:rsidR="00C74FF2" w:rsidRPr="00081D61" w:rsidRDefault="00C74FF2" w:rsidP="00C74FF2">
      <w:pPr>
        <w:ind w:right="990"/>
        <w:rPr>
          <w:b/>
          <w:sz w:val="10"/>
          <w:szCs w:val="28"/>
        </w:rPr>
      </w:pPr>
    </w:p>
    <w:p w:rsidR="00C74FF2" w:rsidRPr="009B3A33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9B3A33">
        <w:rPr>
          <w:b/>
          <w:sz w:val="28"/>
          <w:szCs w:val="28"/>
        </w:rPr>
        <w:t>Глава муниципального образования</w:t>
      </w:r>
    </w:p>
    <w:p w:rsidR="00C74FF2" w:rsidRPr="009B3A33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9B3A33">
        <w:rPr>
          <w:b/>
          <w:sz w:val="28"/>
          <w:szCs w:val="28"/>
        </w:rPr>
        <w:t xml:space="preserve">«Муниципальный округ </w:t>
      </w:r>
    </w:p>
    <w:p w:rsidR="00C74FF2" w:rsidRPr="009B3A33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9B3A33">
        <w:rPr>
          <w:b/>
          <w:sz w:val="28"/>
          <w:szCs w:val="28"/>
        </w:rPr>
        <w:t>Якшур-Бодьинский</w:t>
      </w:r>
      <w:proofErr w:type="spellEnd"/>
      <w:r w:rsidRPr="009B3A33">
        <w:rPr>
          <w:b/>
          <w:sz w:val="28"/>
          <w:szCs w:val="28"/>
        </w:rPr>
        <w:t xml:space="preserve"> район</w:t>
      </w: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 w:rsidRPr="009B3A33">
        <w:rPr>
          <w:b/>
          <w:sz w:val="28"/>
          <w:szCs w:val="28"/>
        </w:rPr>
        <w:t>Удмуртской Республики»</w:t>
      </w:r>
      <w:r w:rsidRPr="009D1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Default="00C74FF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74FF2" w:rsidRPr="00DD6BAB" w:rsidRDefault="00C74FF2" w:rsidP="00C74FF2">
      <w:pPr>
        <w:spacing w:after="120"/>
        <w:jc w:val="center"/>
        <w:rPr>
          <w:b/>
        </w:rPr>
      </w:pPr>
      <w:r w:rsidRPr="00DD6BAB">
        <w:rPr>
          <w:b/>
        </w:rPr>
        <w:lastRenderedPageBreak/>
        <w:t>ИЗВЕЩЕНИЕ О ПРОВЕДЕНИИ СОБРАНИЯ О СОГЛАСОВАНИИ МЕСТОПОЛОЖЕНИЯ</w:t>
      </w:r>
      <w:r>
        <w:rPr>
          <w:b/>
        </w:rPr>
        <w:t xml:space="preserve"> </w:t>
      </w:r>
      <w:r w:rsidRPr="00DD6BAB">
        <w:rPr>
          <w:b/>
        </w:rPr>
        <w:t>ГРАНИЦ ЗЕМЕЛЬНОГО УЧАСТКА</w:t>
      </w:r>
    </w:p>
    <w:p w:rsidR="00C74FF2" w:rsidRDefault="00C74FF2" w:rsidP="00C74FF2">
      <w:pPr>
        <w:spacing w:after="120"/>
        <w:jc w:val="both"/>
      </w:pPr>
      <w:r w:rsidRPr="00DD6BAB">
        <w:t xml:space="preserve">Кадастровым инженером БУ УР «ЦКО БТИ» </w:t>
      </w:r>
      <w:r>
        <w:t>Субботиной</w:t>
      </w:r>
      <w:r w:rsidRPr="00DD6BAB">
        <w:t xml:space="preserve"> </w:t>
      </w:r>
      <w:r>
        <w:t>Еленой</w:t>
      </w:r>
      <w:r w:rsidRPr="00DD6BAB">
        <w:t xml:space="preserve"> </w:t>
      </w:r>
      <w:r>
        <w:t>Владимировной</w:t>
      </w:r>
      <w:r w:rsidRPr="00DD6BAB">
        <w:t xml:space="preserve"> (адрес: 426004, </w:t>
      </w:r>
      <w:r w:rsidRPr="00AC4447">
        <w:t>Удмуртская Республика</w:t>
      </w:r>
      <w:r w:rsidRPr="00DD6BAB">
        <w:t xml:space="preserve">, г. Ижевск, ул. </w:t>
      </w:r>
      <w:r>
        <w:t xml:space="preserve">Владимира </w:t>
      </w:r>
      <w:r w:rsidRPr="00DD6BAB">
        <w:t>Краева, д. 21, e-</w:t>
      </w:r>
      <w:proofErr w:type="spellStart"/>
      <w:r w:rsidRPr="00DD6BAB">
        <w:t>mail</w:t>
      </w:r>
      <w:proofErr w:type="spellEnd"/>
      <w:r w:rsidRPr="00DD6BAB">
        <w:t xml:space="preserve">: </w:t>
      </w:r>
      <w:r w:rsidRPr="004E339A">
        <w:t>subbotina_1@mail.ru</w:t>
      </w:r>
      <w:r w:rsidRPr="00DD6BAB">
        <w:t>, т.</w:t>
      </w:r>
      <w:r w:rsidRPr="004E339A">
        <w:t xml:space="preserve"> </w:t>
      </w:r>
      <w:r>
        <w:t>8(3412)664-100</w:t>
      </w:r>
      <w:r w:rsidRPr="00DD6BAB">
        <w:t>,</w:t>
      </w:r>
      <w:r>
        <w:t xml:space="preserve"> № в ГРКИ: 39918</w:t>
      </w:r>
      <w:r w:rsidRPr="00DD6BAB">
        <w:t xml:space="preserve">) выполняются кадастровые работы по </w:t>
      </w:r>
      <w:r>
        <w:t>уточнению</w:t>
      </w:r>
      <w:r w:rsidRPr="009326B4">
        <w:t xml:space="preserve"> оп</w:t>
      </w:r>
      <w:r>
        <w:t xml:space="preserve">исания местоположения границ и площади </w:t>
      </w:r>
      <w:r w:rsidRPr="009326B4">
        <w:t>земельного участка.</w:t>
      </w:r>
    </w:p>
    <w:p w:rsidR="00C74FF2" w:rsidRPr="005D7332" w:rsidRDefault="00C74FF2" w:rsidP="00C74FF2">
      <w:pPr>
        <w:spacing w:after="120"/>
        <w:jc w:val="both"/>
        <w:rPr>
          <w:b/>
        </w:rPr>
      </w:pPr>
      <w:r w:rsidRPr="005D7332">
        <w:t xml:space="preserve">Земельный участок, в отношении которого проводятся кадастровые работы </w:t>
      </w:r>
      <w:r>
        <w:rPr>
          <w:b/>
          <w:i/>
        </w:rPr>
        <w:t>18:24:101001:162</w:t>
      </w:r>
      <w:r w:rsidRPr="005D7332">
        <w:rPr>
          <w:i/>
        </w:rPr>
        <w:t xml:space="preserve">, </w:t>
      </w:r>
      <w:r w:rsidRPr="0093728C">
        <w:t xml:space="preserve">расположенного по </w:t>
      </w:r>
      <w:r w:rsidRPr="0093728C">
        <w:rPr>
          <w:color w:val="000000"/>
        </w:rPr>
        <w:t>адресу</w:t>
      </w:r>
      <w:r w:rsidRPr="005D7332">
        <w:rPr>
          <w:i/>
          <w:color w:val="000000"/>
        </w:rPr>
        <w:t xml:space="preserve">: </w:t>
      </w:r>
      <w:r w:rsidRPr="002D274B">
        <w:rPr>
          <w:i/>
          <w:color w:val="000000"/>
        </w:rPr>
        <w:t xml:space="preserve">Удмуртская Республика, </w:t>
      </w:r>
      <w:proofErr w:type="spellStart"/>
      <w:r w:rsidRPr="002D274B">
        <w:rPr>
          <w:i/>
          <w:color w:val="000000"/>
        </w:rPr>
        <w:t>Якшур-Бодьинский</w:t>
      </w:r>
      <w:proofErr w:type="spellEnd"/>
      <w:r w:rsidRPr="002D274B">
        <w:rPr>
          <w:i/>
          <w:color w:val="000000"/>
        </w:rPr>
        <w:t xml:space="preserve"> район, д. </w:t>
      </w:r>
      <w:proofErr w:type="spellStart"/>
      <w:r w:rsidRPr="002D274B">
        <w:rPr>
          <w:i/>
          <w:color w:val="000000"/>
        </w:rPr>
        <w:t>Сюровай</w:t>
      </w:r>
      <w:proofErr w:type="spellEnd"/>
      <w:r w:rsidRPr="002D274B">
        <w:rPr>
          <w:i/>
          <w:color w:val="000000"/>
        </w:rPr>
        <w:t>, ул. Прудовая, дом 8</w:t>
      </w:r>
      <w:r w:rsidRPr="005D7332">
        <w:rPr>
          <w:i/>
          <w:color w:val="000000"/>
        </w:rPr>
        <w:t>.</w:t>
      </w:r>
    </w:p>
    <w:p w:rsidR="00C74FF2" w:rsidRPr="002D274B" w:rsidRDefault="00C74FF2" w:rsidP="00C74FF2">
      <w:pPr>
        <w:spacing w:after="120"/>
        <w:jc w:val="both"/>
      </w:pPr>
      <w:r w:rsidRPr="005D7332">
        <w:t xml:space="preserve">Заказчиком кадастровых работ является: </w:t>
      </w:r>
      <w:r w:rsidRPr="002D274B">
        <w:t xml:space="preserve">Дорофеев Евгений Николаевич, </w:t>
      </w:r>
      <w:proofErr w:type="spellStart"/>
      <w:r w:rsidRPr="004F11EE">
        <w:t>Якшур-Бодьинский</w:t>
      </w:r>
      <w:proofErr w:type="spellEnd"/>
      <w:r w:rsidRPr="004F11EE">
        <w:t xml:space="preserve"> райо</w:t>
      </w:r>
      <w:r>
        <w:t xml:space="preserve">н, д. </w:t>
      </w:r>
      <w:proofErr w:type="spellStart"/>
      <w:r>
        <w:t>Сюровай</w:t>
      </w:r>
      <w:proofErr w:type="spellEnd"/>
      <w:r>
        <w:t xml:space="preserve">, ул. Прудовая, </w:t>
      </w:r>
      <w:r w:rsidRPr="004F11EE">
        <w:t>8</w:t>
      </w:r>
      <w:r>
        <w:t xml:space="preserve">, </w:t>
      </w:r>
      <w:r w:rsidRPr="002D274B">
        <w:t>т.89641806737.</w:t>
      </w:r>
    </w:p>
    <w:p w:rsidR="00C74FF2" w:rsidRDefault="00C74FF2" w:rsidP="00C74FF2">
      <w:pPr>
        <w:spacing w:after="120"/>
        <w:ind w:firstLine="284"/>
        <w:jc w:val="both"/>
      </w:pPr>
      <w:r w:rsidRPr="002D274B">
        <w:t>Смежны</w:t>
      </w:r>
      <w:r>
        <w:t>е</w:t>
      </w:r>
      <w:r w:rsidRPr="002D274B">
        <w:t xml:space="preserve"> </w:t>
      </w:r>
      <w:r>
        <w:t>земельные участки</w:t>
      </w:r>
      <w:r w:rsidRPr="002D274B">
        <w:t xml:space="preserve"> в отношен</w:t>
      </w:r>
      <w:r>
        <w:t xml:space="preserve">ии местоположения </w:t>
      </w:r>
      <w:proofErr w:type="gramStart"/>
      <w:r>
        <w:t>границ</w:t>
      </w:r>
      <w:proofErr w:type="gramEnd"/>
      <w:r>
        <w:t xml:space="preserve"> которых проводя</w:t>
      </w:r>
      <w:r w:rsidRPr="002D274B">
        <w:t>тся согласовани</w:t>
      </w:r>
      <w:r>
        <w:t>я:</w:t>
      </w:r>
    </w:p>
    <w:p w:rsidR="00C74FF2" w:rsidRPr="004B4BBA" w:rsidRDefault="00C74FF2" w:rsidP="0016589E">
      <w:pPr>
        <w:pStyle w:val="a8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18:24:101001:13</w:t>
      </w:r>
      <w:r w:rsidRPr="004B4BBA">
        <w:rPr>
          <w:rFonts w:ascii="Times New Roman" w:hAnsi="Times New Roman"/>
          <w:b/>
          <w:i/>
          <w:sz w:val="24"/>
          <w:szCs w:val="24"/>
        </w:rPr>
        <w:t>8</w:t>
      </w:r>
      <w:r w:rsidRPr="004B4BBA">
        <w:rPr>
          <w:rFonts w:ascii="Times New Roman" w:hAnsi="Times New Roman"/>
          <w:i/>
          <w:sz w:val="24"/>
          <w:szCs w:val="24"/>
        </w:rPr>
        <w:t>,</w:t>
      </w:r>
      <w:r w:rsidRPr="004B4B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B4BBA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BBA">
        <w:rPr>
          <w:rFonts w:ascii="Times New Roman" w:hAnsi="Times New Roman"/>
          <w:sz w:val="24"/>
          <w:szCs w:val="24"/>
        </w:rPr>
        <w:t xml:space="preserve"> по </w:t>
      </w:r>
      <w:r w:rsidRPr="004B4BBA">
        <w:rPr>
          <w:rFonts w:ascii="Times New Roman" w:hAnsi="Times New Roman"/>
          <w:color w:val="000000"/>
          <w:sz w:val="24"/>
          <w:szCs w:val="24"/>
        </w:rPr>
        <w:t>адресу:</w:t>
      </w:r>
      <w:r w:rsidRPr="004B4B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4BBA">
        <w:rPr>
          <w:rFonts w:ascii="Times New Roman" w:hAnsi="Times New Roman"/>
          <w:i/>
          <w:sz w:val="24"/>
          <w:szCs w:val="24"/>
        </w:rPr>
        <w:t xml:space="preserve">Удмуртская Республика,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Якшур-Бодьинский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 xml:space="preserve"> район, д.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Сюровай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>, ул. Победы, дом 9</w:t>
      </w:r>
    </w:p>
    <w:p w:rsidR="00C74FF2" w:rsidRPr="004B4BBA" w:rsidRDefault="00C74FF2" w:rsidP="0016589E">
      <w:pPr>
        <w:pStyle w:val="a8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B4BBA">
        <w:rPr>
          <w:rFonts w:ascii="Times New Roman" w:hAnsi="Times New Roman"/>
          <w:b/>
          <w:i/>
          <w:sz w:val="24"/>
          <w:szCs w:val="24"/>
        </w:rPr>
        <w:t>18:24:101001:178</w:t>
      </w:r>
      <w:r w:rsidRPr="004B4BBA">
        <w:rPr>
          <w:rFonts w:ascii="Times New Roman" w:hAnsi="Times New Roman"/>
          <w:i/>
          <w:sz w:val="24"/>
          <w:szCs w:val="24"/>
        </w:rPr>
        <w:t>,</w:t>
      </w:r>
      <w:r w:rsidRPr="004B4B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B4BBA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BBA">
        <w:rPr>
          <w:rFonts w:ascii="Times New Roman" w:hAnsi="Times New Roman"/>
          <w:sz w:val="24"/>
          <w:szCs w:val="24"/>
        </w:rPr>
        <w:t xml:space="preserve"> по </w:t>
      </w:r>
      <w:r w:rsidRPr="004B4BBA">
        <w:rPr>
          <w:rFonts w:ascii="Times New Roman" w:hAnsi="Times New Roman"/>
          <w:color w:val="000000"/>
          <w:sz w:val="24"/>
          <w:szCs w:val="24"/>
        </w:rPr>
        <w:t>адресу:</w:t>
      </w:r>
      <w:r w:rsidRPr="004B4B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4BBA">
        <w:rPr>
          <w:rFonts w:ascii="Times New Roman" w:hAnsi="Times New Roman"/>
          <w:i/>
          <w:sz w:val="24"/>
          <w:szCs w:val="24"/>
        </w:rPr>
        <w:t xml:space="preserve">Удмуртская Республика,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Якшур-Бодьинский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 xml:space="preserve"> район, д.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Сюровай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>, ул. Победы, дом 11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C74FF2" w:rsidRPr="004B4BBA" w:rsidRDefault="00C74FF2" w:rsidP="0016589E">
      <w:pPr>
        <w:pStyle w:val="a8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B4BBA">
        <w:rPr>
          <w:rFonts w:ascii="Times New Roman" w:hAnsi="Times New Roman"/>
          <w:b/>
          <w:i/>
          <w:sz w:val="24"/>
          <w:szCs w:val="24"/>
        </w:rPr>
        <w:t>18:24:101001:140</w:t>
      </w:r>
      <w:r w:rsidRPr="004B4BBA">
        <w:rPr>
          <w:rFonts w:ascii="Times New Roman" w:hAnsi="Times New Roman"/>
          <w:i/>
          <w:sz w:val="24"/>
          <w:szCs w:val="24"/>
        </w:rPr>
        <w:t>,</w:t>
      </w:r>
      <w:r w:rsidRPr="004B4B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B4BBA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BBA">
        <w:rPr>
          <w:rFonts w:ascii="Times New Roman" w:hAnsi="Times New Roman"/>
          <w:sz w:val="24"/>
          <w:szCs w:val="24"/>
        </w:rPr>
        <w:t xml:space="preserve"> по </w:t>
      </w:r>
      <w:r w:rsidRPr="004B4BBA">
        <w:rPr>
          <w:rFonts w:ascii="Times New Roman" w:hAnsi="Times New Roman"/>
          <w:color w:val="000000"/>
          <w:sz w:val="24"/>
          <w:szCs w:val="24"/>
        </w:rPr>
        <w:t>адресу:</w:t>
      </w:r>
      <w:r w:rsidRPr="004B4B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4BBA">
        <w:rPr>
          <w:rFonts w:ascii="Times New Roman" w:hAnsi="Times New Roman"/>
          <w:i/>
          <w:sz w:val="24"/>
          <w:szCs w:val="24"/>
        </w:rPr>
        <w:t xml:space="preserve">Удмуртская Республика,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Якшур-Бодьинский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 xml:space="preserve"> район, д.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Сюровай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>, ул. Победы, дом 13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C74FF2" w:rsidRPr="004B4BBA" w:rsidRDefault="00C74FF2" w:rsidP="0016589E">
      <w:pPr>
        <w:pStyle w:val="a8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18:24:101001:177</w:t>
      </w:r>
      <w:r w:rsidRPr="004B4BBA">
        <w:rPr>
          <w:rFonts w:ascii="Times New Roman" w:hAnsi="Times New Roman"/>
          <w:i/>
          <w:sz w:val="24"/>
          <w:szCs w:val="24"/>
        </w:rPr>
        <w:t>,</w:t>
      </w:r>
      <w:r w:rsidRPr="004B4B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B4BBA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BBA">
        <w:rPr>
          <w:rFonts w:ascii="Times New Roman" w:hAnsi="Times New Roman"/>
          <w:sz w:val="24"/>
          <w:szCs w:val="24"/>
        </w:rPr>
        <w:t xml:space="preserve"> по </w:t>
      </w:r>
      <w:r w:rsidRPr="004B4BBA">
        <w:rPr>
          <w:rFonts w:ascii="Times New Roman" w:hAnsi="Times New Roman"/>
          <w:color w:val="000000"/>
          <w:sz w:val="24"/>
          <w:szCs w:val="24"/>
        </w:rPr>
        <w:t>адресу:</w:t>
      </w:r>
      <w:r w:rsidRPr="004B4B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4BBA">
        <w:rPr>
          <w:rFonts w:ascii="Times New Roman" w:hAnsi="Times New Roman"/>
          <w:i/>
          <w:sz w:val="24"/>
          <w:szCs w:val="24"/>
        </w:rPr>
        <w:t xml:space="preserve">Удмуртская Республика,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Якшур-Бодьинский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 xml:space="preserve"> район, д.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Сюровай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>, ул. Победы, дом 13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C74FF2" w:rsidRPr="004B4BBA" w:rsidRDefault="00C74FF2" w:rsidP="0016589E">
      <w:pPr>
        <w:pStyle w:val="a8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B4BBA">
        <w:rPr>
          <w:rFonts w:ascii="Times New Roman" w:hAnsi="Times New Roman"/>
          <w:b/>
          <w:i/>
          <w:sz w:val="24"/>
          <w:szCs w:val="24"/>
        </w:rPr>
        <w:t>18:24:101001:1</w:t>
      </w:r>
      <w:r>
        <w:rPr>
          <w:rFonts w:ascii="Times New Roman" w:hAnsi="Times New Roman"/>
          <w:b/>
          <w:i/>
          <w:sz w:val="24"/>
          <w:szCs w:val="24"/>
        </w:rPr>
        <w:t>98</w:t>
      </w:r>
      <w:r w:rsidRPr="004B4BBA">
        <w:rPr>
          <w:rFonts w:ascii="Times New Roman" w:hAnsi="Times New Roman"/>
          <w:i/>
          <w:sz w:val="24"/>
          <w:szCs w:val="24"/>
        </w:rPr>
        <w:t>,</w:t>
      </w:r>
      <w:r w:rsidRPr="004B4B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4B4BBA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BBA">
        <w:rPr>
          <w:rFonts w:ascii="Times New Roman" w:hAnsi="Times New Roman"/>
          <w:sz w:val="24"/>
          <w:szCs w:val="24"/>
        </w:rPr>
        <w:t xml:space="preserve"> по </w:t>
      </w:r>
      <w:r w:rsidRPr="004B4BBA">
        <w:rPr>
          <w:rFonts w:ascii="Times New Roman" w:hAnsi="Times New Roman"/>
          <w:color w:val="000000"/>
          <w:sz w:val="24"/>
          <w:szCs w:val="24"/>
        </w:rPr>
        <w:t>адресу:</w:t>
      </w:r>
      <w:r w:rsidRPr="004B4B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4BBA">
        <w:rPr>
          <w:rFonts w:ascii="Times New Roman" w:hAnsi="Times New Roman"/>
          <w:i/>
          <w:sz w:val="24"/>
          <w:szCs w:val="24"/>
        </w:rPr>
        <w:t xml:space="preserve">Удмуртская Республика,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Якшур-Бодьинский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 xml:space="preserve"> район, д. </w:t>
      </w:r>
      <w:proofErr w:type="spellStart"/>
      <w:r w:rsidRPr="004B4BBA">
        <w:rPr>
          <w:rFonts w:ascii="Times New Roman" w:hAnsi="Times New Roman"/>
          <w:i/>
          <w:sz w:val="24"/>
          <w:szCs w:val="24"/>
        </w:rPr>
        <w:t>Сюровай</w:t>
      </w:r>
      <w:proofErr w:type="spellEnd"/>
      <w:r w:rsidRPr="004B4BBA">
        <w:rPr>
          <w:rFonts w:ascii="Times New Roman" w:hAnsi="Times New Roman"/>
          <w:i/>
          <w:sz w:val="24"/>
          <w:szCs w:val="24"/>
        </w:rPr>
        <w:t>, ул. Прудовая, дом 6, квартира 2.</w:t>
      </w:r>
    </w:p>
    <w:p w:rsidR="00C74FF2" w:rsidRDefault="00C74FF2" w:rsidP="00C74FF2">
      <w:pPr>
        <w:spacing w:after="120"/>
        <w:jc w:val="both"/>
      </w:pPr>
      <w:r w:rsidRPr="002D274B">
        <w:t>Собрание заинтересованных лиц по поводу согласования местоположения</w:t>
      </w:r>
      <w:r w:rsidRPr="004A4DAA">
        <w:t xml:space="preserve"> границы состоится</w:t>
      </w:r>
      <w:r>
        <w:t xml:space="preserve"> </w:t>
      </w:r>
      <w:r>
        <w:rPr>
          <w:b/>
        </w:rPr>
        <w:t>22.12.2023г. в 09</w:t>
      </w:r>
      <w:r w:rsidRPr="004A4DAA">
        <w:rPr>
          <w:b/>
        </w:rPr>
        <w:t>.00</w:t>
      </w:r>
      <w:r w:rsidRPr="004A4DAA">
        <w:t xml:space="preserve"> по адресу: </w:t>
      </w:r>
      <w:r w:rsidRPr="00AC4447">
        <w:t>Удмуртская Республика</w:t>
      </w:r>
      <w:r>
        <w:t>,</w:t>
      </w:r>
      <w:r w:rsidRPr="00D75D52">
        <w:t xml:space="preserve"> </w:t>
      </w:r>
      <w:proofErr w:type="spellStart"/>
      <w:r w:rsidRPr="00D75D52">
        <w:t>с</w:t>
      </w:r>
      <w:proofErr w:type="gramStart"/>
      <w:r w:rsidRPr="00D75D52">
        <w:t>.Я</w:t>
      </w:r>
      <w:proofErr w:type="gramEnd"/>
      <w:r w:rsidRPr="00D75D52">
        <w:t>кшур-Бодья</w:t>
      </w:r>
      <w:proofErr w:type="spellEnd"/>
      <w:r w:rsidRPr="00D75D52">
        <w:t xml:space="preserve">, ул. </w:t>
      </w:r>
      <w:proofErr w:type="spellStart"/>
      <w:r w:rsidRPr="00D75D52">
        <w:t>Пушиной</w:t>
      </w:r>
      <w:proofErr w:type="spellEnd"/>
      <w:r w:rsidRPr="00D75D52">
        <w:t>, 69</w:t>
      </w:r>
      <w:r w:rsidRPr="004A4DAA">
        <w:t xml:space="preserve">. </w:t>
      </w:r>
    </w:p>
    <w:p w:rsidR="00C74FF2" w:rsidRDefault="00C74FF2" w:rsidP="00C74FF2">
      <w:pPr>
        <w:spacing w:after="120"/>
        <w:jc w:val="both"/>
      </w:pPr>
      <w:r w:rsidRPr="004A4DAA">
        <w:t>С проектом межевого плана земельного участка можно ознакомиться по адресу</w:t>
      </w:r>
      <w:r>
        <w:t>:</w:t>
      </w:r>
      <w:r w:rsidRPr="00C55550">
        <w:t xml:space="preserve"> </w:t>
      </w:r>
      <w:r w:rsidRPr="00AC4447">
        <w:t>Удмуртская Республика</w:t>
      </w:r>
      <w:r>
        <w:t xml:space="preserve">, г. Ижевск, ул. Краева, д. 21. </w:t>
      </w:r>
      <w:r w:rsidRPr="004A4DAA">
        <w:t xml:space="preserve">Обоснованные возражения относительно местоположения границ и площади, содержащихся в проекте межевого плана, и требования о проведении </w:t>
      </w:r>
      <w:r w:rsidRPr="00C55550">
        <w:t xml:space="preserve">согласования местоположения границ и площади земельного участка на местности принимаются с </w:t>
      </w:r>
      <w:r>
        <w:rPr>
          <w:b/>
        </w:rPr>
        <w:t>22.11.2023г. по 22.12.</w:t>
      </w:r>
      <w:r w:rsidRPr="00C55550">
        <w:rPr>
          <w:b/>
        </w:rPr>
        <w:t>202</w:t>
      </w:r>
      <w:r>
        <w:rPr>
          <w:b/>
        </w:rPr>
        <w:t>3</w:t>
      </w:r>
      <w:r w:rsidRPr="00C55550">
        <w:rPr>
          <w:b/>
        </w:rPr>
        <w:t>г</w:t>
      </w:r>
      <w:r w:rsidRPr="00DD6BAB">
        <w:t xml:space="preserve">. </w:t>
      </w:r>
      <w:r w:rsidRPr="004A4DAA">
        <w:t xml:space="preserve">по адресу </w:t>
      </w:r>
      <w:r w:rsidRPr="00C55550">
        <w:t>У</w:t>
      </w:r>
      <w:r>
        <w:t>Р, г. Ижевск, ул. Краева, д. 21</w:t>
      </w:r>
      <w:r w:rsidRPr="004A4DAA">
        <w:t xml:space="preserve">. </w:t>
      </w:r>
    </w:p>
    <w:p w:rsidR="00C74FF2" w:rsidRDefault="00C74FF2" w:rsidP="00C74FF2">
      <w:pPr>
        <w:spacing w:after="120"/>
        <w:jc w:val="both"/>
      </w:pPr>
      <w:r w:rsidRPr="004A4DAA">
        <w:t xml:space="preserve">При проведении согласования местоположения границ при себе необходимо иметь документ, </w:t>
      </w:r>
      <w:r w:rsidRPr="002548E1">
        <w:rPr>
          <w:u w:val="single"/>
        </w:rPr>
        <w:t>удостоверяющий личность, а также документы о правах на земельный участок</w:t>
      </w:r>
      <w:r w:rsidRPr="004A4DAA">
        <w:t xml:space="preserve"> (часть 12 статьи 39, часть 2 статьи 40 Федерального закона от 24 июля 2007 г. N 221-ФЗ "О кадастровой деятельности").</w:t>
      </w: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9E7F44" w:rsidRPr="009E7F44" w:rsidTr="009E7F44">
        <w:trPr>
          <w:trHeight w:val="1700"/>
        </w:trPr>
        <w:tc>
          <w:tcPr>
            <w:tcW w:w="4244" w:type="dxa"/>
          </w:tcPr>
          <w:p w:rsidR="009E7F44" w:rsidRPr="009E7F44" w:rsidRDefault="009E7F44" w:rsidP="009E7F4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E7F44" w:rsidRPr="009E7F44" w:rsidRDefault="009E7F44" w:rsidP="009E7F44">
            <w:pPr>
              <w:autoSpaceDE/>
              <w:spacing w:line="276" w:lineRule="auto"/>
              <w:ind w:right="-117"/>
              <w:jc w:val="center"/>
              <w:rPr>
                <w:b/>
                <w:sz w:val="30"/>
                <w:szCs w:val="30"/>
              </w:rPr>
            </w:pPr>
            <w:r w:rsidRPr="009E7F44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9E7F44" w:rsidRPr="009E7F44" w:rsidRDefault="009E7F44" w:rsidP="009E7F4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E7F44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590D6B49" wp14:editId="3D67701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E7F44" w:rsidRPr="009E7F44" w:rsidRDefault="009E7F44" w:rsidP="009E7F44">
            <w:pPr>
              <w:autoSpaceDE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E7F44" w:rsidRPr="009E7F44" w:rsidTr="009E7F44">
        <w:tc>
          <w:tcPr>
            <w:tcW w:w="10004" w:type="dxa"/>
            <w:gridSpan w:val="3"/>
          </w:tcPr>
          <w:p w:rsidR="009E7F44" w:rsidRPr="009E7F44" w:rsidRDefault="009E7F44" w:rsidP="009E7F44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E7F44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E7F44" w:rsidRPr="009E7F44" w:rsidRDefault="009E7F44" w:rsidP="009E7F44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9E7F44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9E7F44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9E7F44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E7F44" w:rsidRPr="009E7F44" w:rsidRDefault="009E7F44" w:rsidP="009E7F4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E7F44" w:rsidRPr="009E7F44" w:rsidTr="009E7F44">
        <w:tc>
          <w:tcPr>
            <w:tcW w:w="10004" w:type="dxa"/>
            <w:gridSpan w:val="3"/>
            <w:hideMark/>
          </w:tcPr>
          <w:p w:rsidR="009E7F44" w:rsidRPr="009E7F44" w:rsidRDefault="009E7F44" w:rsidP="009E7F4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9E7F44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9E7F44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9E7F4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E7F44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9E7F4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E7F44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9E7F44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9E7F44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9E7F4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E7F44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9E7F44" w:rsidRPr="009E7F44" w:rsidRDefault="009E7F44" w:rsidP="009E7F44">
      <w:pPr>
        <w:autoSpaceDE/>
        <w:rPr>
          <w:sz w:val="20"/>
          <w:szCs w:val="20"/>
        </w:rPr>
      </w:pPr>
    </w:p>
    <w:p w:rsidR="009E7F44" w:rsidRPr="009E7F44" w:rsidRDefault="009E7F44" w:rsidP="009E7F44">
      <w:pPr>
        <w:autoSpaceDE/>
        <w:jc w:val="center"/>
        <w:rPr>
          <w:b/>
          <w:sz w:val="44"/>
          <w:szCs w:val="44"/>
        </w:rPr>
      </w:pPr>
    </w:p>
    <w:p w:rsidR="009E7F44" w:rsidRPr="009E7F44" w:rsidRDefault="009E7F44" w:rsidP="009E7F44">
      <w:pPr>
        <w:autoSpaceDE/>
        <w:jc w:val="center"/>
        <w:rPr>
          <w:b/>
          <w:sz w:val="44"/>
          <w:szCs w:val="44"/>
        </w:rPr>
      </w:pPr>
      <w:proofErr w:type="gramStart"/>
      <w:r w:rsidRPr="009E7F44">
        <w:rPr>
          <w:b/>
          <w:sz w:val="44"/>
          <w:szCs w:val="44"/>
        </w:rPr>
        <w:t>П</w:t>
      </w:r>
      <w:proofErr w:type="gramEnd"/>
      <w:r w:rsidRPr="009E7F44">
        <w:rPr>
          <w:b/>
          <w:sz w:val="44"/>
          <w:szCs w:val="44"/>
        </w:rPr>
        <w:t xml:space="preserve"> О С Т А Н О В Л Е Н И Е</w:t>
      </w:r>
    </w:p>
    <w:p w:rsidR="009E7F44" w:rsidRPr="009E7F44" w:rsidRDefault="009E7F44" w:rsidP="009E7F44">
      <w:pPr>
        <w:autoSpaceDE/>
        <w:jc w:val="center"/>
        <w:rPr>
          <w:b/>
          <w:sz w:val="28"/>
          <w:szCs w:val="28"/>
        </w:rPr>
      </w:pPr>
    </w:p>
    <w:p w:rsidR="009E7F44" w:rsidRPr="009E7F44" w:rsidRDefault="009E7F44" w:rsidP="009E7F44">
      <w:pPr>
        <w:autoSpaceDE/>
        <w:jc w:val="center"/>
        <w:rPr>
          <w:b/>
          <w:sz w:val="28"/>
          <w:szCs w:val="28"/>
        </w:rPr>
      </w:pPr>
    </w:p>
    <w:p w:rsidR="009E7F44" w:rsidRPr="009E7F44" w:rsidRDefault="009E7F44" w:rsidP="009E7F44">
      <w:pPr>
        <w:autoSpaceDE/>
        <w:jc w:val="both"/>
        <w:rPr>
          <w:b/>
          <w:bCs/>
          <w:sz w:val="28"/>
          <w:szCs w:val="28"/>
        </w:rPr>
      </w:pPr>
      <w:r w:rsidRPr="009E7F44">
        <w:rPr>
          <w:b/>
          <w:bCs/>
          <w:sz w:val="28"/>
          <w:szCs w:val="28"/>
        </w:rPr>
        <w:t>от «16»  ноября  2023 года                                                               № 1832</w:t>
      </w:r>
    </w:p>
    <w:p w:rsidR="009E7F44" w:rsidRPr="009E7F44" w:rsidRDefault="009E7F44" w:rsidP="009E7F44">
      <w:pPr>
        <w:autoSpaceDE/>
        <w:jc w:val="both"/>
        <w:rPr>
          <w:b/>
          <w:bCs/>
          <w:sz w:val="28"/>
          <w:szCs w:val="28"/>
        </w:rPr>
      </w:pPr>
    </w:p>
    <w:p w:rsidR="009E7F44" w:rsidRPr="009E7F44" w:rsidRDefault="009E7F44" w:rsidP="009E7F44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E7F44">
        <w:rPr>
          <w:b/>
          <w:bCs/>
          <w:sz w:val="28"/>
          <w:szCs w:val="28"/>
        </w:rPr>
        <w:t>с</w:t>
      </w:r>
      <w:proofErr w:type="gramEnd"/>
      <w:r w:rsidRPr="009E7F44">
        <w:rPr>
          <w:b/>
          <w:bCs/>
          <w:sz w:val="28"/>
          <w:szCs w:val="28"/>
        </w:rPr>
        <w:t>. Якшур-Бодья</w:t>
      </w:r>
    </w:p>
    <w:p w:rsidR="009E7F44" w:rsidRPr="009E7F44" w:rsidRDefault="009E7F44" w:rsidP="009E7F44">
      <w:pPr>
        <w:keepNext/>
        <w:autoSpaceDE/>
        <w:outlineLvl w:val="0"/>
        <w:rPr>
          <w:b/>
          <w:sz w:val="28"/>
          <w:szCs w:val="20"/>
        </w:rPr>
      </w:pPr>
    </w:p>
    <w:p w:rsidR="009E7F44" w:rsidRPr="009E7F44" w:rsidRDefault="009E7F44" w:rsidP="009E7F44">
      <w:pPr>
        <w:autoSpaceDE/>
        <w:rPr>
          <w:sz w:val="20"/>
          <w:szCs w:val="20"/>
        </w:rPr>
      </w:pPr>
    </w:p>
    <w:p w:rsidR="009E7F44" w:rsidRPr="009E7F44" w:rsidRDefault="009E7F44" w:rsidP="009E7F44">
      <w:pPr>
        <w:tabs>
          <w:tab w:val="left" w:pos="0"/>
        </w:tabs>
        <w:autoSpaceDE/>
        <w:ind w:right="-82"/>
        <w:jc w:val="center"/>
        <w:rPr>
          <w:b/>
          <w:sz w:val="28"/>
          <w:szCs w:val="28"/>
        </w:rPr>
      </w:pPr>
      <w:proofErr w:type="gramStart"/>
      <w:r w:rsidRPr="009E7F44">
        <w:rPr>
          <w:b/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бюджетов бюджетной системы Российской Федерации,  являющихся органами местного самоуправления муниципального образования «Муниципальный округ </w:t>
      </w:r>
      <w:proofErr w:type="spellStart"/>
      <w:r w:rsidRPr="009E7F44">
        <w:rPr>
          <w:b/>
          <w:sz w:val="28"/>
          <w:szCs w:val="28"/>
        </w:rPr>
        <w:t>Якшур-Бодьинский</w:t>
      </w:r>
      <w:proofErr w:type="spellEnd"/>
      <w:r w:rsidRPr="009E7F44">
        <w:rPr>
          <w:b/>
          <w:sz w:val="28"/>
          <w:szCs w:val="28"/>
        </w:rPr>
        <w:t xml:space="preserve"> район Удмуртской Республики» и (или) находящимися в их ведении казенными учреждениями</w:t>
      </w:r>
      <w:proofErr w:type="gramEnd"/>
    </w:p>
    <w:p w:rsidR="009E7F44" w:rsidRPr="009E7F44" w:rsidRDefault="009E7F44" w:rsidP="009E7F44">
      <w:pPr>
        <w:tabs>
          <w:tab w:val="left" w:pos="0"/>
        </w:tabs>
        <w:autoSpaceDE/>
        <w:ind w:right="-82"/>
        <w:jc w:val="center"/>
        <w:rPr>
          <w:b/>
          <w:sz w:val="20"/>
          <w:szCs w:val="20"/>
        </w:rPr>
      </w:pPr>
    </w:p>
    <w:p w:rsidR="009E7F44" w:rsidRPr="009E7F44" w:rsidRDefault="009E7F44" w:rsidP="009E7F44">
      <w:pPr>
        <w:ind w:firstLine="585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  В соответствии со статьей 160.1 Бюджетного кодекса Российской Федерации, руководствуясь статьями 30, 32, частью 4 статьи 38 Устава муниципального образования </w:t>
      </w:r>
      <w:r w:rsidRPr="009E7F44">
        <w:rPr>
          <w:sz w:val="28"/>
          <w:szCs w:val="28"/>
          <w:lang w:eastAsia="zh-CN"/>
        </w:rPr>
        <w:t xml:space="preserve">«Муниципальный округ </w:t>
      </w:r>
      <w:proofErr w:type="spellStart"/>
      <w:r w:rsidRPr="009E7F44">
        <w:rPr>
          <w:sz w:val="28"/>
          <w:szCs w:val="28"/>
          <w:lang w:eastAsia="zh-CN"/>
        </w:rPr>
        <w:t>Якшур-Бодьинский</w:t>
      </w:r>
      <w:proofErr w:type="spellEnd"/>
      <w:r w:rsidRPr="009E7F44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9E7F44">
        <w:rPr>
          <w:sz w:val="28"/>
          <w:szCs w:val="28"/>
          <w:lang w:eastAsia="zh-CN"/>
        </w:rPr>
        <w:t>Якшур-Бодьинский</w:t>
      </w:r>
      <w:proofErr w:type="spellEnd"/>
      <w:r w:rsidRPr="009E7F44">
        <w:rPr>
          <w:sz w:val="28"/>
          <w:szCs w:val="28"/>
          <w:lang w:eastAsia="zh-CN"/>
        </w:rPr>
        <w:t xml:space="preserve"> район Удмуртской Республики»</w:t>
      </w:r>
      <w:r w:rsidRPr="009E7F44">
        <w:rPr>
          <w:sz w:val="28"/>
          <w:szCs w:val="28"/>
        </w:rPr>
        <w:t xml:space="preserve"> </w:t>
      </w:r>
      <w:r w:rsidRPr="009E7F44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9E7F44">
        <w:rPr>
          <w:rFonts w:eastAsia="Arial"/>
          <w:b/>
          <w:bCs/>
          <w:sz w:val="28"/>
          <w:szCs w:val="28"/>
        </w:rPr>
        <w:t>:</w:t>
      </w:r>
    </w:p>
    <w:p w:rsidR="009E7F44" w:rsidRPr="009E7F44" w:rsidRDefault="009E7F44" w:rsidP="009E7F44">
      <w:pPr>
        <w:spacing w:line="360" w:lineRule="auto"/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9E7F44" w:rsidRPr="009E7F44" w:rsidRDefault="009E7F44" w:rsidP="009E7F44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1.</w:t>
      </w:r>
      <w:r w:rsidRPr="009E7F44">
        <w:rPr>
          <w:sz w:val="28"/>
          <w:szCs w:val="28"/>
        </w:rPr>
        <w:tab/>
      </w:r>
      <w:proofErr w:type="gramStart"/>
      <w:r w:rsidRPr="009E7F44">
        <w:rPr>
          <w:sz w:val="28"/>
          <w:szCs w:val="28"/>
        </w:rPr>
        <w:t xml:space="preserve">Утвердить прилагаемый Порядок осуществления бюджетных полномочий главных администраторов доходов бюджетов бюджетной системы Российской Федерации,  являющихся органами местного самоуправления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и (или) находящимися в их ведении казенными учреждениями.</w:t>
      </w:r>
      <w:proofErr w:type="gramEnd"/>
    </w:p>
    <w:p w:rsidR="009E7F44" w:rsidRPr="009E7F44" w:rsidRDefault="009E7F44" w:rsidP="009E7F44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2. </w:t>
      </w:r>
      <w:proofErr w:type="gramStart"/>
      <w:r w:rsidRPr="009E7F44">
        <w:rPr>
          <w:sz w:val="28"/>
          <w:szCs w:val="28"/>
        </w:rPr>
        <w:t xml:space="preserve">Признать утратившим силу пункт 1 постановления Администрации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от 21 августа 2019 года № 1260 «Об утверждении Порядка осуществления бюджетных полномочий главных </w:t>
      </w:r>
      <w:r w:rsidRPr="009E7F44">
        <w:rPr>
          <w:sz w:val="28"/>
          <w:szCs w:val="28"/>
        </w:rPr>
        <w:lastRenderedPageBreak/>
        <w:t>администраторов доходов бюджетов бюджетной системы Российской Федерации,  являющихся органами местного самоуправления муниципального образования «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район» и (или) находящимися в их ведении казенными учреждениями».</w:t>
      </w:r>
      <w:proofErr w:type="gramEnd"/>
    </w:p>
    <w:p w:rsidR="009E7F44" w:rsidRPr="009E7F44" w:rsidRDefault="009E7F44" w:rsidP="009E7F44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3. Настоящее постановление опубликовать в Вестнике правовых актов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9E7F44" w:rsidRPr="009E7F44" w:rsidRDefault="009E7F44" w:rsidP="009E7F44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4. 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2023 года. </w:t>
      </w:r>
    </w:p>
    <w:p w:rsidR="009E7F44" w:rsidRPr="009E7F44" w:rsidRDefault="009E7F44" w:rsidP="009E7F44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5. </w:t>
      </w:r>
      <w:proofErr w:type="gramStart"/>
      <w:r w:rsidRPr="009E7F44">
        <w:rPr>
          <w:sz w:val="28"/>
          <w:szCs w:val="28"/>
        </w:rPr>
        <w:t>Контроль за</w:t>
      </w:r>
      <w:proofErr w:type="gramEnd"/>
      <w:r w:rsidRPr="009E7F44">
        <w:rPr>
          <w:sz w:val="28"/>
          <w:szCs w:val="28"/>
        </w:rPr>
        <w:t xml:space="preserve"> исполнением настоящего постановления возложить на начальника Управления финансов Администрации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Республики».</w:t>
      </w:r>
      <w:r w:rsidRPr="009E7F44">
        <w:rPr>
          <w:sz w:val="28"/>
          <w:szCs w:val="28"/>
        </w:rPr>
        <w:tab/>
      </w:r>
    </w:p>
    <w:p w:rsidR="009E7F44" w:rsidRPr="009E7F44" w:rsidRDefault="009E7F44" w:rsidP="009E7F44">
      <w:pPr>
        <w:tabs>
          <w:tab w:val="left" w:pos="0"/>
        </w:tabs>
        <w:autoSpaceDE/>
        <w:ind w:right="-82"/>
        <w:jc w:val="both"/>
        <w:rPr>
          <w:sz w:val="28"/>
          <w:szCs w:val="28"/>
        </w:rPr>
      </w:pPr>
    </w:p>
    <w:p w:rsidR="009E7F44" w:rsidRPr="009E7F44" w:rsidRDefault="009E7F44" w:rsidP="009E7F44">
      <w:pPr>
        <w:tabs>
          <w:tab w:val="left" w:pos="0"/>
        </w:tabs>
        <w:autoSpaceDE/>
        <w:ind w:right="-82"/>
        <w:jc w:val="both"/>
        <w:rPr>
          <w:sz w:val="28"/>
          <w:szCs w:val="28"/>
        </w:rPr>
      </w:pPr>
    </w:p>
    <w:p w:rsidR="009E7F44" w:rsidRPr="009E7F44" w:rsidRDefault="009E7F44" w:rsidP="009E7F44">
      <w:pPr>
        <w:autoSpaceDE/>
        <w:ind w:right="990"/>
        <w:rPr>
          <w:b/>
          <w:sz w:val="10"/>
          <w:szCs w:val="28"/>
        </w:rPr>
      </w:pPr>
    </w:p>
    <w:p w:rsidR="009E7F44" w:rsidRPr="009E7F44" w:rsidRDefault="009E7F44" w:rsidP="009E7F44">
      <w:pPr>
        <w:autoSpaceDE/>
        <w:ind w:right="990"/>
        <w:rPr>
          <w:b/>
          <w:sz w:val="10"/>
          <w:szCs w:val="28"/>
        </w:rPr>
      </w:pPr>
    </w:p>
    <w:p w:rsidR="009E7F44" w:rsidRPr="009E7F44" w:rsidRDefault="009E7F44" w:rsidP="009E7F44">
      <w:pPr>
        <w:autoSpaceDE/>
        <w:ind w:right="990"/>
        <w:rPr>
          <w:b/>
          <w:sz w:val="10"/>
          <w:szCs w:val="28"/>
        </w:rPr>
      </w:pPr>
    </w:p>
    <w:p w:rsidR="009E7F44" w:rsidRPr="009E7F44" w:rsidRDefault="009E7F44" w:rsidP="009E7F44">
      <w:pPr>
        <w:autoSpaceDE/>
        <w:ind w:right="990"/>
        <w:rPr>
          <w:b/>
          <w:sz w:val="10"/>
          <w:szCs w:val="28"/>
        </w:rPr>
      </w:pPr>
    </w:p>
    <w:p w:rsidR="009E7F44" w:rsidRPr="009E7F44" w:rsidRDefault="009E7F44" w:rsidP="009E7F4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E7F44">
        <w:rPr>
          <w:b/>
          <w:sz w:val="28"/>
          <w:szCs w:val="28"/>
        </w:rPr>
        <w:t>Глава муниципального образования</w:t>
      </w:r>
    </w:p>
    <w:p w:rsidR="009E7F44" w:rsidRPr="009E7F44" w:rsidRDefault="009E7F44" w:rsidP="009E7F44">
      <w:pPr>
        <w:tabs>
          <w:tab w:val="left" w:pos="9639"/>
        </w:tabs>
        <w:autoSpaceDE/>
        <w:ind w:right="-2"/>
        <w:rPr>
          <w:sz w:val="28"/>
          <w:szCs w:val="28"/>
          <w:lang w:eastAsia="zh-CN"/>
        </w:rPr>
      </w:pPr>
      <w:r w:rsidRPr="009E7F44">
        <w:rPr>
          <w:b/>
          <w:sz w:val="28"/>
          <w:szCs w:val="28"/>
          <w:lang w:eastAsia="zh-CN"/>
        </w:rPr>
        <w:t xml:space="preserve">«Муниципальный округ </w:t>
      </w:r>
    </w:p>
    <w:p w:rsidR="009E7F44" w:rsidRPr="009E7F44" w:rsidRDefault="009E7F44" w:rsidP="009E7F44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  <w:proofErr w:type="spellStart"/>
      <w:r w:rsidRPr="009E7F44">
        <w:rPr>
          <w:b/>
          <w:sz w:val="28"/>
          <w:szCs w:val="28"/>
          <w:lang w:eastAsia="zh-CN"/>
        </w:rPr>
        <w:t>Якшур-Бодьинский</w:t>
      </w:r>
      <w:proofErr w:type="spellEnd"/>
      <w:r w:rsidRPr="009E7F44">
        <w:rPr>
          <w:b/>
          <w:sz w:val="28"/>
          <w:szCs w:val="28"/>
          <w:lang w:eastAsia="zh-CN"/>
        </w:rPr>
        <w:t xml:space="preserve"> район </w:t>
      </w:r>
    </w:p>
    <w:p w:rsidR="009E7F44" w:rsidRPr="009E7F44" w:rsidRDefault="009E7F44" w:rsidP="009E7F44">
      <w:pPr>
        <w:tabs>
          <w:tab w:val="left" w:pos="9639"/>
        </w:tabs>
        <w:autoSpaceDE/>
        <w:ind w:right="-2"/>
      </w:pPr>
      <w:r w:rsidRPr="009E7F44">
        <w:rPr>
          <w:b/>
          <w:sz w:val="28"/>
          <w:szCs w:val="28"/>
          <w:lang w:eastAsia="zh-CN"/>
        </w:rPr>
        <w:t>Удмуртской Республики»</w:t>
      </w:r>
      <w:r w:rsidRPr="009E7F44">
        <w:rPr>
          <w:b/>
          <w:sz w:val="28"/>
          <w:szCs w:val="28"/>
        </w:rPr>
        <w:t xml:space="preserve">                                                         А. В. </w:t>
      </w:r>
      <w:proofErr w:type="spellStart"/>
      <w:r w:rsidRPr="009E7F44">
        <w:rPr>
          <w:b/>
          <w:sz w:val="28"/>
          <w:szCs w:val="28"/>
        </w:rPr>
        <w:t>Леконцев</w:t>
      </w:r>
      <w:proofErr w:type="spellEnd"/>
    </w:p>
    <w:p w:rsidR="009E7F44" w:rsidRPr="009E7F44" w:rsidRDefault="009E7F44" w:rsidP="009E7F4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8"/>
          <w:szCs w:val="20"/>
        </w:rPr>
      </w:pPr>
      <w:r w:rsidRPr="009E7F44">
        <w:rPr>
          <w:sz w:val="18"/>
          <w:szCs w:val="20"/>
        </w:rPr>
        <w:t>Вахрушева И.Л.</w:t>
      </w: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  <w:r w:rsidRPr="009E7F44">
        <w:rPr>
          <w:sz w:val="16"/>
          <w:szCs w:val="16"/>
        </w:rPr>
        <w:t>т. 4-16-56</w:t>
      </w: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ind w:right="-2"/>
        <w:jc w:val="both"/>
        <w:rPr>
          <w:sz w:val="16"/>
          <w:szCs w:val="16"/>
        </w:rPr>
      </w:pP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lastRenderedPageBreak/>
        <w:t>Приложение</w:t>
      </w: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t xml:space="preserve">Утверждено </w:t>
      </w: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t>постановлением Администрации муниципального образования</w:t>
      </w: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t xml:space="preserve">«Муниципальный округ </w:t>
      </w:r>
      <w:proofErr w:type="spellStart"/>
      <w:r w:rsidRPr="009E7F44">
        <w:rPr>
          <w:sz w:val="22"/>
          <w:szCs w:val="22"/>
          <w:lang w:eastAsia="zh-CN"/>
        </w:rPr>
        <w:t>Якшур-Бодьинский</w:t>
      </w:r>
      <w:proofErr w:type="spellEnd"/>
      <w:r w:rsidRPr="009E7F44">
        <w:rPr>
          <w:sz w:val="22"/>
          <w:szCs w:val="22"/>
          <w:lang w:eastAsia="zh-CN"/>
        </w:rPr>
        <w:t xml:space="preserve"> район </w:t>
      </w: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t>Удмуртской Республики»</w:t>
      </w:r>
    </w:p>
    <w:p w:rsidR="009E7F44" w:rsidRPr="009E7F44" w:rsidRDefault="009E7F44" w:rsidP="009E7F44">
      <w:pPr>
        <w:autoSpaceDE/>
        <w:jc w:val="right"/>
        <w:rPr>
          <w:sz w:val="22"/>
          <w:szCs w:val="22"/>
          <w:lang w:eastAsia="zh-CN"/>
        </w:rPr>
      </w:pPr>
      <w:r w:rsidRPr="009E7F44">
        <w:rPr>
          <w:sz w:val="22"/>
          <w:szCs w:val="22"/>
          <w:lang w:eastAsia="zh-CN"/>
        </w:rPr>
        <w:t>от «16» ноября 2023 года  № 1832</w:t>
      </w:r>
    </w:p>
    <w:p w:rsidR="009E7F44" w:rsidRPr="009E7F44" w:rsidRDefault="009E7F44" w:rsidP="009E7F44">
      <w:pPr>
        <w:autoSpaceDE/>
        <w:ind w:right="-2"/>
        <w:jc w:val="center"/>
        <w:rPr>
          <w:sz w:val="28"/>
          <w:szCs w:val="28"/>
        </w:rPr>
      </w:pPr>
    </w:p>
    <w:p w:rsidR="009E7F44" w:rsidRPr="009E7F44" w:rsidRDefault="009E7F44" w:rsidP="009E7F44">
      <w:pPr>
        <w:autoSpaceDE/>
        <w:ind w:right="-2"/>
        <w:jc w:val="center"/>
        <w:rPr>
          <w:b/>
          <w:sz w:val="28"/>
          <w:szCs w:val="28"/>
        </w:rPr>
      </w:pPr>
      <w:r w:rsidRPr="009E7F44">
        <w:rPr>
          <w:b/>
          <w:sz w:val="28"/>
          <w:szCs w:val="28"/>
        </w:rPr>
        <w:t>Порядок</w:t>
      </w:r>
    </w:p>
    <w:p w:rsidR="009E7F44" w:rsidRPr="009E7F44" w:rsidRDefault="009E7F44" w:rsidP="009E7F44">
      <w:pPr>
        <w:autoSpaceDE/>
        <w:ind w:right="-2"/>
        <w:jc w:val="center"/>
        <w:rPr>
          <w:b/>
          <w:sz w:val="28"/>
          <w:szCs w:val="28"/>
        </w:rPr>
      </w:pPr>
      <w:r w:rsidRPr="009E7F44">
        <w:rPr>
          <w:b/>
          <w:sz w:val="28"/>
          <w:szCs w:val="28"/>
        </w:rPr>
        <w:t xml:space="preserve">осуществления бюджетных </w:t>
      </w:r>
      <w:proofErr w:type="gramStart"/>
      <w:r w:rsidRPr="009E7F44">
        <w:rPr>
          <w:b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9E7F44">
        <w:rPr>
          <w:b/>
          <w:sz w:val="28"/>
          <w:szCs w:val="28"/>
        </w:rPr>
        <w:t xml:space="preserve"> Федерации,  являющихся органами местного самоуправления муниципального образования «Муниципальный округ </w:t>
      </w:r>
      <w:proofErr w:type="spellStart"/>
      <w:r w:rsidRPr="009E7F44">
        <w:rPr>
          <w:b/>
          <w:sz w:val="28"/>
          <w:szCs w:val="28"/>
        </w:rPr>
        <w:t>Якшур-Бодьинский</w:t>
      </w:r>
      <w:proofErr w:type="spellEnd"/>
      <w:r w:rsidRPr="009E7F44">
        <w:rPr>
          <w:b/>
          <w:sz w:val="28"/>
          <w:szCs w:val="28"/>
        </w:rPr>
        <w:t xml:space="preserve"> район Удмуртской Республики» и (или) находящимися в их ведении казенными учреждениями</w:t>
      </w:r>
    </w:p>
    <w:p w:rsidR="009E7F44" w:rsidRPr="009E7F44" w:rsidRDefault="009E7F44" w:rsidP="009E7F44">
      <w:pPr>
        <w:autoSpaceDE/>
        <w:ind w:right="-2"/>
        <w:jc w:val="both"/>
        <w:rPr>
          <w:sz w:val="28"/>
          <w:szCs w:val="28"/>
        </w:rPr>
      </w:pP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1. </w:t>
      </w:r>
      <w:proofErr w:type="gramStart"/>
      <w:r w:rsidRPr="009E7F44">
        <w:rPr>
          <w:sz w:val="28"/>
          <w:szCs w:val="28"/>
        </w:rPr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и (или) находящимися в их ведении казенными учреждениями (далее - Порядок), разработан в соответствии со статьей 160.1 Бюджетного кодекса Российской Федерации. </w:t>
      </w:r>
      <w:proofErr w:type="gramEnd"/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2. </w:t>
      </w:r>
      <w:proofErr w:type="gramStart"/>
      <w:r w:rsidRPr="009E7F44">
        <w:rPr>
          <w:sz w:val="28"/>
          <w:szCs w:val="28"/>
        </w:rPr>
        <w:t xml:space="preserve">Порядок регулирует вопросы взаимодействия главного администратора доходов бюджета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(далее - главный администратор доходов бюджета, администратор доходов бюджета) с Управлением финансов Администрации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(далее – Управление финансов), организующим исполнение бюджета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(далее – бюджет). </w:t>
      </w:r>
      <w:proofErr w:type="gramEnd"/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3. Перечень главных администраторов доходов бюджета утверждается постановлением Администрации муниципального образования «Муниципальный округ </w:t>
      </w:r>
      <w:proofErr w:type="spellStart"/>
      <w:r w:rsidRPr="009E7F44">
        <w:rPr>
          <w:sz w:val="28"/>
          <w:szCs w:val="28"/>
        </w:rPr>
        <w:t>Якшур-Бодьинский</w:t>
      </w:r>
      <w:proofErr w:type="spellEnd"/>
      <w:r w:rsidRPr="009E7F44">
        <w:rPr>
          <w:sz w:val="28"/>
          <w:szCs w:val="28"/>
        </w:rPr>
        <w:t xml:space="preserve"> район Удмуртской Республики» в соответствии с общими требованиями, установленными Правительством Российской Федерации.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4. Главный администратор доходов бюджета обладает следующими бюджетными полномочиями: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1) формирует и утверждает перечень подведомственных ему администраторов доходов бюджета;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2) формирует и представляет в Управление финансов следующие документы: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прогноз поступления доходов бюджета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>муниципального округа</w:t>
      </w:r>
      <w:proofErr w:type="gramStart"/>
      <w:r w:rsidRPr="009E7F44">
        <w:rPr>
          <w:sz w:val="28"/>
          <w:szCs w:val="28"/>
        </w:rPr>
        <w:t xml:space="preserve"> ;</w:t>
      </w:r>
      <w:proofErr w:type="gramEnd"/>
      <w:r w:rsidRPr="009E7F44">
        <w:rPr>
          <w:sz w:val="28"/>
          <w:szCs w:val="28"/>
        </w:rPr>
        <w:t xml:space="preserve">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аналитические материалы по исполнению бюджета муниципального округа в части доходов бюджета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 xml:space="preserve">муниципального округа;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lastRenderedPageBreak/>
        <w:t>- сведения, необходимые для составления среднесрочного финансового плана и (или) проекта бюджета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 xml:space="preserve">муниципального округа;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- сведения, необходимые для составления и ведения кассового плана;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3) формирует и представляет в Управление финансов бюджетную отчетность главного администратора по форме и в сроки, установленные законодательством Российской Федерации;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4) представляет в Управление финансов, для включения в перечень источников доходов Российской Федерации и реестр источников доходов бюджета муниципального округа, сведения о закрепленных за ним источниках доходов;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5) в случае отсутствия в своем ведении администраторов доходов бюджета муниципального округа исполняет полномочия администратора доходов бюджета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 xml:space="preserve">муниципального округа; 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6) принимает правовые акты о наделении себя или казенных учреждений, находящихся в его ведении, полномочиями администраторов доходов бюджета муниципального округа и доводят их до соответствующих администраторов доходов бюджета муниципального округа не позднее 5 рабочих дней после их принятия;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7) утверждает методику прогнозирования поступлений доходов в бюджет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>муниципального округа в соответствии с общими требованиями к такой методике, установленными Правительством Российской Федерации.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5. Правовые акты, указанные в подпункте «6» пункта 4 настоящего Порядка, должны содержать следующие положения: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а) наделение администраторов доходов бюджета, в отношении закрепленных за ними источников доходов бюджета, следующими бюджетными полномочиями: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- начисление, учет и </w:t>
      </w:r>
      <w:proofErr w:type="gramStart"/>
      <w:r w:rsidRPr="009E7F44">
        <w:rPr>
          <w:sz w:val="28"/>
          <w:szCs w:val="28"/>
        </w:rPr>
        <w:t>контроль за</w:t>
      </w:r>
      <w:proofErr w:type="gramEnd"/>
      <w:r w:rsidRPr="009E7F44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 взыскание задолженности по платежам в бюджет, пеней и штрафов;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заявки на возврат для осуществления возврата в порядке, установленном Министерством финансов Российской Федерации;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орган Федерального казначейства;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- 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б) определение порядка заполнения (составления) и отражения в бюджетном учете первичных документов по администрируемым доходам </w:t>
      </w:r>
      <w:r w:rsidRPr="009E7F44">
        <w:rPr>
          <w:sz w:val="28"/>
          <w:szCs w:val="28"/>
        </w:rPr>
        <w:lastRenderedPageBreak/>
        <w:t>бюджета или указание нормативных правовых актов Российской Федерации, регулирующих данные вопросы;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в)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г) определение </w:t>
      </w:r>
      <w:proofErr w:type="gramStart"/>
      <w:r w:rsidRPr="009E7F44">
        <w:rPr>
          <w:sz w:val="28"/>
          <w:szCs w:val="28"/>
        </w:rPr>
        <w:t>порядка действий администраторов доходов бюджета</w:t>
      </w:r>
      <w:proofErr w:type="gramEnd"/>
      <w:r w:rsidRPr="009E7F44">
        <w:rPr>
          <w:sz w:val="28"/>
          <w:szCs w:val="28"/>
        </w:rPr>
        <w:t xml:space="preserve"> при уточнении невыясненных поступлений,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д)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бюджета муниципального округа,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proofErr w:type="gramStart"/>
      <w:r w:rsidRPr="009E7F44">
        <w:rPr>
          <w:sz w:val="28"/>
          <w:szCs w:val="28"/>
        </w:rPr>
        <w:t>е)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>муниципального округа,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</w:t>
      </w:r>
      <w:proofErr w:type="gramEnd"/>
      <w:r w:rsidRPr="009E7F44">
        <w:rPr>
          <w:sz w:val="28"/>
          <w:szCs w:val="28"/>
        </w:rPr>
        <w:t xml:space="preserve">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ж)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9E7F44" w:rsidRPr="009E7F44" w:rsidRDefault="009E7F44" w:rsidP="009E7F44">
      <w:pPr>
        <w:autoSpaceDE/>
        <w:ind w:right="-2" w:firstLine="567"/>
        <w:jc w:val="both"/>
        <w:rPr>
          <w:sz w:val="28"/>
          <w:szCs w:val="28"/>
        </w:rPr>
      </w:pPr>
      <w:r w:rsidRPr="009E7F44">
        <w:rPr>
          <w:sz w:val="28"/>
          <w:szCs w:val="28"/>
        </w:rPr>
        <w:t xml:space="preserve">  з) определение порядка и сроков представления бюджетной отчетности в Управление финансов;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proofErr w:type="gramStart"/>
      <w:r w:rsidRPr="009E7F44">
        <w:rPr>
          <w:sz w:val="28"/>
          <w:szCs w:val="28"/>
        </w:rPr>
        <w:t>и) определение порядка предоставления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услуг»;</w:t>
      </w:r>
      <w:proofErr w:type="gramEnd"/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к) порядок принятия решений о признании безнадежной к взысканию задолженности по платежам в бюджет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>муниципального округа;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lastRenderedPageBreak/>
        <w:t>л) иные положения, необходимые для реализации полномочий администратора доходов бюджетов.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6. В случае изменения своих функций главный администратор доходов бюджета доводит соответствующую информацию до Управления финансов для уточнения закрепленных за ним источников доходов бюджета</w:t>
      </w:r>
      <w:r w:rsidRPr="009E7F44">
        <w:rPr>
          <w:lang w:eastAsia="zh-CN"/>
        </w:rPr>
        <w:t xml:space="preserve"> </w:t>
      </w:r>
      <w:r w:rsidRPr="009E7F44">
        <w:rPr>
          <w:sz w:val="28"/>
          <w:szCs w:val="28"/>
        </w:rPr>
        <w:t>муниципального округа.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  <w:r w:rsidRPr="009E7F44">
        <w:rPr>
          <w:sz w:val="28"/>
          <w:szCs w:val="28"/>
        </w:rPr>
        <w:t>7. Главные администраторы доходов бюджета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</w:p>
    <w:p w:rsidR="009E7F44" w:rsidRPr="009E7F44" w:rsidRDefault="009E7F44" w:rsidP="009E7F44">
      <w:pPr>
        <w:autoSpaceDE/>
        <w:ind w:right="-2" w:firstLine="709"/>
        <w:jc w:val="both"/>
        <w:rPr>
          <w:sz w:val="28"/>
          <w:szCs w:val="28"/>
        </w:rPr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72676D" w:rsidRPr="0072676D" w:rsidRDefault="0072676D" w:rsidP="0072676D">
      <w:pPr>
        <w:suppressAutoHyphens w:val="0"/>
        <w:autoSpaceDE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72676D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anchor distT="0" distB="0" distL="114935" distR="114935" simplePos="0" relativeHeight="251665408" behindDoc="1" locked="0" layoutInCell="1" allowOverlap="1" wp14:anchorId="71042D94" wp14:editId="485578E2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05" w:type="dxa"/>
        <w:tblInd w:w="-183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72676D" w:rsidRPr="0072676D" w:rsidTr="0072676D">
        <w:tc>
          <w:tcPr>
            <w:tcW w:w="10011" w:type="dxa"/>
          </w:tcPr>
          <w:p w:rsidR="0072676D" w:rsidRPr="0072676D" w:rsidRDefault="0072676D" w:rsidP="0072676D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72676D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72676D" w:rsidRPr="0072676D" w:rsidRDefault="0072676D" w:rsidP="0072676D">
            <w:pPr>
              <w:keepNext/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72676D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72676D">
              <w:rPr>
                <w:b/>
                <w:szCs w:val="26"/>
              </w:rPr>
              <w:t>Якшур-Бодьинский</w:t>
            </w:r>
            <w:proofErr w:type="spellEnd"/>
            <w:r w:rsidRPr="0072676D">
              <w:rPr>
                <w:b/>
                <w:szCs w:val="26"/>
              </w:rPr>
              <w:t xml:space="preserve"> район Удмуртской Республики»</w:t>
            </w:r>
          </w:p>
          <w:p w:rsidR="0072676D" w:rsidRPr="0072676D" w:rsidRDefault="0072676D" w:rsidP="0072676D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72676D" w:rsidRPr="0072676D" w:rsidTr="0072676D">
        <w:tc>
          <w:tcPr>
            <w:tcW w:w="10011" w:type="dxa"/>
          </w:tcPr>
          <w:p w:rsidR="0072676D" w:rsidRPr="0072676D" w:rsidRDefault="0072676D" w:rsidP="0072676D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72676D">
              <w:rPr>
                <w:b/>
                <w:szCs w:val="26"/>
              </w:rPr>
              <w:t xml:space="preserve">«Удмурт </w:t>
            </w:r>
            <w:proofErr w:type="spellStart"/>
            <w:r w:rsidRPr="0072676D">
              <w:rPr>
                <w:b/>
                <w:szCs w:val="26"/>
              </w:rPr>
              <w:t>Элькунысь</w:t>
            </w:r>
            <w:proofErr w:type="spellEnd"/>
            <w:r w:rsidRPr="0072676D">
              <w:rPr>
                <w:b/>
                <w:szCs w:val="26"/>
              </w:rPr>
              <w:t xml:space="preserve"> </w:t>
            </w:r>
            <w:proofErr w:type="spellStart"/>
            <w:r w:rsidRPr="0072676D">
              <w:rPr>
                <w:b/>
                <w:szCs w:val="26"/>
              </w:rPr>
              <w:t>Якшур-Бӧдья</w:t>
            </w:r>
            <w:proofErr w:type="spellEnd"/>
            <w:r w:rsidRPr="0072676D">
              <w:rPr>
                <w:b/>
                <w:szCs w:val="26"/>
              </w:rPr>
              <w:t xml:space="preserve"> </w:t>
            </w:r>
            <w:proofErr w:type="spellStart"/>
            <w:r w:rsidRPr="0072676D">
              <w:rPr>
                <w:b/>
                <w:szCs w:val="26"/>
              </w:rPr>
              <w:t>ёрос</w:t>
            </w:r>
            <w:proofErr w:type="spellEnd"/>
            <w:r w:rsidRPr="0072676D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72676D">
              <w:rPr>
                <w:b/>
                <w:szCs w:val="26"/>
              </w:rPr>
              <w:t>кылдытэтлэн</w:t>
            </w:r>
            <w:proofErr w:type="spellEnd"/>
            <w:r w:rsidRPr="0072676D">
              <w:rPr>
                <w:b/>
                <w:szCs w:val="26"/>
              </w:rPr>
              <w:t xml:space="preserve"> </w:t>
            </w:r>
            <w:proofErr w:type="spellStart"/>
            <w:r w:rsidRPr="0072676D">
              <w:rPr>
                <w:b/>
                <w:szCs w:val="26"/>
              </w:rPr>
              <w:t>Администрациез</w:t>
            </w:r>
            <w:proofErr w:type="spellEnd"/>
          </w:p>
          <w:p w:rsidR="0072676D" w:rsidRPr="0072676D" w:rsidRDefault="0072676D" w:rsidP="0072676D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72676D" w:rsidRPr="0072676D" w:rsidRDefault="0072676D" w:rsidP="0072676D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72676D" w:rsidRPr="0072676D" w:rsidRDefault="0072676D" w:rsidP="0072676D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72676D">
        <w:rPr>
          <w:b/>
          <w:sz w:val="44"/>
          <w:szCs w:val="20"/>
          <w:lang w:eastAsia="ru-RU"/>
        </w:rPr>
        <w:t>П</w:t>
      </w:r>
      <w:proofErr w:type="gramEnd"/>
      <w:r w:rsidRPr="0072676D">
        <w:rPr>
          <w:b/>
          <w:sz w:val="44"/>
          <w:szCs w:val="20"/>
          <w:lang w:eastAsia="ru-RU"/>
        </w:rPr>
        <w:t xml:space="preserve"> О С Т А Н О В Л Е Н И Е</w:t>
      </w:r>
    </w:p>
    <w:p w:rsidR="0072676D" w:rsidRPr="0072676D" w:rsidRDefault="0072676D" w:rsidP="0072676D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72676D" w:rsidRPr="0072676D" w:rsidRDefault="0072676D" w:rsidP="0072676D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72676D">
        <w:rPr>
          <w:b/>
          <w:bCs/>
          <w:sz w:val="28"/>
          <w:szCs w:val="28"/>
          <w:lang w:eastAsia="ru-RU"/>
        </w:rPr>
        <w:t>от «17» ноября 2023 года                                                                № 1837</w:t>
      </w:r>
    </w:p>
    <w:p w:rsidR="0072676D" w:rsidRPr="0072676D" w:rsidRDefault="0072676D" w:rsidP="0072676D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72676D">
        <w:rPr>
          <w:b/>
          <w:bCs/>
          <w:sz w:val="28"/>
          <w:szCs w:val="28"/>
          <w:lang w:eastAsia="ru-RU"/>
        </w:rPr>
        <w:t>с</w:t>
      </w:r>
      <w:proofErr w:type="gramEnd"/>
      <w:r w:rsidRPr="0072676D">
        <w:rPr>
          <w:b/>
          <w:bCs/>
          <w:sz w:val="28"/>
          <w:szCs w:val="28"/>
          <w:lang w:eastAsia="ru-RU"/>
        </w:rPr>
        <w:t>. Якшур-Бодья</w:t>
      </w:r>
    </w:p>
    <w:p w:rsidR="0072676D" w:rsidRPr="0072676D" w:rsidRDefault="0072676D" w:rsidP="0072676D">
      <w:pPr>
        <w:suppressAutoHyphens w:val="0"/>
        <w:contextualSpacing/>
        <w:rPr>
          <w:b/>
          <w:color w:val="000000"/>
          <w:sz w:val="28"/>
          <w:szCs w:val="28"/>
          <w:lang w:eastAsia="ru-RU"/>
        </w:rPr>
      </w:pPr>
    </w:p>
    <w:p w:rsidR="0072676D" w:rsidRPr="0072676D" w:rsidRDefault="0072676D" w:rsidP="0072676D">
      <w:pPr>
        <w:suppressAutoHyphens w:val="0"/>
        <w:autoSpaceDE/>
        <w:jc w:val="center"/>
        <w:rPr>
          <w:bCs/>
          <w:sz w:val="28"/>
          <w:szCs w:val="28"/>
          <w:lang w:eastAsia="ru-RU"/>
        </w:rPr>
      </w:pPr>
      <w:r w:rsidRPr="0072676D">
        <w:rPr>
          <w:b/>
          <w:bCs/>
          <w:sz w:val="28"/>
          <w:szCs w:val="28"/>
          <w:lang w:eastAsia="ru-RU"/>
        </w:rPr>
        <w:t xml:space="preserve">О внесении изменений в Положение об оплате труда работников </w:t>
      </w:r>
      <w:proofErr w:type="spellStart"/>
      <w:r w:rsidRPr="0072676D">
        <w:rPr>
          <w:b/>
          <w:bCs/>
          <w:sz w:val="28"/>
          <w:szCs w:val="28"/>
          <w:lang w:eastAsia="ru-RU"/>
        </w:rPr>
        <w:t>Якшур-Бодьинского</w:t>
      </w:r>
      <w:proofErr w:type="spellEnd"/>
      <w:r w:rsidRPr="0072676D">
        <w:rPr>
          <w:b/>
          <w:bCs/>
          <w:sz w:val="28"/>
          <w:szCs w:val="28"/>
          <w:lang w:eastAsia="ru-RU"/>
        </w:rPr>
        <w:t xml:space="preserve"> муниципального автономного учреждения</w:t>
      </w:r>
    </w:p>
    <w:p w:rsidR="0072676D" w:rsidRPr="0072676D" w:rsidRDefault="0072676D" w:rsidP="0072676D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72676D">
        <w:rPr>
          <w:b/>
          <w:bCs/>
          <w:sz w:val="28"/>
          <w:szCs w:val="28"/>
          <w:lang w:eastAsia="ru-RU"/>
        </w:rPr>
        <w:t xml:space="preserve"> «Информационно-культурный центр»</w:t>
      </w:r>
    </w:p>
    <w:p w:rsidR="0072676D" w:rsidRPr="0072676D" w:rsidRDefault="0072676D" w:rsidP="0072676D">
      <w:pPr>
        <w:suppressAutoHyphens w:val="0"/>
        <w:autoSpaceDE/>
        <w:jc w:val="center"/>
        <w:rPr>
          <w:rFonts w:ascii="Calibri" w:hAnsi="Calibri"/>
          <w:sz w:val="22"/>
          <w:szCs w:val="22"/>
          <w:lang w:eastAsia="ru-RU"/>
        </w:rPr>
      </w:pP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b/>
          <w:sz w:val="28"/>
          <w:szCs w:val="28"/>
          <w:u w:val="single"/>
          <w:lang w:eastAsia="ru-RU"/>
        </w:rPr>
      </w:pPr>
      <w:r w:rsidRPr="0072676D">
        <w:rPr>
          <w:sz w:val="28"/>
          <w:szCs w:val="28"/>
          <w:lang w:eastAsia="ru-RU"/>
        </w:rPr>
        <w:t xml:space="preserve">В целях усовершенствования системы управления </w:t>
      </w:r>
      <w:proofErr w:type="spellStart"/>
      <w:r w:rsidRPr="0072676D">
        <w:rPr>
          <w:sz w:val="28"/>
          <w:szCs w:val="28"/>
          <w:lang w:eastAsia="ru-RU"/>
        </w:rPr>
        <w:t>Якшур-Бодьинского</w:t>
      </w:r>
      <w:proofErr w:type="spellEnd"/>
      <w:r w:rsidRPr="0072676D">
        <w:rPr>
          <w:sz w:val="28"/>
          <w:szCs w:val="28"/>
          <w:lang w:eastAsia="ru-RU"/>
        </w:rPr>
        <w:t xml:space="preserve"> муниципального автономного учреждения «Информационно-культурный центр», руководствуясь</w:t>
      </w:r>
      <w:r w:rsidRPr="0072676D">
        <w:rPr>
          <w:color w:val="000000"/>
          <w:sz w:val="28"/>
          <w:szCs w:val="28"/>
          <w:lang w:eastAsia="ru-RU"/>
        </w:rPr>
        <w:t xml:space="preserve"> </w:t>
      </w:r>
      <w:r w:rsidRPr="0072676D">
        <w:rPr>
          <w:sz w:val="28"/>
          <w:szCs w:val="28"/>
          <w:lang w:eastAsia="ru-RU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 Удмуртской Республики» </w:t>
      </w:r>
      <w:r w:rsidRPr="0072676D">
        <w:rPr>
          <w:b/>
          <w:sz w:val="28"/>
          <w:szCs w:val="28"/>
          <w:u w:val="single"/>
          <w:lang w:eastAsia="ru-RU"/>
        </w:rPr>
        <w:t>ПОСТАНОВЛЯЕТ:</w:t>
      </w:r>
      <w:bookmarkStart w:id="1" w:name="Par15"/>
      <w:bookmarkEnd w:id="1"/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b/>
          <w:sz w:val="28"/>
          <w:szCs w:val="28"/>
          <w:u w:val="single"/>
          <w:lang w:eastAsia="ru-RU"/>
        </w:rPr>
      </w:pP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72676D">
        <w:rPr>
          <w:color w:val="000000"/>
          <w:sz w:val="28"/>
          <w:szCs w:val="28"/>
          <w:lang w:eastAsia="ru-RU"/>
        </w:rPr>
        <w:t>1</w:t>
      </w:r>
      <w:r w:rsidRPr="0072676D">
        <w:rPr>
          <w:sz w:val="28"/>
          <w:szCs w:val="28"/>
          <w:lang w:eastAsia="ru-RU"/>
        </w:rPr>
        <w:t xml:space="preserve">. Внести в Положение  об оплате труда работников </w:t>
      </w:r>
      <w:proofErr w:type="spellStart"/>
      <w:r w:rsidRPr="0072676D">
        <w:rPr>
          <w:sz w:val="28"/>
          <w:szCs w:val="28"/>
          <w:lang w:eastAsia="ru-RU"/>
        </w:rPr>
        <w:t>Якшур-Бодьинского</w:t>
      </w:r>
      <w:proofErr w:type="spellEnd"/>
      <w:r w:rsidRPr="0072676D">
        <w:rPr>
          <w:sz w:val="28"/>
          <w:szCs w:val="28"/>
          <w:lang w:eastAsia="ru-RU"/>
        </w:rPr>
        <w:t xml:space="preserve"> муниципального автономного учреждения «Информационно-культурный центр» (далее - Положение), утвержденное постановлением Администрации муниципального образования «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район» от 30.09.2013 года № 1862, следующие изменения: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72676D">
        <w:rPr>
          <w:sz w:val="28"/>
          <w:szCs w:val="28"/>
          <w:lang w:eastAsia="ru-RU"/>
        </w:rPr>
        <w:t>1) дополнить пункт 42 Положения после второго абзаца абзацами следующего содержания: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72676D">
        <w:rPr>
          <w:sz w:val="28"/>
          <w:szCs w:val="28"/>
          <w:lang w:eastAsia="ru-RU"/>
        </w:rPr>
        <w:t>«В случае заключения</w:t>
      </w:r>
      <w:r w:rsidRPr="0072676D">
        <w:rPr>
          <w:rFonts w:ascii="Calibri" w:hAnsi="Calibri"/>
          <w:sz w:val="28"/>
          <w:szCs w:val="28"/>
          <w:lang w:eastAsia="ru-RU"/>
        </w:rPr>
        <w:t xml:space="preserve"> </w:t>
      </w:r>
      <w:r w:rsidRPr="0072676D">
        <w:rPr>
          <w:sz w:val="28"/>
          <w:szCs w:val="28"/>
          <w:lang w:eastAsia="ru-RU"/>
        </w:rPr>
        <w:t>с лицом, являющимся директором МАУ, трудового договора на новый срок, за ним сохраняется надбавка к должностному окладу за интенсивность и высокие результаты работы в размере, установленном до заключения трудового договора на новый срок.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72676D">
        <w:rPr>
          <w:sz w:val="28"/>
          <w:szCs w:val="28"/>
          <w:lang w:eastAsia="ru-RU"/>
        </w:rPr>
        <w:t>Для вновь назначенного директора МАУ ИКЦ размер надбавки к должностному окладу за интенсивность и высокие результаты работы устанавливается</w:t>
      </w:r>
      <w:r w:rsidRPr="0072676D">
        <w:rPr>
          <w:rFonts w:ascii="Calibri" w:hAnsi="Calibri"/>
          <w:sz w:val="28"/>
          <w:szCs w:val="28"/>
          <w:lang w:eastAsia="ru-RU"/>
        </w:rPr>
        <w:t xml:space="preserve"> </w:t>
      </w:r>
      <w:r w:rsidRPr="0072676D">
        <w:rPr>
          <w:sz w:val="28"/>
          <w:szCs w:val="28"/>
          <w:lang w:eastAsia="ru-RU"/>
        </w:rPr>
        <w:t xml:space="preserve">распоряжением Администрации муниципального образования «Муниципальный округ 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 Удмуртской Республики» в размере, установленном лицу, ранее занимавшему должность директора МАУ ИКЦ, по результатам </w:t>
      </w:r>
      <w:proofErr w:type="gramStart"/>
      <w:r w:rsidRPr="0072676D">
        <w:rPr>
          <w:sz w:val="28"/>
          <w:szCs w:val="28"/>
          <w:lang w:eastAsia="ru-RU"/>
        </w:rPr>
        <w:t>оценки выполнения показателей эффективности деятельности</w:t>
      </w:r>
      <w:proofErr w:type="gramEnd"/>
      <w:r w:rsidRPr="0072676D">
        <w:rPr>
          <w:sz w:val="28"/>
          <w:szCs w:val="28"/>
          <w:lang w:eastAsia="ru-RU"/>
        </w:rPr>
        <w:t xml:space="preserve">  МАУ ИКЦ.»;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72676D">
        <w:rPr>
          <w:sz w:val="28"/>
          <w:szCs w:val="28"/>
          <w:lang w:eastAsia="ru-RU"/>
        </w:rPr>
        <w:lastRenderedPageBreak/>
        <w:t>2) в приложении 16 к Положению абзац третий пункта 1 изложить в следующей редакции: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proofErr w:type="gramStart"/>
      <w:r w:rsidRPr="0072676D">
        <w:rPr>
          <w:sz w:val="28"/>
          <w:szCs w:val="28"/>
          <w:lang w:eastAsia="ru-RU"/>
        </w:rPr>
        <w:t>«время работы в органах государственной власти Удмуртской Республики и органах местного самоуправления в подразделениях по управлению культурой на должностях руководителей и специалистов, в должностях государственной гражданской службы и муниципальной службы, включенных в Реестр должностей государственной гражданской службы Удмуртской Республики и Реестр должностей муниципальной службы в Удмуртской Республике, на должностях категории «руководитель» в организациях и учреждениях всех форм собственности продолжительностью не</w:t>
      </w:r>
      <w:proofErr w:type="gramEnd"/>
      <w:r w:rsidRPr="0072676D">
        <w:rPr>
          <w:sz w:val="28"/>
          <w:szCs w:val="28"/>
          <w:lang w:eastAsia="ru-RU"/>
        </w:rPr>
        <w:t xml:space="preserve"> более 5 лет для директора и заместителя директора МАУ ИКЦ</w:t>
      </w:r>
      <w:proofErr w:type="gramStart"/>
      <w:r w:rsidRPr="0072676D">
        <w:rPr>
          <w:sz w:val="28"/>
          <w:szCs w:val="28"/>
          <w:lang w:eastAsia="ru-RU"/>
        </w:rPr>
        <w:t>;»</w:t>
      </w:r>
      <w:proofErr w:type="gramEnd"/>
      <w:r w:rsidRPr="0072676D">
        <w:rPr>
          <w:sz w:val="28"/>
          <w:szCs w:val="28"/>
          <w:lang w:eastAsia="ru-RU"/>
        </w:rPr>
        <w:t>.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72676D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2676D">
        <w:rPr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72676D" w:rsidRPr="0072676D" w:rsidRDefault="0072676D" w:rsidP="0072676D">
      <w:pPr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72676D">
        <w:rPr>
          <w:sz w:val="28"/>
          <w:szCs w:val="28"/>
          <w:lang w:eastAsia="ru-RU"/>
        </w:rPr>
        <w:t xml:space="preserve">3. Настоящее постановление вступает в силу со дня официального опубликования и распространяет свое действие на правоотношения, возникшие с 01.11.2023 года. </w:t>
      </w:r>
    </w:p>
    <w:p w:rsidR="0072676D" w:rsidRPr="0072676D" w:rsidRDefault="0072676D" w:rsidP="0072676D">
      <w:pPr>
        <w:widowControl w:val="0"/>
        <w:suppressAutoHyphens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  <w:lang w:eastAsia="ru-RU"/>
        </w:rPr>
      </w:pPr>
    </w:p>
    <w:p w:rsidR="0072676D" w:rsidRPr="0072676D" w:rsidRDefault="0072676D" w:rsidP="0072676D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2676D" w:rsidRPr="0072676D" w:rsidRDefault="0072676D" w:rsidP="0072676D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2676D" w:rsidRPr="0072676D" w:rsidRDefault="0072676D" w:rsidP="0072676D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72676D">
        <w:rPr>
          <w:b/>
          <w:sz w:val="28"/>
          <w:szCs w:val="28"/>
          <w:lang w:eastAsia="ru-RU"/>
        </w:rPr>
        <w:t>Глава муниципального образования</w:t>
      </w:r>
    </w:p>
    <w:p w:rsidR="0072676D" w:rsidRPr="0072676D" w:rsidRDefault="0072676D" w:rsidP="0072676D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72676D">
        <w:rPr>
          <w:b/>
          <w:sz w:val="28"/>
          <w:szCs w:val="28"/>
          <w:lang w:eastAsia="ru-RU"/>
        </w:rPr>
        <w:t>«Муниципальный округ</w:t>
      </w:r>
    </w:p>
    <w:p w:rsidR="0072676D" w:rsidRPr="0072676D" w:rsidRDefault="0072676D" w:rsidP="0072676D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72676D">
        <w:rPr>
          <w:b/>
          <w:sz w:val="28"/>
          <w:szCs w:val="28"/>
          <w:lang w:eastAsia="ru-RU"/>
        </w:rPr>
        <w:t>Якшур-Бодьинский</w:t>
      </w:r>
      <w:proofErr w:type="spellEnd"/>
      <w:r w:rsidRPr="0072676D">
        <w:rPr>
          <w:b/>
          <w:sz w:val="28"/>
          <w:szCs w:val="28"/>
          <w:lang w:eastAsia="ru-RU"/>
        </w:rPr>
        <w:t xml:space="preserve"> район</w:t>
      </w:r>
    </w:p>
    <w:p w:rsidR="0072676D" w:rsidRPr="0072676D" w:rsidRDefault="0072676D" w:rsidP="0072676D">
      <w:pPr>
        <w:suppressAutoHyphens w:val="0"/>
        <w:autoSpaceDE/>
        <w:rPr>
          <w:b/>
          <w:sz w:val="28"/>
          <w:szCs w:val="28"/>
          <w:lang w:eastAsia="ru-RU"/>
        </w:rPr>
      </w:pPr>
      <w:r w:rsidRPr="0072676D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72676D">
        <w:rPr>
          <w:b/>
          <w:sz w:val="28"/>
          <w:szCs w:val="28"/>
          <w:lang w:eastAsia="ru-RU"/>
        </w:rPr>
        <w:t>Леконцев</w:t>
      </w:r>
      <w:proofErr w:type="spellEnd"/>
    </w:p>
    <w:p w:rsidR="0072676D" w:rsidRPr="0072676D" w:rsidRDefault="0072676D" w:rsidP="0072676D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72676D" w:rsidRPr="0072676D" w:rsidRDefault="0072676D" w:rsidP="0072676D">
      <w:pPr>
        <w:suppressAutoHyphens w:val="0"/>
        <w:autoSpaceDE/>
        <w:jc w:val="both"/>
        <w:rPr>
          <w:sz w:val="22"/>
          <w:szCs w:val="22"/>
          <w:lang w:eastAsia="ru-RU"/>
        </w:rPr>
      </w:pPr>
    </w:p>
    <w:p w:rsidR="0072676D" w:rsidRPr="0072676D" w:rsidRDefault="0072676D" w:rsidP="0072676D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72676D">
        <w:rPr>
          <w:sz w:val="22"/>
          <w:szCs w:val="22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72676D" w:rsidRPr="0072676D" w:rsidRDefault="0072676D" w:rsidP="0072676D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72676D">
        <w:rPr>
          <w:sz w:val="22"/>
          <w:szCs w:val="22"/>
          <w:lang w:eastAsia="ru-RU"/>
        </w:rPr>
        <w:t>8(34162) 4-18-98</w:t>
      </w:r>
    </w:p>
    <w:p w:rsidR="0072676D" w:rsidRPr="0072676D" w:rsidRDefault="0072676D" w:rsidP="0072676D">
      <w:pPr>
        <w:suppressAutoHyphens w:val="0"/>
        <w:autoSpaceDE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16589E" w:rsidRPr="0016589E" w:rsidTr="0016589E">
        <w:trPr>
          <w:trHeight w:val="1700"/>
        </w:trPr>
        <w:tc>
          <w:tcPr>
            <w:tcW w:w="4244" w:type="dxa"/>
          </w:tcPr>
          <w:p w:rsidR="0016589E" w:rsidRPr="0016589E" w:rsidRDefault="0016589E" w:rsidP="0016589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16589E" w:rsidRPr="0016589E" w:rsidRDefault="0016589E" w:rsidP="0016589E">
            <w:pPr>
              <w:autoSpaceDE/>
              <w:spacing w:line="276" w:lineRule="auto"/>
              <w:ind w:right="-117"/>
              <w:jc w:val="center"/>
              <w:rPr>
                <w:b/>
                <w:sz w:val="30"/>
                <w:szCs w:val="30"/>
              </w:rPr>
            </w:pPr>
            <w:r w:rsidRPr="0016589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16589E" w:rsidRPr="0016589E" w:rsidRDefault="0016589E" w:rsidP="0016589E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16589E"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36FA909C" wp14:editId="303E176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6589E" w:rsidRPr="0016589E" w:rsidRDefault="0016589E" w:rsidP="0016589E">
            <w:pPr>
              <w:autoSpaceDE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6589E" w:rsidRPr="0016589E" w:rsidTr="0016589E">
        <w:tc>
          <w:tcPr>
            <w:tcW w:w="10004" w:type="dxa"/>
            <w:gridSpan w:val="3"/>
          </w:tcPr>
          <w:p w:rsidR="0016589E" w:rsidRPr="0016589E" w:rsidRDefault="0016589E" w:rsidP="0016589E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6589E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16589E" w:rsidRPr="0016589E" w:rsidRDefault="0016589E" w:rsidP="0016589E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6589E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16589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6589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6589E" w:rsidRPr="0016589E" w:rsidRDefault="0016589E" w:rsidP="0016589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6589E" w:rsidRPr="0016589E" w:rsidTr="0016589E">
        <w:tc>
          <w:tcPr>
            <w:tcW w:w="10004" w:type="dxa"/>
            <w:gridSpan w:val="3"/>
            <w:hideMark/>
          </w:tcPr>
          <w:p w:rsidR="0016589E" w:rsidRPr="0016589E" w:rsidRDefault="0016589E" w:rsidP="0016589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16589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6589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6589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589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6589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589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6589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6589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16589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589E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6589E" w:rsidRPr="0016589E" w:rsidRDefault="0016589E" w:rsidP="0016589E">
      <w:pPr>
        <w:autoSpaceDE/>
        <w:rPr>
          <w:sz w:val="20"/>
          <w:szCs w:val="20"/>
        </w:rPr>
      </w:pPr>
    </w:p>
    <w:p w:rsidR="0016589E" w:rsidRPr="0016589E" w:rsidRDefault="0016589E" w:rsidP="0016589E">
      <w:pPr>
        <w:autoSpaceDE/>
        <w:jc w:val="center"/>
        <w:rPr>
          <w:b/>
          <w:sz w:val="44"/>
          <w:szCs w:val="44"/>
        </w:rPr>
      </w:pPr>
    </w:p>
    <w:p w:rsidR="0016589E" w:rsidRPr="0016589E" w:rsidRDefault="0016589E" w:rsidP="0016589E">
      <w:pPr>
        <w:autoSpaceDE/>
        <w:jc w:val="center"/>
        <w:rPr>
          <w:b/>
          <w:sz w:val="44"/>
          <w:szCs w:val="44"/>
        </w:rPr>
      </w:pPr>
      <w:proofErr w:type="gramStart"/>
      <w:r w:rsidRPr="0016589E">
        <w:rPr>
          <w:b/>
          <w:sz w:val="44"/>
          <w:szCs w:val="44"/>
        </w:rPr>
        <w:t>П</w:t>
      </w:r>
      <w:proofErr w:type="gramEnd"/>
      <w:r w:rsidRPr="0016589E">
        <w:rPr>
          <w:b/>
          <w:sz w:val="44"/>
          <w:szCs w:val="44"/>
        </w:rPr>
        <w:t xml:space="preserve"> О С Т А Н О В Л Е Н И Е</w:t>
      </w:r>
    </w:p>
    <w:p w:rsidR="0016589E" w:rsidRPr="0016589E" w:rsidRDefault="0016589E" w:rsidP="0016589E">
      <w:pPr>
        <w:autoSpaceDE/>
        <w:jc w:val="center"/>
        <w:rPr>
          <w:b/>
          <w:sz w:val="28"/>
          <w:szCs w:val="28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jc w:val="both"/>
        <w:textAlignment w:val="baseline"/>
        <w:rPr>
          <w:rFonts w:eastAsia="Andale Sans UI" w:cs="Tahoma"/>
          <w:b/>
          <w:bCs/>
          <w:kern w:val="2"/>
          <w:sz w:val="28"/>
          <w:szCs w:val="28"/>
          <w:lang w:eastAsia="fa-IR" w:bidi="fa-IR"/>
        </w:rPr>
      </w:pPr>
      <w:proofErr w:type="spellStart"/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>от</w:t>
      </w:r>
      <w:proofErr w:type="spellEnd"/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  «</w:t>
      </w:r>
      <w:r w:rsidRPr="0016589E">
        <w:rPr>
          <w:rFonts w:eastAsia="Andale Sans UI" w:cs="Tahoma"/>
          <w:b/>
          <w:bCs/>
          <w:kern w:val="2"/>
          <w:sz w:val="28"/>
          <w:szCs w:val="28"/>
          <w:lang w:eastAsia="fa-IR" w:bidi="fa-IR"/>
        </w:rPr>
        <w:t>20</w:t>
      </w:r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» </w:t>
      </w:r>
      <w:r w:rsidRPr="0016589E">
        <w:rPr>
          <w:rFonts w:eastAsia="Andale Sans UI" w:cs="Tahoma"/>
          <w:b/>
          <w:bCs/>
          <w:kern w:val="2"/>
          <w:sz w:val="28"/>
          <w:szCs w:val="28"/>
          <w:lang w:eastAsia="fa-IR" w:bidi="fa-IR"/>
        </w:rPr>
        <w:t>ноября</w:t>
      </w:r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 20</w:t>
      </w:r>
      <w:r w:rsidRPr="0016589E">
        <w:rPr>
          <w:rFonts w:eastAsia="Andale Sans UI" w:cs="Tahoma"/>
          <w:b/>
          <w:bCs/>
          <w:kern w:val="2"/>
          <w:sz w:val="28"/>
          <w:szCs w:val="28"/>
          <w:lang w:eastAsia="fa-IR" w:bidi="fa-IR"/>
        </w:rPr>
        <w:t>23</w:t>
      </w:r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>года</w:t>
      </w:r>
      <w:proofErr w:type="spellEnd"/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                                                          № </w:t>
      </w:r>
      <w:r w:rsidRPr="0016589E">
        <w:rPr>
          <w:rFonts w:eastAsia="Andale Sans UI" w:cs="Tahoma"/>
          <w:b/>
          <w:bCs/>
          <w:kern w:val="2"/>
          <w:sz w:val="28"/>
          <w:szCs w:val="28"/>
          <w:lang w:eastAsia="fa-IR" w:bidi="fa-IR"/>
        </w:rPr>
        <w:t>1881</w:t>
      </w:r>
    </w:p>
    <w:p w:rsidR="0016589E" w:rsidRPr="0016589E" w:rsidRDefault="0016589E" w:rsidP="0016589E">
      <w:pPr>
        <w:widowControl w:val="0"/>
        <w:autoSpaceDE/>
        <w:spacing w:line="100" w:lineRule="atLeast"/>
        <w:jc w:val="center"/>
        <w:textAlignment w:val="baseline"/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</w:pPr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 xml:space="preserve">   с. </w:t>
      </w:r>
      <w:proofErr w:type="spellStart"/>
      <w:r w:rsidRPr="0016589E">
        <w:rPr>
          <w:rFonts w:eastAsia="Andale Sans UI" w:cs="Tahoma"/>
          <w:b/>
          <w:bCs/>
          <w:kern w:val="2"/>
          <w:sz w:val="28"/>
          <w:szCs w:val="28"/>
          <w:lang w:val="de-DE" w:eastAsia="fa-IR" w:bidi="fa-IR"/>
        </w:rPr>
        <w:t>Якшур-Бодья</w:t>
      </w:r>
      <w:proofErr w:type="spellEnd"/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ascii="13" w:eastAsia="Andale Sans UI" w:hAnsi="13" w:cs="13"/>
          <w:b/>
          <w:bCs/>
          <w:kern w:val="2"/>
          <w:sz w:val="28"/>
          <w:szCs w:val="28"/>
          <w:lang w:eastAsia="fa-IR" w:bidi="fa-IR"/>
        </w:rPr>
      </w:pPr>
    </w:p>
    <w:p w:rsidR="0016589E" w:rsidRPr="0016589E" w:rsidRDefault="0016589E" w:rsidP="0016589E">
      <w:pPr>
        <w:widowControl w:val="0"/>
        <w:autoSpaceDE/>
        <w:jc w:val="center"/>
        <w:textAlignment w:val="baseline"/>
        <w:rPr>
          <w:b/>
          <w:bCs/>
          <w:kern w:val="2"/>
          <w:sz w:val="28"/>
          <w:szCs w:val="28"/>
          <w:shd w:val="clear" w:color="auto" w:fill="FFFFFF"/>
        </w:rPr>
      </w:pPr>
      <w:r w:rsidRPr="0016589E">
        <w:rPr>
          <w:rFonts w:eastAsia="Andale Sans UI"/>
          <w:b/>
          <w:bCs/>
          <w:kern w:val="2"/>
          <w:sz w:val="28"/>
          <w:szCs w:val="28"/>
          <w:lang w:val="de-DE" w:eastAsia="fa-IR" w:bidi="fa-IR"/>
        </w:rPr>
        <w:t xml:space="preserve">О </w:t>
      </w:r>
      <w:proofErr w:type="spellStart"/>
      <w:r w:rsidRPr="0016589E">
        <w:rPr>
          <w:rFonts w:eastAsia="Andale Sans UI"/>
          <w:b/>
          <w:bCs/>
          <w:kern w:val="2"/>
          <w:sz w:val="28"/>
          <w:szCs w:val="28"/>
          <w:lang w:val="de-DE" w:eastAsia="fa-IR" w:bidi="fa-IR"/>
        </w:rPr>
        <w:t>проведении</w:t>
      </w:r>
      <w:proofErr w:type="spellEnd"/>
      <w:r w:rsidRPr="0016589E">
        <w:rPr>
          <w:rFonts w:eastAsia="Andale Sans UI"/>
          <w:b/>
          <w:bCs/>
          <w:kern w:val="2"/>
          <w:sz w:val="28"/>
          <w:szCs w:val="28"/>
          <w:lang w:eastAsia="fa-IR" w:bidi="fa-IR"/>
        </w:rPr>
        <w:t xml:space="preserve"> конкурса по </w:t>
      </w:r>
      <w:r w:rsidRPr="0016589E">
        <w:rPr>
          <w:b/>
          <w:bCs/>
          <w:kern w:val="2"/>
          <w:sz w:val="28"/>
          <w:szCs w:val="28"/>
          <w:shd w:val="clear" w:color="auto" w:fill="FFFFFF"/>
        </w:rPr>
        <w:t xml:space="preserve">осуществлению ремонта сельскохозяйственной техники и постановке ее на длительное хранение </w:t>
      </w:r>
    </w:p>
    <w:p w:rsidR="0016589E" w:rsidRPr="0016589E" w:rsidRDefault="0016589E" w:rsidP="0016589E">
      <w:pPr>
        <w:widowControl w:val="0"/>
        <w:autoSpaceDE/>
        <w:jc w:val="center"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16589E">
        <w:rPr>
          <w:b/>
          <w:bCs/>
          <w:kern w:val="2"/>
          <w:sz w:val="28"/>
          <w:szCs w:val="28"/>
          <w:shd w:val="clear" w:color="auto" w:fill="FFFFFF"/>
        </w:rPr>
        <w:t>в 2023 году в организациях агропромышленного комплекса муниципального образования «</w:t>
      </w:r>
      <w:r w:rsidRPr="0016589E">
        <w:rPr>
          <w:b/>
          <w:bCs/>
          <w:kern w:val="2"/>
          <w:sz w:val="28"/>
          <w:szCs w:val="28"/>
          <w:lang w:eastAsia="zh-CN"/>
        </w:rPr>
        <w:t xml:space="preserve">Муниципальный округ </w:t>
      </w:r>
    </w:p>
    <w:p w:rsidR="0016589E" w:rsidRPr="0016589E" w:rsidRDefault="0016589E" w:rsidP="0016589E">
      <w:pPr>
        <w:widowControl w:val="0"/>
        <w:autoSpaceDE/>
        <w:jc w:val="center"/>
        <w:textAlignment w:val="baseline"/>
        <w:rPr>
          <w:b/>
          <w:bCs/>
          <w:kern w:val="2"/>
          <w:sz w:val="28"/>
          <w:szCs w:val="28"/>
          <w:shd w:val="clear" w:color="auto" w:fill="FFFFFF"/>
        </w:rPr>
      </w:pPr>
      <w:proofErr w:type="spellStart"/>
      <w:r w:rsidRPr="0016589E">
        <w:rPr>
          <w:b/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/>
          <w:bCs/>
          <w:kern w:val="2"/>
          <w:sz w:val="28"/>
          <w:szCs w:val="28"/>
          <w:lang w:eastAsia="zh-CN"/>
        </w:rPr>
        <w:t xml:space="preserve"> район Удмуртской Республики»</w:t>
      </w:r>
    </w:p>
    <w:p w:rsidR="0016589E" w:rsidRPr="0016589E" w:rsidRDefault="0016589E" w:rsidP="0016589E">
      <w:pPr>
        <w:widowControl w:val="0"/>
        <w:autoSpaceDE/>
        <w:ind w:left="851" w:firstLine="283"/>
        <w:jc w:val="center"/>
        <w:textAlignment w:val="baseline"/>
        <w:rPr>
          <w:rFonts w:eastAsia="Andale Sans UI"/>
          <w:b/>
          <w:kern w:val="2"/>
          <w:sz w:val="28"/>
          <w:szCs w:val="28"/>
          <w:lang w:eastAsia="fa-IR" w:bidi="fa-IR"/>
        </w:rPr>
      </w:pPr>
      <w:r w:rsidRPr="0016589E">
        <w:rPr>
          <w:rFonts w:eastAsia="Andale Sans UI"/>
          <w:b/>
          <w:kern w:val="2"/>
          <w:sz w:val="28"/>
          <w:szCs w:val="28"/>
          <w:lang w:eastAsia="fa-IR" w:bidi="fa-IR"/>
        </w:rPr>
        <w:t xml:space="preserve"> </w:t>
      </w:r>
    </w:p>
    <w:p w:rsidR="0016589E" w:rsidRPr="0016589E" w:rsidRDefault="0016589E" w:rsidP="0016589E">
      <w:pPr>
        <w:widowControl w:val="0"/>
        <w:autoSpaceDE/>
        <w:ind w:firstLine="567"/>
        <w:jc w:val="both"/>
        <w:textAlignment w:val="baseline"/>
        <w:rPr>
          <w:b/>
          <w:kern w:val="2"/>
          <w:sz w:val="28"/>
          <w:szCs w:val="28"/>
          <w:u w:val="single"/>
          <w:shd w:val="clear" w:color="auto" w:fill="FFFFFF"/>
        </w:rPr>
      </w:pPr>
      <w:r w:rsidRPr="0016589E">
        <w:rPr>
          <w:rFonts w:eastAsia="Andale Sans UI"/>
          <w:kern w:val="2"/>
          <w:sz w:val="28"/>
          <w:szCs w:val="28"/>
          <w:lang w:eastAsia="fa-IR" w:bidi="fa-IR"/>
        </w:rPr>
        <w:t xml:space="preserve">  С целью своевременной постановки сельскохозяйственной техники на длительное хранение согласно требованиям ГОСТа 7751-2009 «Техника, используемая в сельском хозяйстве. </w:t>
      </w:r>
      <w:proofErr w:type="gramStart"/>
      <w:r w:rsidRPr="0016589E">
        <w:rPr>
          <w:rFonts w:eastAsia="Andale Sans UI"/>
          <w:kern w:val="2"/>
          <w:sz w:val="28"/>
          <w:szCs w:val="28"/>
          <w:lang w:eastAsia="fa-IR" w:bidi="fa-IR"/>
        </w:rPr>
        <w:t>Правила хранения»,</w:t>
      </w:r>
      <w:r w:rsidRPr="0016589E">
        <w:rPr>
          <w:kern w:val="2"/>
          <w:sz w:val="28"/>
          <w:szCs w:val="28"/>
        </w:rPr>
        <w:t xml:space="preserve"> Условиям соревнования среди сельскохозяйственных товаропроизводителей и организаций агропромышленного комплекса </w:t>
      </w:r>
      <w:proofErr w:type="spellStart"/>
      <w:r w:rsidRPr="0016589E">
        <w:rPr>
          <w:kern w:val="2"/>
          <w:sz w:val="28"/>
          <w:szCs w:val="28"/>
        </w:rPr>
        <w:t>Якшур-Бодьинского</w:t>
      </w:r>
      <w:proofErr w:type="spellEnd"/>
      <w:r w:rsidRPr="0016589E">
        <w:rPr>
          <w:kern w:val="2"/>
          <w:sz w:val="28"/>
          <w:szCs w:val="28"/>
        </w:rPr>
        <w:t xml:space="preserve"> района всех форм собственности и организационно-правовой формы на 2023 год, утвержденным постановлением Администрации муниципального образования </w:t>
      </w:r>
      <w:r w:rsidRPr="0016589E">
        <w:rPr>
          <w:kern w:val="2"/>
          <w:sz w:val="28"/>
          <w:szCs w:val="28"/>
          <w:shd w:val="clear" w:color="auto" w:fill="FFFFFF"/>
        </w:rPr>
        <w:t>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>» от 5 мая 2023 года № 693, Положения об использовании средств, выделяемых из бюджета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>», на реализацию мероприятий подпрограммы «Развитие сельского</w:t>
      </w:r>
      <w:proofErr w:type="gramEnd"/>
      <w:r w:rsidRPr="0016589E">
        <w:rPr>
          <w:kern w:val="2"/>
          <w:sz w:val="28"/>
          <w:szCs w:val="28"/>
          <w:shd w:val="clear" w:color="auto" w:fill="FFFFFF"/>
        </w:rPr>
        <w:t xml:space="preserve"> </w:t>
      </w:r>
      <w:proofErr w:type="gramStart"/>
      <w:r w:rsidRPr="0016589E">
        <w:rPr>
          <w:kern w:val="2"/>
          <w:sz w:val="28"/>
          <w:szCs w:val="28"/>
          <w:shd w:val="clear" w:color="auto" w:fill="FFFFFF"/>
        </w:rPr>
        <w:t>хозяйства и расширение рынка сельскохозяйственной продукции» муниципальной программы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>» «Создание условий для устойчивого экономического развития», утвержденным постановлением Администрации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 xml:space="preserve">» </w:t>
      </w:r>
      <w:proofErr w:type="spellStart"/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>от</w:t>
      </w:r>
      <w:proofErr w:type="spellEnd"/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 xml:space="preserve"> </w:t>
      </w:r>
      <w:r w:rsidRPr="0016589E">
        <w:rPr>
          <w:kern w:val="2"/>
          <w:sz w:val="28"/>
          <w:szCs w:val="28"/>
          <w:shd w:val="clear" w:color="auto" w:fill="FFFFFF"/>
          <w:lang w:eastAsia="fa-IR" w:bidi="fa-IR"/>
        </w:rPr>
        <w:t>9</w:t>
      </w:r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 xml:space="preserve"> </w:t>
      </w:r>
      <w:r w:rsidRPr="0016589E">
        <w:rPr>
          <w:kern w:val="2"/>
          <w:sz w:val="28"/>
          <w:szCs w:val="28"/>
          <w:shd w:val="clear" w:color="auto" w:fill="FFFFFF"/>
          <w:lang w:eastAsia="fa-IR" w:bidi="fa-IR"/>
        </w:rPr>
        <w:t>марта</w:t>
      </w:r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 xml:space="preserve"> 20</w:t>
      </w:r>
      <w:r w:rsidRPr="0016589E">
        <w:rPr>
          <w:kern w:val="2"/>
          <w:sz w:val="28"/>
          <w:szCs w:val="28"/>
          <w:shd w:val="clear" w:color="auto" w:fill="FFFFFF"/>
          <w:lang w:eastAsia="fa-IR" w:bidi="fa-IR"/>
        </w:rPr>
        <w:t>22</w:t>
      </w:r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>года</w:t>
      </w:r>
      <w:proofErr w:type="spellEnd"/>
      <w:r w:rsidRPr="0016589E">
        <w:rPr>
          <w:kern w:val="2"/>
          <w:sz w:val="28"/>
          <w:szCs w:val="28"/>
          <w:shd w:val="clear" w:color="auto" w:fill="FFFFFF"/>
          <w:lang w:val="de-DE" w:eastAsia="fa-IR" w:bidi="fa-IR"/>
        </w:rPr>
        <w:t xml:space="preserve"> № </w:t>
      </w:r>
      <w:r w:rsidRPr="0016589E">
        <w:rPr>
          <w:kern w:val="2"/>
          <w:sz w:val="28"/>
          <w:szCs w:val="28"/>
          <w:shd w:val="clear" w:color="auto" w:fill="FFFFFF"/>
          <w:lang w:eastAsia="fa-IR" w:bidi="fa-IR"/>
        </w:rPr>
        <w:t>377</w:t>
      </w:r>
      <w:r w:rsidRPr="0016589E">
        <w:rPr>
          <w:kern w:val="2"/>
          <w:sz w:val="28"/>
          <w:szCs w:val="28"/>
          <w:shd w:val="clear" w:color="auto" w:fill="FFFFFF"/>
        </w:rPr>
        <w:t>, в соответствии со статьями 30, 32, частью 4 статьи 38 Устава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 xml:space="preserve">», Администрация </w:t>
      </w:r>
      <w:r w:rsidRPr="0016589E">
        <w:rPr>
          <w:kern w:val="2"/>
          <w:sz w:val="28"/>
          <w:szCs w:val="28"/>
          <w:shd w:val="clear" w:color="auto" w:fill="FFFFFF"/>
        </w:rPr>
        <w:lastRenderedPageBreak/>
        <w:t>муниципального</w:t>
      </w:r>
      <w:proofErr w:type="gramEnd"/>
      <w:r w:rsidRPr="0016589E">
        <w:rPr>
          <w:kern w:val="2"/>
          <w:sz w:val="28"/>
          <w:szCs w:val="28"/>
          <w:shd w:val="clear" w:color="auto" w:fill="FFFFFF"/>
        </w:rPr>
        <w:t xml:space="preserve">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 xml:space="preserve">» </w:t>
      </w:r>
      <w:r w:rsidRPr="0016589E">
        <w:rPr>
          <w:b/>
          <w:kern w:val="2"/>
          <w:sz w:val="28"/>
          <w:szCs w:val="28"/>
          <w:u w:val="single"/>
          <w:shd w:val="clear" w:color="auto" w:fill="FFFFFF"/>
        </w:rPr>
        <w:t>ПОСТАНОВЛЯЕТ:</w:t>
      </w:r>
    </w:p>
    <w:p w:rsidR="0016589E" w:rsidRPr="0016589E" w:rsidRDefault="0016589E" w:rsidP="0016589E">
      <w:pPr>
        <w:widowControl w:val="0"/>
        <w:autoSpaceDE/>
        <w:ind w:firstLine="567"/>
        <w:jc w:val="both"/>
        <w:textAlignment w:val="baseline"/>
        <w:rPr>
          <w:b/>
          <w:kern w:val="2"/>
          <w:sz w:val="28"/>
          <w:szCs w:val="28"/>
          <w:u w:val="single"/>
          <w:shd w:val="clear" w:color="auto" w:fill="FFFFFF"/>
        </w:rPr>
      </w:pPr>
    </w:p>
    <w:p w:rsidR="0016589E" w:rsidRPr="0016589E" w:rsidRDefault="0016589E" w:rsidP="0016589E">
      <w:pPr>
        <w:widowControl w:val="0"/>
        <w:tabs>
          <w:tab w:val="left" w:pos="210"/>
          <w:tab w:val="num" w:pos="851"/>
        </w:tabs>
        <w:autoSpaceDE/>
        <w:ind w:right="-2" w:firstLine="567"/>
        <w:jc w:val="both"/>
        <w:textAlignment w:val="baseline"/>
        <w:rPr>
          <w:kern w:val="2"/>
          <w:sz w:val="28"/>
          <w:szCs w:val="28"/>
          <w:shd w:val="clear" w:color="auto" w:fill="FFFFFF"/>
        </w:rPr>
      </w:pPr>
      <w:r w:rsidRPr="0016589E">
        <w:rPr>
          <w:kern w:val="2"/>
          <w:sz w:val="28"/>
          <w:szCs w:val="28"/>
          <w:shd w:val="clear" w:color="auto" w:fill="FFFFFF"/>
        </w:rPr>
        <w:t>1. Объявить с 21 ноября по 30 ноября 2023 года конкурс по 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>».</w:t>
      </w:r>
    </w:p>
    <w:p w:rsidR="0016589E" w:rsidRPr="0016589E" w:rsidRDefault="0016589E" w:rsidP="0016589E">
      <w:pPr>
        <w:widowControl w:val="0"/>
        <w:tabs>
          <w:tab w:val="left" w:pos="210"/>
          <w:tab w:val="num" w:pos="851"/>
        </w:tabs>
        <w:autoSpaceDE/>
        <w:ind w:right="-2" w:firstLine="567"/>
        <w:jc w:val="both"/>
        <w:textAlignment w:val="baseline"/>
        <w:rPr>
          <w:kern w:val="2"/>
          <w:sz w:val="28"/>
          <w:szCs w:val="28"/>
          <w:shd w:val="clear" w:color="auto" w:fill="FFFFFF"/>
        </w:rPr>
      </w:pP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2. Утвердить прилагаемые:</w:t>
      </w:r>
    </w:p>
    <w:p w:rsidR="0016589E" w:rsidRPr="0016589E" w:rsidRDefault="0016589E" w:rsidP="0016589E">
      <w:pPr>
        <w:widowControl w:val="0"/>
        <w:tabs>
          <w:tab w:val="num" w:pos="851"/>
        </w:tabs>
        <w:autoSpaceDE/>
        <w:ind w:firstLine="567"/>
        <w:jc w:val="both"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 xml:space="preserve">1) Положение о конкурсе по </w:t>
      </w:r>
      <w:r w:rsidRPr="0016589E">
        <w:rPr>
          <w:kern w:val="2"/>
          <w:sz w:val="28"/>
          <w:szCs w:val="28"/>
          <w:shd w:val="clear" w:color="auto" w:fill="FFFFFF"/>
        </w:rPr>
        <w:t>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 xml:space="preserve">» 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(Приложение № 1);</w:t>
      </w:r>
    </w:p>
    <w:p w:rsidR="0016589E" w:rsidRPr="0016589E" w:rsidRDefault="0016589E" w:rsidP="0016589E">
      <w:pPr>
        <w:widowControl w:val="0"/>
        <w:tabs>
          <w:tab w:val="num" w:pos="851"/>
        </w:tabs>
        <w:autoSpaceDE/>
        <w:ind w:firstLine="567"/>
        <w:jc w:val="both"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 xml:space="preserve">2) Состав </w:t>
      </w:r>
      <w:proofErr w:type="spellStart"/>
      <w:r w:rsidRPr="0016589E"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  <w:t>комисси</w:t>
      </w:r>
      <w:proofErr w:type="spellEnd"/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и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  <w:t>по</w:t>
      </w:r>
      <w:proofErr w:type="spellEnd"/>
      <w:r w:rsidRPr="0016589E"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 xml:space="preserve">подготовке и проведению конкурса по </w:t>
      </w:r>
      <w:r w:rsidRPr="0016589E">
        <w:rPr>
          <w:kern w:val="2"/>
          <w:sz w:val="28"/>
          <w:szCs w:val="28"/>
          <w:shd w:val="clear" w:color="auto" w:fill="FFFFFF"/>
        </w:rPr>
        <w:t>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kern w:val="2"/>
          <w:sz w:val="28"/>
          <w:szCs w:val="28"/>
          <w:shd w:val="clear" w:color="auto" w:fill="FFFFFF"/>
        </w:rPr>
        <w:t xml:space="preserve">» 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 xml:space="preserve"> (Приложение № 2).</w:t>
      </w:r>
    </w:p>
    <w:p w:rsidR="0016589E" w:rsidRPr="0016589E" w:rsidRDefault="0016589E" w:rsidP="0016589E">
      <w:pPr>
        <w:widowControl w:val="0"/>
        <w:tabs>
          <w:tab w:val="num" w:pos="0"/>
        </w:tabs>
        <w:autoSpaceDE/>
        <w:ind w:firstLine="567"/>
        <w:jc w:val="both"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3. Контроль исполнения настоящего постановления возложить на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  <w:t xml:space="preserve">  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первого  заместителя главы Администрации муниципального образования «</w:t>
      </w:r>
      <w:r w:rsidRPr="0016589E">
        <w:rPr>
          <w:bCs/>
          <w:kern w:val="2"/>
          <w:sz w:val="28"/>
          <w:szCs w:val="28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Cs/>
          <w:kern w:val="2"/>
          <w:sz w:val="28"/>
          <w:szCs w:val="28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 xml:space="preserve">»     С.Д. </w:t>
      </w:r>
      <w:proofErr w:type="spellStart"/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Широбокова</w:t>
      </w:r>
      <w:proofErr w:type="spellEnd"/>
      <w:r w:rsidRPr="0016589E">
        <w:rPr>
          <w:rFonts w:eastAsia="Andale Sans UI"/>
          <w:kern w:val="2"/>
          <w:sz w:val="28"/>
          <w:szCs w:val="28"/>
          <w:shd w:val="clear" w:color="auto" w:fill="FFFFFF"/>
          <w:lang w:eastAsia="fa-IR" w:bidi="fa-IR"/>
        </w:rPr>
        <w:t>.</w:t>
      </w:r>
    </w:p>
    <w:p w:rsidR="0016589E" w:rsidRPr="0016589E" w:rsidRDefault="0016589E" w:rsidP="0016589E">
      <w:pPr>
        <w:widowControl w:val="0"/>
        <w:tabs>
          <w:tab w:val="num" w:pos="0"/>
        </w:tabs>
        <w:autoSpaceDE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num" w:pos="851"/>
        </w:tabs>
        <w:autoSpaceDE/>
        <w:ind w:left="851"/>
        <w:jc w:val="both"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num" w:pos="851"/>
        </w:tabs>
        <w:autoSpaceDE/>
        <w:ind w:left="851"/>
        <w:jc w:val="both"/>
        <w:textAlignment w:val="baseline"/>
        <w:rPr>
          <w:rFonts w:eastAsia="Andale Sans UI"/>
          <w:kern w:val="2"/>
          <w:sz w:val="28"/>
          <w:szCs w:val="28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left" w:pos="1134"/>
        </w:tabs>
        <w:autoSpaceDE/>
        <w:textAlignment w:val="baseline"/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  <w:t xml:space="preserve"> Глава муниципального образования</w:t>
      </w:r>
    </w:p>
    <w:p w:rsidR="0016589E" w:rsidRPr="0016589E" w:rsidRDefault="0016589E" w:rsidP="0016589E">
      <w:pPr>
        <w:widowControl w:val="0"/>
        <w:autoSpaceDE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16589E"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  <w:t xml:space="preserve"> «</w:t>
      </w:r>
      <w:r w:rsidRPr="0016589E">
        <w:rPr>
          <w:b/>
          <w:bCs/>
          <w:kern w:val="2"/>
          <w:sz w:val="28"/>
          <w:szCs w:val="28"/>
          <w:lang w:eastAsia="zh-CN"/>
        </w:rPr>
        <w:t xml:space="preserve">Муниципальный округ </w:t>
      </w:r>
    </w:p>
    <w:p w:rsidR="0016589E" w:rsidRPr="0016589E" w:rsidRDefault="0016589E" w:rsidP="0016589E">
      <w:pPr>
        <w:widowControl w:val="0"/>
        <w:autoSpaceDE/>
        <w:textAlignment w:val="baseline"/>
        <w:rPr>
          <w:b/>
          <w:bCs/>
          <w:kern w:val="2"/>
          <w:sz w:val="28"/>
          <w:szCs w:val="28"/>
          <w:lang w:eastAsia="zh-CN"/>
        </w:rPr>
      </w:pPr>
      <w:r w:rsidRPr="0016589E">
        <w:rPr>
          <w:b/>
          <w:bCs/>
          <w:kern w:val="2"/>
          <w:sz w:val="28"/>
          <w:szCs w:val="28"/>
          <w:lang w:eastAsia="zh-CN"/>
        </w:rPr>
        <w:t xml:space="preserve"> </w:t>
      </w:r>
      <w:proofErr w:type="spellStart"/>
      <w:r w:rsidRPr="0016589E">
        <w:rPr>
          <w:b/>
          <w:bCs/>
          <w:kern w:val="2"/>
          <w:sz w:val="28"/>
          <w:szCs w:val="28"/>
          <w:lang w:eastAsia="zh-CN"/>
        </w:rPr>
        <w:t>Якшур-Бодьинский</w:t>
      </w:r>
      <w:proofErr w:type="spellEnd"/>
      <w:r w:rsidRPr="0016589E">
        <w:rPr>
          <w:b/>
          <w:bCs/>
          <w:kern w:val="2"/>
          <w:sz w:val="28"/>
          <w:szCs w:val="28"/>
          <w:lang w:eastAsia="zh-CN"/>
        </w:rPr>
        <w:t xml:space="preserve"> район</w:t>
      </w:r>
    </w:p>
    <w:p w:rsidR="0016589E" w:rsidRPr="0016589E" w:rsidRDefault="0016589E" w:rsidP="0016589E">
      <w:pPr>
        <w:widowControl w:val="0"/>
        <w:autoSpaceDE/>
        <w:textAlignment w:val="baseline"/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b/>
          <w:bCs/>
          <w:kern w:val="2"/>
          <w:sz w:val="28"/>
          <w:szCs w:val="28"/>
          <w:lang w:eastAsia="zh-CN"/>
        </w:rPr>
        <w:t xml:space="preserve"> Удмуртской Республики</w:t>
      </w:r>
      <w:r w:rsidRPr="0016589E"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  <w:t xml:space="preserve">»                                                          А.В. </w:t>
      </w:r>
      <w:proofErr w:type="spellStart"/>
      <w:r w:rsidRPr="0016589E">
        <w:rPr>
          <w:rFonts w:eastAsia="Andale Sans UI"/>
          <w:b/>
          <w:kern w:val="2"/>
          <w:sz w:val="28"/>
          <w:szCs w:val="28"/>
          <w:shd w:val="clear" w:color="auto" w:fill="FFFFFF"/>
          <w:lang w:eastAsia="fa-IR" w:bidi="fa-IR"/>
        </w:rPr>
        <w:t>Леконцев</w:t>
      </w:r>
      <w:proofErr w:type="spellEnd"/>
    </w:p>
    <w:p w:rsidR="0016589E" w:rsidRPr="0016589E" w:rsidRDefault="0016589E" w:rsidP="0016589E">
      <w:pPr>
        <w:widowControl w:val="0"/>
        <w:tabs>
          <w:tab w:val="num" w:pos="851"/>
        </w:tabs>
        <w:autoSpaceDE/>
        <w:spacing w:line="100" w:lineRule="atLeast"/>
        <w:ind w:left="851"/>
        <w:jc w:val="both"/>
        <w:textAlignment w:val="baseline"/>
        <w:rPr>
          <w:rFonts w:eastAsia="Andale Sans UI" w:cs="Tahoma"/>
          <w:b/>
          <w:kern w:val="2"/>
          <w:sz w:val="28"/>
          <w:szCs w:val="28"/>
          <w:shd w:val="clear" w:color="auto" w:fill="FFFFFF"/>
          <w:lang w:eastAsia="fa-IR" w:bidi="fa-IR"/>
        </w:rPr>
      </w:pPr>
      <w:r w:rsidRPr="0016589E">
        <w:rPr>
          <w:rFonts w:eastAsia="Andale Sans UI" w:cs="Tahoma"/>
          <w:b/>
          <w:kern w:val="2"/>
          <w:sz w:val="28"/>
          <w:szCs w:val="28"/>
          <w:shd w:val="clear" w:color="auto" w:fill="FFFFFF"/>
          <w:lang w:eastAsia="fa-IR" w:bidi="fa-IR"/>
        </w:rPr>
        <w:t xml:space="preserve"> </w:t>
      </w:r>
    </w:p>
    <w:p w:rsidR="0016589E" w:rsidRPr="0016589E" w:rsidRDefault="0016589E" w:rsidP="0016589E">
      <w:pPr>
        <w:widowControl w:val="0"/>
        <w:tabs>
          <w:tab w:val="num" w:pos="851"/>
        </w:tabs>
        <w:autoSpaceDE/>
        <w:spacing w:line="100" w:lineRule="atLeast"/>
        <w:ind w:left="851"/>
        <w:jc w:val="both"/>
        <w:textAlignment w:val="baseline"/>
        <w:rPr>
          <w:rFonts w:eastAsia="Andale Sans UI" w:cs="Tahoma"/>
          <w:b/>
          <w:kern w:val="2"/>
          <w:sz w:val="28"/>
          <w:szCs w:val="28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tabs>
          <w:tab w:val="num" w:pos="0"/>
        </w:tabs>
        <w:autoSpaceDE/>
        <w:spacing w:line="100" w:lineRule="atLeast"/>
        <w:jc w:val="both"/>
        <w:textAlignment w:val="baseline"/>
        <w:rPr>
          <w:rFonts w:eastAsia="Andale Sans UI" w:cs="Tahoma"/>
          <w:kern w:val="2"/>
          <w:sz w:val="22"/>
          <w:szCs w:val="22"/>
          <w:shd w:val="clear" w:color="auto" w:fill="FFFFFF"/>
          <w:lang w:eastAsia="fa-IR" w:bidi="fa-IR"/>
        </w:rPr>
      </w:pPr>
      <w:r w:rsidRPr="0016589E">
        <w:rPr>
          <w:rFonts w:eastAsia="Andale Sans UI" w:cs="Tahoma"/>
          <w:kern w:val="2"/>
          <w:sz w:val="22"/>
          <w:szCs w:val="22"/>
          <w:shd w:val="clear" w:color="auto" w:fill="FFFFFF"/>
          <w:lang w:eastAsia="fa-IR" w:bidi="fa-IR"/>
        </w:rPr>
        <w:t>Митрофанова Т.Г.</w:t>
      </w:r>
    </w:p>
    <w:p w:rsidR="0016589E" w:rsidRPr="0016589E" w:rsidRDefault="0016589E" w:rsidP="0016589E">
      <w:pPr>
        <w:widowControl w:val="0"/>
        <w:tabs>
          <w:tab w:val="num" w:pos="0"/>
        </w:tabs>
        <w:autoSpaceDE/>
        <w:spacing w:line="100" w:lineRule="atLeast"/>
        <w:jc w:val="both"/>
        <w:textAlignment w:val="baseline"/>
        <w:rPr>
          <w:rFonts w:eastAsia="Andale Sans UI" w:cs="Tahoma"/>
          <w:kern w:val="2"/>
          <w:sz w:val="22"/>
          <w:szCs w:val="22"/>
          <w:shd w:val="clear" w:color="auto" w:fill="FFFFFF"/>
          <w:lang w:val="de-DE" w:eastAsia="fa-IR" w:bidi="fa-IR"/>
        </w:rPr>
      </w:pPr>
      <w:r w:rsidRPr="0016589E">
        <w:rPr>
          <w:rFonts w:eastAsia="Andale Sans UI" w:cs="Tahoma"/>
          <w:kern w:val="2"/>
          <w:sz w:val="22"/>
          <w:szCs w:val="22"/>
          <w:shd w:val="clear" w:color="auto" w:fill="FFFFFF"/>
          <w:lang w:eastAsia="fa-IR" w:bidi="fa-IR"/>
        </w:rPr>
        <w:t xml:space="preserve"> </w:t>
      </w:r>
      <w:r w:rsidRPr="0016589E">
        <w:rPr>
          <w:rFonts w:eastAsia="Andale Sans UI" w:cs="Tahoma"/>
          <w:kern w:val="2"/>
          <w:sz w:val="22"/>
          <w:szCs w:val="22"/>
          <w:shd w:val="clear" w:color="auto" w:fill="FFFFFF"/>
          <w:lang w:val="de-DE" w:eastAsia="fa-IR" w:bidi="fa-IR"/>
        </w:rPr>
        <w:t>4-1</w:t>
      </w:r>
      <w:r w:rsidRPr="0016589E">
        <w:rPr>
          <w:rFonts w:eastAsia="Andale Sans UI" w:cs="Tahoma"/>
          <w:kern w:val="2"/>
          <w:sz w:val="22"/>
          <w:szCs w:val="22"/>
          <w:shd w:val="clear" w:color="auto" w:fill="FFFFFF"/>
          <w:lang w:eastAsia="fa-IR" w:bidi="fa-IR"/>
        </w:rPr>
        <w:t>0-04</w:t>
      </w:r>
      <w:r w:rsidRPr="0016589E">
        <w:rPr>
          <w:rFonts w:eastAsia="Andale Sans UI" w:cs="Tahoma"/>
          <w:kern w:val="2"/>
          <w:sz w:val="22"/>
          <w:szCs w:val="22"/>
          <w:shd w:val="clear" w:color="auto" w:fill="FFFFFF"/>
          <w:lang w:val="de-DE" w:eastAsia="fa-IR" w:bidi="fa-IR"/>
        </w:rPr>
        <w:t xml:space="preserve">                                                                                           </w:t>
      </w:r>
    </w:p>
    <w:p w:rsidR="0016589E" w:rsidRPr="0016589E" w:rsidRDefault="0016589E" w:rsidP="0016589E">
      <w:pPr>
        <w:widowControl w:val="0"/>
        <w:tabs>
          <w:tab w:val="num" w:pos="0"/>
        </w:tabs>
        <w:autoSpaceDE/>
        <w:spacing w:line="100" w:lineRule="atLeast"/>
        <w:jc w:val="both"/>
        <w:textAlignment w:val="baseline"/>
        <w:rPr>
          <w:rFonts w:eastAsia="Andale Sans UI" w:cs="Tahoma"/>
          <w:b/>
          <w:bCs/>
          <w:kern w:val="2"/>
          <w:sz w:val="22"/>
          <w:szCs w:val="2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num" w:pos="851"/>
        </w:tabs>
        <w:autoSpaceDE/>
        <w:spacing w:line="100" w:lineRule="atLeast"/>
        <w:ind w:left="851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tabs>
          <w:tab w:val="num" w:pos="851"/>
        </w:tabs>
        <w:autoSpaceDE/>
        <w:spacing w:line="100" w:lineRule="atLeast"/>
        <w:ind w:left="851"/>
        <w:textAlignment w:val="baseline"/>
        <w:rPr>
          <w:rFonts w:eastAsia="Andale Sans UI" w:cs="Tahoma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num" w:pos="851"/>
        </w:tabs>
        <w:autoSpaceDE/>
        <w:spacing w:line="100" w:lineRule="atLeast"/>
        <w:ind w:left="851"/>
        <w:textAlignment w:val="baseline"/>
        <w:rPr>
          <w:rFonts w:eastAsia="Andale Sans UI" w:cs="Tahoma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autoSpaceDE/>
        <w:spacing w:line="100" w:lineRule="atLeast"/>
        <w:textAlignment w:val="baseline"/>
        <w:rPr>
          <w:rFonts w:eastAsia="Andale Sans UI" w:cs="Tahoma"/>
          <w:kern w:val="2"/>
          <w:shd w:val="clear" w:color="auto" w:fill="FFFFFF"/>
          <w:lang w:eastAsia="fa-IR" w:bidi="fa-IR"/>
        </w:rPr>
      </w:pP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679"/>
      </w:tblGrid>
      <w:tr w:rsidR="0016589E" w:rsidRPr="0016589E" w:rsidTr="0016589E">
        <w:tc>
          <w:tcPr>
            <w:tcW w:w="4818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2"/>
                <w:sz w:val="28"/>
                <w:szCs w:val="28"/>
                <w:shd w:val="clear" w:color="auto" w:fill="FFFFFF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sz w:val="28"/>
                <w:szCs w:val="28"/>
                <w:shd w:val="clear" w:color="auto" w:fill="FFFFFF"/>
                <w:lang w:val="de-DE" w:eastAsia="fa-IR" w:bidi="fa-IR"/>
              </w:rPr>
              <w:lastRenderedPageBreak/>
              <w:t xml:space="preserve">                                                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2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2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kern w:val="2"/>
                <w:sz w:val="28"/>
                <w:szCs w:val="28"/>
                <w:shd w:val="clear" w:color="auto" w:fill="FFFFFF"/>
                <w:lang w:eastAsia="fa-IR" w:bidi="fa-IR"/>
              </w:rPr>
            </w:pP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textAlignment w:val="baseline"/>
              <w:rPr>
                <w:rFonts w:eastAsia="Andale Sans UI" w:cs="Tahoma"/>
                <w:b/>
                <w:kern w:val="2"/>
                <w:lang w:eastAsia="fa-IR" w:bidi="fa-IR"/>
              </w:rPr>
            </w:pPr>
          </w:p>
        </w:tc>
        <w:tc>
          <w:tcPr>
            <w:tcW w:w="4680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 xml:space="preserve">Приложение № 1 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Утверждено постановлением Администрации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муниципального образования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«</w:t>
            </w:r>
            <w:r w:rsidRPr="0016589E">
              <w:rPr>
                <w:bCs/>
                <w:kern w:val="2"/>
                <w:lang w:eastAsia="zh-CN"/>
              </w:rPr>
              <w:t xml:space="preserve">Муниципальный округ </w:t>
            </w:r>
            <w:proofErr w:type="spellStart"/>
            <w:r w:rsidRPr="0016589E">
              <w:rPr>
                <w:bCs/>
                <w:kern w:val="2"/>
                <w:lang w:eastAsia="zh-CN"/>
              </w:rPr>
              <w:t>Якшур</w:t>
            </w:r>
            <w:proofErr w:type="spellEnd"/>
            <w:r w:rsidRPr="0016589E">
              <w:rPr>
                <w:bCs/>
                <w:kern w:val="2"/>
                <w:lang w:eastAsia="zh-CN"/>
              </w:rPr>
              <w:t>-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proofErr w:type="spellStart"/>
            <w:r w:rsidRPr="0016589E">
              <w:rPr>
                <w:bCs/>
                <w:kern w:val="2"/>
                <w:lang w:eastAsia="zh-CN"/>
              </w:rPr>
              <w:t>Бодьинский</w:t>
            </w:r>
            <w:proofErr w:type="spellEnd"/>
            <w:r w:rsidRPr="0016589E">
              <w:rPr>
                <w:bCs/>
                <w:kern w:val="2"/>
                <w:lang w:eastAsia="zh-CN"/>
              </w:rPr>
              <w:t xml:space="preserve"> район </w:t>
            </w:r>
            <w:proofErr w:type="gramStart"/>
            <w:r w:rsidRPr="0016589E">
              <w:rPr>
                <w:bCs/>
                <w:kern w:val="2"/>
                <w:lang w:eastAsia="zh-CN"/>
              </w:rPr>
              <w:t>Удмуртской</w:t>
            </w:r>
            <w:proofErr w:type="gramEnd"/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bCs/>
                <w:kern w:val="2"/>
                <w:lang w:eastAsia="zh-CN"/>
              </w:rPr>
            </w:pPr>
            <w:r w:rsidRPr="0016589E">
              <w:rPr>
                <w:bCs/>
                <w:kern w:val="2"/>
                <w:lang w:eastAsia="zh-CN"/>
              </w:rPr>
              <w:t>Республики</w:t>
            </w:r>
            <w:r w:rsidRPr="0016589E">
              <w:rPr>
                <w:rFonts w:eastAsia="Andale Sans UI" w:cs="Tahoma"/>
                <w:kern w:val="2"/>
                <w:lang w:eastAsia="fa-IR" w:bidi="fa-IR"/>
              </w:rPr>
              <w:t>»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№ 1881 от  «20»  ноября 2023 г.</w:t>
            </w:r>
          </w:p>
        </w:tc>
      </w:tr>
      <w:tr w:rsidR="0016589E" w:rsidRPr="0016589E" w:rsidTr="0016589E">
        <w:tc>
          <w:tcPr>
            <w:tcW w:w="4818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b/>
                <w:kern w:val="2"/>
                <w:lang w:val="de-DE" w:eastAsia="fa-IR" w:bidi="fa-IR"/>
              </w:rPr>
            </w:pPr>
          </w:p>
        </w:tc>
        <w:tc>
          <w:tcPr>
            <w:tcW w:w="4680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</w:tr>
    </w:tbl>
    <w:p w:rsidR="0016589E" w:rsidRPr="0016589E" w:rsidRDefault="0016589E" w:rsidP="0016589E">
      <w:pPr>
        <w:widowControl w:val="0"/>
        <w:autoSpaceDE/>
        <w:spacing w:line="276" w:lineRule="auto"/>
        <w:jc w:val="center"/>
        <w:textAlignment w:val="baseline"/>
        <w:rPr>
          <w:rFonts w:eastAsia="Andale Sans UI"/>
          <w:b/>
          <w:kern w:val="2"/>
          <w:shd w:val="clear" w:color="auto" w:fill="FFFFFF"/>
          <w:lang w:val="de-DE" w:eastAsia="fa-IR" w:bidi="fa-IR"/>
        </w:rPr>
      </w:pPr>
      <w:r w:rsidRPr="0016589E">
        <w:rPr>
          <w:rFonts w:eastAsia="Andale Sans UI"/>
          <w:b/>
          <w:kern w:val="2"/>
          <w:shd w:val="clear" w:color="auto" w:fill="FFFFFF"/>
          <w:lang w:val="de-DE" w:eastAsia="fa-IR" w:bidi="fa-IR"/>
        </w:rPr>
        <w:t>ПОЛОЖЕНИЕ</w:t>
      </w:r>
    </w:p>
    <w:p w:rsidR="0016589E" w:rsidRPr="0016589E" w:rsidRDefault="0016589E" w:rsidP="0016589E">
      <w:pPr>
        <w:widowControl w:val="0"/>
        <w:autoSpaceDE/>
        <w:spacing w:line="276" w:lineRule="auto"/>
        <w:jc w:val="center"/>
        <w:textAlignment w:val="baseline"/>
        <w:rPr>
          <w:b/>
          <w:bCs/>
          <w:kern w:val="2"/>
          <w:lang w:eastAsia="zh-CN"/>
        </w:rPr>
      </w:pPr>
      <w:r w:rsidRPr="0016589E">
        <w:rPr>
          <w:rFonts w:eastAsia="Andale Sans UI"/>
          <w:b/>
          <w:bCs/>
          <w:kern w:val="2"/>
          <w:shd w:val="clear" w:color="auto" w:fill="FFFFFF"/>
          <w:lang w:val="de-DE" w:eastAsia="fa-IR" w:bidi="fa-IR"/>
        </w:rPr>
        <w:t xml:space="preserve">о </w:t>
      </w:r>
      <w:proofErr w:type="spellStart"/>
      <w:r w:rsidRPr="0016589E">
        <w:rPr>
          <w:rFonts w:eastAsia="Andale Sans UI"/>
          <w:b/>
          <w:bCs/>
          <w:kern w:val="2"/>
          <w:shd w:val="clear" w:color="auto" w:fill="FFFFFF"/>
          <w:lang w:val="de-DE" w:eastAsia="fa-IR" w:bidi="fa-IR"/>
        </w:rPr>
        <w:t>конкурсе</w:t>
      </w:r>
      <w:proofErr w:type="spellEnd"/>
      <w:r w:rsidRPr="0016589E">
        <w:rPr>
          <w:rFonts w:eastAsia="Andale Sans UI"/>
          <w:b/>
          <w:bCs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b/>
          <w:bCs/>
          <w:kern w:val="2"/>
          <w:shd w:val="clear" w:color="auto" w:fill="FFFFFF"/>
          <w:lang w:eastAsia="fa-IR" w:bidi="fa-IR"/>
        </w:rPr>
        <w:t xml:space="preserve">по </w:t>
      </w:r>
      <w:r w:rsidRPr="0016589E">
        <w:rPr>
          <w:b/>
          <w:bCs/>
          <w:kern w:val="2"/>
          <w:shd w:val="clear" w:color="auto" w:fill="FFFFFF"/>
        </w:rPr>
        <w:t>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/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/>
          <w:bCs/>
          <w:kern w:val="2"/>
          <w:lang w:eastAsia="zh-CN"/>
        </w:rPr>
        <w:t>Якшур-Бодьинский</w:t>
      </w:r>
      <w:proofErr w:type="spellEnd"/>
      <w:r w:rsidRPr="0016589E">
        <w:rPr>
          <w:b/>
          <w:bCs/>
          <w:kern w:val="2"/>
          <w:lang w:eastAsia="zh-CN"/>
        </w:rPr>
        <w:t xml:space="preserve"> район Удмуртской Республики</w:t>
      </w:r>
      <w:r w:rsidRPr="0016589E">
        <w:rPr>
          <w:b/>
          <w:bCs/>
          <w:kern w:val="2"/>
          <w:shd w:val="clear" w:color="auto" w:fill="FFFFFF"/>
        </w:rPr>
        <w:t>»</w:t>
      </w:r>
    </w:p>
    <w:p w:rsidR="0016589E" w:rsidRPr="0016589E" w:rsidRDefault="0016589E" w:rsidP="0016589E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1. К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онкурс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по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kern w:val="2"/>
          <w:shd w:val="clear" w:color="auto" w:fill="FFFFFF"/>
        </w:rPr>
        <w:t>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kern w:val="2"/>
          <w:shd w:val="clear" w:color="auto" w:fill="FFFFFF"/>
        </w:rPr>
        <w:t>»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 (далее-конкурс),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проводится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с целью своевременной постановки сельскохозяйственной техники на длительное хранение в соответствии с требованиями ГОСТа 7751-2009 «Техника, используемая в сельском хозяйстве. Правила хранения», продления срока эксплуатации сельскохозяйственной техники и технологического оборудования, качественной ее подготовки к весенне-полевым работам.</w:t>
      </w:r>
    </w:p>
    <w:p w:rsidR="0016589E" w:rsidRPr="0016589E" w:rsidRDefault="0016589E" w:rsidP="0016589E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2. К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онкурс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проводится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среди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всех</w:t>
      </w:r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организаци</w:t>
      </w:r>
      <w:proofErr w:type="spellEnd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>й</w:t>
      </w:r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агропромышленного комплекса 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» независимо от форм собственности</w:t>
      </w:r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.</w:t>
      </w:r>
    </w:p>
    <w:p w:rsidR="0016589E" w:rsidRPr="0016589E" w:rsidRDefault="0016589E" w:rsidP="0016589E">
      <w:pPr>
        <w:widowControl w:val="0"/>
        <w:tabs>
          <w:tab w:val="left" w:pos="67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3.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Подведение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итогов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конкурса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осуществляется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по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следующим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критериям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:</w:t>
      </w:r>
    </w:p>
    <w:tbl>
      <w:tblPr>
        <w:tblpPr w:leftFromText="180" w:rightFromText="180" w:bottomFromText="200" w:vertAnchor="text" w:horzAnchor="margin" w:tblpY="236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5487"/>
        <w:gridCol w:w="2063"/>
        <w:gridCol w:w="1338"/>
      </w:tblGrid>
      <w:tr w:rsidR="0016589E" w:rsidRPr="0016589E" w:rsidTr="0016589E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№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п/п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Наименование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мероприятия</w:t>
            </w:r>
            <w:proofErr w:type="spellEnd"/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Оценочный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балл</w:t>
            </w:r>
            <w:proofErr w:type="spellEnd"/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Фактически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набрано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баллов</w:t>
            </w:r>
            <w:proofErr w:type="spellEnd"/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Постановка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всей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сельскохозяйственной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освободившейся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сезонных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работ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длительное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хранение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согласно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ГОСТа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7751-2009 «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Техника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используемая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в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сельском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хозяйстве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.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Правила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хранения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».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2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машин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очищенных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установленных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в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горизонтальное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положение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подставках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3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Готовность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почвообрабатывающей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посевной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6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6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6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4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ослабленных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натяжных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ремней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пружин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7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7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7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сданных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склад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изделий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из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резины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текстиля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8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8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8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6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покрытых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светозащитным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составом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шлангов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гидросистем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поверхностей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шин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9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9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19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7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выступающих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штоков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гидроцилиндров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покрытых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защитной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смазкой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0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0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0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навесных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орудий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установленных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козлах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подставках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1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1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1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9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отверстий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щелей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полостей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плотно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закрытых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крышкой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1)  100%;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2)</w:t>
            </w:r>
            <w:r w:rsidRPr="0016589E">
              <w:rPr>
                <w:rFonts w:eastAsia="Andale Sans UI"/>
                <w:kern w:val="2"/>
                <w:lang w:eastAsia="fa-IR" w:bidi="fa-IR"/>
              </w:rPr>
              <w:t xml:space="preserve">  Более 50%;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eastAsia="fa-IR" w:bidi="fa-IR"/>
              </w:rPr>
            </w:pPr>
            <w:r w:rsidRPr="0016589E">
              <w:rPr>
                <w:rFonts w:eastAsia="Andale Sans UI"/>
                <w:kern w:val="2"/>
                <w:lang w:eastAsia="fa-IR" w:bidi="fa-IR"/>
              </w:rPr>
              <w:t xml:space="preserve">      3)  Менее 50%.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сданного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электрооборудования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аккумуляторов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склад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2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2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2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11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рабочих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органов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почвообрабатывающих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машин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опущенных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деревянные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подставки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смазанных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3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3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3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lastRenderedPageBreak/>
              <w:t>12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Количество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ножей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режущих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аппаратов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комбайнов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жаток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сданных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хранение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4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4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4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13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Наличие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отапливаемых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помещений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для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проведения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технического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обслуживания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ремонта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сельскохозяйственной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Отопление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100%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помещений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для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ремонта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Отопление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более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помещений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для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ремонта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;</w:t>
            </w:r>
          </w:p>
          <w:p w:rsidR="0016589E" w:rsidRPr="0016589E" w:rsidRDefault="0016589E" w:rsidP="0016589E">
            <w:pPr>
              <w:widowControl w:val="0"/>
              <w:numPr>
                <w:ilvl w:val="0"/>
                <w:numId w:val="25"/>
              </w:numPr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Отопление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менее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50%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помещений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для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ремонта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;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4) </w:t>
            </w:r>
            <w:r w:rsidRPr="0016589E">
              <w:rPr>
                <w:rFonts w:eastAsia="Andale Sans UI"/>
                <w:kern w:val="2"/>
                <w:lang w:eastAsia="fa-IR" w:bidi="fa-IR"/>
              </w:rPr>
              <w:t>О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тсутствие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отапливаемых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помещений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8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5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полностью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снимаются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все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набранные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баллы</w:t>
            </w:r>
            <w:proofErr w:type="spellEnd"/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14</w:t>
            </w:r>
          </w:p>
        </w:tc>
        <w:tc>
          <w:tcPr>
            <w:tcW w:w="29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Состояние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производственного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травматизма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постановке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техники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хранение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и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проведении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технического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обслуживания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ремонта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машин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механизмов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,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оборудования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:</w:t>
            </w:r>
          </w:p>
          <w:p w:rsidR="0016589E" w:rsidRPr="0016589E" w:rsidRDefault="0016589E" w:rsidP="0016589E">
            <w:pPr>
              <w:widowControl w:val="0"/>
              <w:spacing w:line="276" w:lineRule="auto"/>
              <w:ind w:firstLine="210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1)       </w:t>
            </w:r>
            <w:r w:rsidRPr="0016589E">
              <w:rPr>
                <w:rFonts w:eastAsia="Andale Sans UI"/>
                <w:kern w:val="2"/>
                <w:lang w:eastAsia="fa-IR" w:bidi="fa-IR"/>
              </w:rPr>
              <w:t>О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тсутствие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несчастных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случаев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производстве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;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ind w:firstLine="330"/>
              <w:jc w:val="both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2) </w:t>
            </w:r>
            <w:r w:rsidRPr="0016589E">
              <w:rPr>
                <w:rFonts w:eastAsia="Andale Sans UI"/>
                <w:kern w:val="2"/>
                <w:lang w:eastAsia="fa-IR" w:bidi="fa-IR"/>
              </w:rPr>
              <w:t>Н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есчастные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случаи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производстве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смертельным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исходом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или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с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тяжелым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исходом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>.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>10</w:t>
            </w: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  <w:p w:rsidR="0016589E" w:rsidRPr="0016589E" w:rsidRDefault="0016589E" w:rsidP="0016589E">
            <w:pPr>
              <w:widowControl w:val="0"/>
              <w:autoSpaceDE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полностью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снимаются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все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набранные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баллы</w:t>
            </w:r>
            <w:proofErr w:type="spellEnd"/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319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Итого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баллов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                             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140 </w:t>
            </w:r>
            <w:r w:rsidRPr="0016589E">
              <w:rPr>
                <w:rFonts w:eastAsia="Andale Sans UI"/>
                <w:kern w:val="2"/>
                <w:lang w:val="en-US" w:eastAsia="fa-IR" w:bidi="fa-IR"/>
              </w:rPr>
              <w:t>-</w:t>
            </w:r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100%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16589E" w:rsidRPr="0016589E" w:rsidTr="0016589E">
        <w:tc>
          <w:tcPr>
            <w:tcW w:w="319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89E" w:rsidRPr="0016589E" w:rsidRDefault="0016589E" w:rsidP="0016589E">
            <w:pPr>
              <w:widowControl w:val="0"/>
              <w:autoSpaceDE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Показатель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качества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16589E">
              <w:rPr>
                <w:rFonts w:eastAsia="Andale Sans UI"/>
                <w:kern w:val="2"/>
                <w:lang w:val="de-DE" w:eastAsia="fa-IR" w:bidi="fa-IR"/>
              </w:rPr>
              <w:t>хранения</w:t>
            </w:r>
            <w:proofErr w:type="spellEnd"/>
            <w:r w:rsidRPr="0016589E">
              <w:rPr>
                <w:rFonts w:eastAsia="Andale Sans UI"/>
                <w:kern w:val="2"/>
                <w:lang w:val="de-DE" w:eastAsia="fa-IR" w:bidi="fa-IR"/>
              </w:rPr>
              <w:t xml:space="preserve"> (ПКХ), %</w:t>
            </w:r>
          </w:p>
        </w:tc>
        <w:tc>
          <w:tcPr>
            <w:tcW w:w="11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9E" w:rsidRPr="0016589E" w:rsidRDefault="0016589E" w:rsidP="0016589E">
            <w:pPr>
              <w:widowControl w:val="0"/>
              <w:autoSpaceDE/>
              <w:spacing w:line="276" w:lineRule="auto"/>
              <w:textAlignment w:val="baseline"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</w:tbl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lang w:eastAsia="fa-IR" w:bidi="fa-IR"/>
        </w:rPr>
      </w:pPr>
      <w:r w:rsidRPr="0016589E">
        <w:rPr>
          <w:rFonts w:eastAsia="Andale Sans UI"/>
          <w:kern w:val="2"/>
          <w:lang w:eastAsia="fa-IR" w:bidi="fa-IR"/>
        </w:rPr>
        <w:t xml:space="preserve">4.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Победител</w:t>
      </w:r>
      <w:proofErr w:type="spellEnd"/>
      <w:r w:rsidRPr="0016589E">
        <w:rPr>
          <w:rFonts w:eastAsia="Andale Sans UI"/>
          <w:kern w:val="2"/>
          <w:lang w:eastAsia="fa-IR" w:bidi="fa-IR"/>
        </w:rPr>
        <w:t>ем</w:t>
      </w:r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призна</w:t>
      </w:r>
      <w:r w:rsidRPr="0016589E">
        <w:rPr>
          <w:rFonts w:eastAsia="Andale Sans UI"/>
          <w:kern w:val="2"/>
          <w:lang w:eastAsia="fa-IR" w:bidi="fa-IR"/>
        </w:rPr>
        <w:t>ется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участник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конкурса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–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организаци</w:t>
      </w:r>
      <w:proofErr w:type="spellEnd"/>
      <w:r w:rsidRPr="0016589E">
        <w:rPr>
          <w:rFonts w:eastAsia="Andale Sans UI"/>
          <w:kern w:val="2"/>
          <w:lang w:eastAsia="fa-IR" w:bidi="fa-IR"/>
        </w:rPr>
        <w:t>я</w:t>
      </w:r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lang w:eastAsia="fa-IR" w:bidi="fa-IR"/>
        </w:rPr>
        <w:t xml:space="preserve"> агропромышленного комплекса</w:t>
      </w:r>
      <w:r w:rsidRPr="0016589E">
        <w:rPr>
          <w:rFonts w:eastAsia="Andale Sans UI"/>
          <w:kern w:val="2"/>
          <w:lang w:val="de-DE" w:eastAsia="fa-IR" w:bidi="fa-IR"/>
        </w:rPr>
        <w:t xml:space="preserve">,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котор</w:t>
      </w:r>
      <w:r w:rsidRPr="0016589E">
        <w:rPr>
          <w:rFonts w:eastAsia="Andale Sans UI"/>
          <w:kern w:val="2"/>
          <w:lang w:eastAsia="fa-IR" w:bidi="fa-IR"/>
        </w:rPr>
        <w:t>ая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набрал</w:t>
      </w:r>
      <w:proofErr w:type="spellEnd"/>
      <w:r w:rsidRPr="0016589E">
        <w:rPr>
          <w:rFonts w:eastAsia="Andale Sans UI"/>
          <w:kern w:val="2"/>
          <w:lang w:eastAsia="fa-IR" w:bidi="fa-IR"/>
        </w:rPr>
        <w:t>а</w:t>
      </w:r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наибольшее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количество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баллов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по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критериям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,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предусмотренным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lang w:eastAsia="fa-IR" w:bidi="fa-IR"/>
        </w:rPr>
        <w:t>пунктом 3</w:t>
      </w:r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настоящ</w:t>
      </w:r>
      <w:proofErr w:type="spellEnd"/>
      <w:r w:rsidRPr="0016589E">
        <w:rPr>
          <w:rFonts w:eastAsia="Andale Sans UI"/>
          <w:kern w:val="2"/>
          <w:lang w:eastAsia="fa-IR" w:bidi="fa-IR"/>
        </w:rPr>
        <w:t>его</w:t>
      </w:r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Положени</w:t>
      </w:r>
      <w:proofErr w:type="spellEnd"/>
      <w:r w:rsidRPr="0016589E">
        <w:rPr>
          <w:rFonts w:eastAsia="Andale Sans UI"/>
          <w:kern w:val="2"/>
          <w:lang w:eastAsia="fa-IR" w:bidi="fa-IR"/>
        </w:rPr>
        <w:t>я.</w:t>
      </w:r>
    </w:p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lang w:eastAsia="fa-IR" w:bidi="fa-IR"/>
        </w:rPr>
      </w:pPr>
      <w:r w:rsidRPr="0016589E">
        <w:rPr>
          <w:rFonts w:eastAsia="Andale Sans UI"/>
          <w:kern w:val="2"/>
          <w:lang w:eastAsia="fa-IR" w:bidi="fa-IR"/>
        </w:rPr>
        <w:t>5. По итогам конкурса победителю вручается диплом и денежная премия  10000 рублей, предусмотренная за счет средств бюджета 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lang w:eastAsia="fa-IR" w:bidi="fa-IR"/>
        </w:rPr>
        <w:t>» по муниципальной программе 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lang w:eastAsia="fa-IR" w:bidi="fa-IR"/>
        </w:rPr>
        <w:t>» «Создание условий для устойчивого экономического развития».</w:t>
      </w:r>
    </w:p>
    <w:p w:rsidR="0016589E" w:rsidRPr="0016589E" w:rsidRDefault="0016589E" w:rsidP="0016589E">
      <w:pPr>
        <w:widowControl w:val="0"/>
        <w:tabs>
          <w:tab w:val="left" w:pos="735"/>
        </w:tabs>
        <w:autoSpaceDE/>
        <w:spacing w:line="276" w:lineRule="auto"/>
        <w:ind w:firstLine="567"/>
        <w:jc w:val="both"/>
        <w:textAlignment w:val="baseline"/>
        <w:rPr>
          <w:rFonts w:eastAsia="Andale Sans UI"/>
          <w:kern w:val="2"/>
          <w:lang w:val="de-DE" w:eastAsia="fa-IR" w:bidi="fa-IR"/>
        </w:rPr>
      </w:pPr>
      <w:r w:rsidRPr="0016589E">
        <w:rPr>
          <w:rFonts w:eastAsia="Andale Sans UI"/>
          <w:kern w:val="2"/>
          <w:lang w:val="de-DE" w:eastAsia="fa-IR" w:bidi="fa-IR"/>
        </w:rPr>
        <w:t xml:space="preserve">6.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Ход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проведения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конкурса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 и 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достигнутые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результаты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освещаются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на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официальном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lang w:val="de-DE" w:eastAsia="fa-IR" w:bidi="fa-IR"/>
        </w:rPr>
        <w:t>сайте</w:t>
      </w:r>
      <w:proofErr w:type="spellEnd"/>
      <w:r w:rsidRPr="0016589E">
        <w:rPr>
          <w:rFonts w:eastAsia="Andale Sans UI"/>
          <w:kern w:val="2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lang w:eastAsia="fa-IR" w:bidi="fa-IR"/>
        </w:rPr>
        <w:t>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lang w:eastAsia="fa-IR" w:bidi="fa-IR"/>
        </w:rPr>
        <w:t>»</w:t>
      </w:r>
      <w:r w:rsidRPr="0016589E">
        <w:rPr>
          <w:rFonts w:eastAsia="Andale Sans UI"/>
          <w:kern w:val="2"/>
          <w:lang w:val="de-DE" w:eastAsia="fa-IR" w:bidi="fa-IR"/>
        </w:rPr>
        <w:t>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4"/>
        <w:gridCol w:w="4821"/>
      </w:tblGrid>
      <w:tr w:rsidR="0016589E" w:rsidRPr="0016589E" w:rsidTr="0016589E">
        <w:tc>
          <w:tcPr>
            <w:tcW w:w="4824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4821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 xml:space="preserve">Приложение № 2 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к постановлению Администрации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муниципального образования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«</w:t>
            </w:r>
            <w:r w:rsidRPr="0016589E">
              <w:rPr>
                <w:bCs/>
                <w:kern w:val="2"/>
                <w:lang w:eastAsia="zh-CN"/>
              </w:rPr>
              <w:t xml:space="preserve">Муниципальный округ </w:t>
            </w:r>
            <w:proofErr w:type="spellStart"/>
            <w:r w:rsidRPr="0016589E">
              <w:rPr>
                <w:bCs/>
                <w:kern w:val="2"/>
                <w:lang w:eastAsia="zh-CN"/>
              </w:rPr>
              <w:t>Якшур-Бодьинский</w:t>
            </w:r>
            <w:proofErr w:type="spellEnd"/>
            <w:r w:rsidRPr="0016589E">
              <w:rPr>
                <w:bCs/>
                <w:kern w:val="2"/>
                <w:lang w:eastAsia="zh-CN"/>
              </w:rPr>
              <w:t xml:space="preserve"> район Удмуртской Республики</w:t>
            </w:r>
            <w:r w:rsidRPr="0016589E">
              <w:rPr>
                <w:rFonts w:eastAsia="Andale Sans UI" w:cs="Tahoma"/>
                <w:kern w:val="2"/>
                <w:lang w:eastAsia="fa-IR" w:bidi="fa-IR"/>
              </w:rPr>
              <w:t>»</w:t>
            </w: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</w:p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eastAsia="fa-IR" w:bidi="fa-IR"/>
              </w:rPr>
            </w:pPr>
            <w:r w:rsidRPr="0016589E">
              <w:rPr>
                <w:rFonts w:eastAsia="Andale Sans UI" w:cs="Tahoma"/>
                <w:kern w:val="2"/>
                <w:lang w:eastAsia="fa-IR" w:bidi="fa-IR"/>
              </w:rPr>
              <w:t>№____ от  «___»  ноября 2023 г.</w:t>
            </w:r>
          </w:p>
        </w:tc>
      </w:tr>
      <w:tr w:rsidR="0016589E" w:rsidRPr="0016589E" w:rsidTr="0016589E">
        <w:tc>
          <w:tcPr>
            <w:tcW w:w="4824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4821" w:type="dxa"/>
          </w:tcPr>
          <w:p w:rsidR="0016589E" w:rsidRPr="0016589E" w:rsidRDefault="0016589E" w:rsidP="0016589E">
            <w:pPr>
              <w:widowControl w:val="0"/>
              <w:suppressLineNumbers/>
              <w:autoSpaceDE/>
              <w:spacing w:line="100" w:lineRule="atLeast"/>
              <w:jc w:val="right"/>
              <w:textAlignment w:val="baseline"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</w:tr>
    </w:tbl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105"/>
        <w:textAlignment w:val="baseline"/>
        <w:rPr>
          <w:rFonts w:ascii="13" w:eastAsia="Andale Sans UI" w:hAnsi="13" w:cs="13"/>
          <w:kern w:val="2"/>
          <w:sz w:val="28"/>
          <w:szCs w:val="28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105"/>
        <w:jc w:val="center"/>
        <w:textAlignment w:val="baseline"/>
        <w:rPr>
          <w:rFonts w:eastAsia="Andale Sans UI"/>
          <w:b/>
          <w:bCs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b/>
          <w:bCs/>
          <w:kern w:val="2"/>
          <w:shd w:val="clear" w:color="auto" w:fill="FFFFFF"/>
          <w:lang w:eastAsia="fa-IR" w:bidi="fa-IR"/>
        </w:rPr>
        <w:t xml:space="preserve">Состав комиссии </w:t>
      </w:r>
    </w:p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105"/>
        <w:jc w:val="center"/>
        <w:textAlignment w:val="baseline"/>
        <w:rPr>
          <w:b/>
          <w:bCs/>
          <w:kern w:val="2"/>
          <w:shd w:val="clear" w:color="auto" w:fill="FFFFFF"/>
        </w:rPr>
      </w:pPr>
      <w:r w:rsidRPr="0016589E">
        <w:rPr>
          <w:rFonts w:eastAsia="Andale Sans UI"/>
          <w:b/>
          <w:bCs/>
          <w:kern w:val="2"/>
          <w:shd w:val="clear" w:color="auto" w:fill="FFFFFF"/>
          <w:lang w:eastAsia="fa-IR" w:bidi="fa-IR"/>
        </w:rPr>
        <w:t xml:space="preserve">по подготовке и проведению конкурса по  </w:t>
      </w:r>
      <w:r w:rsidRPr="0016589E">
        <w:rPr>
          <w:b/>
          <w:bCs/>
          <w:kern w:val="2"/>
          <w:shd w:val="clear" w:color="auto" w:fill="FFFFFF"/>
        </w:rPr>
        <w:t>осуществлению ремонта сельскохозяйственной техники и постановке ее на длительное хранение в 2023 году в организациях агропромышленного комплекса муниципального образования «</w:t>
      </w:r>
      <w:r w:rsidRPr="0016589E">
        <w:rPr>
          <w:b/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/>
          <w:bCs/>
          <w:kern w:val="2"/>
          <w:lang w:eastAsia="zh-CN"/>
        </w:rPr>
        <w:t>Якшур-Бодьинский</w:t>
      </w:r>
      <w:proofErr w:type="spellEnd"/>
      <w:r w:rsidRPr="0016589E">
        <w:rPr>
          <w:b/>
          <w:bCs/>
          <w:kern w:val="2"/>
          <w:lang w:eastAsia="zh-CN"/>
        </w:rPr>
        <w:t xml:space="preserve"> район Удмуртской Республики</w:t>
      </w:r>
      <w:r w:rsidRPr="0016589E">
        <w:rPr>
          <w:b/>
          <w:bCs/>
          <w:kern w:val="2"/>
          <w:shd w:val="clear" w:color="auto" w:fill="FFFFFF"/>
        </w:rPr>
        <w:t>»</w:t>
      </w:r>
    </w:p>
    <w:p w:rsidR="0016589E" w:rsidRPr="0016589E" w:rsidRDefault="0016589E" w:rsidP="0016589E">
      <w:pPr>
        <w:widowControl w:val="0"/>
        <w:tabs>
          <w:tab w:val="left" w:pos="315"/>
        </w:tabs>
        <w:autoSpaceDE/>
        <w:spacing w:line="276" w:lineRule="auto"/>
        <w:ind w:firstLine="105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tabs>
          <w:tab w:val="left" w:pos="225"/>
          <w:tab w:val="num" w:pos="426"/>
        </w:tabs>
        <w:autoSpaceDE/>
        <w:spacing w:line="100" w:lineRule="atLeast"/>
        <w:jc w:val="both"/>
        <w:textAlignment w:val="baseline"/>
        <w:rPr>
          <w:rFonts w:eastAsia="Andale Sans UI"/>
          <w:kern w:val="2"/>
          <w:shd w:val="clear" w:color="auto" w:fill="FFFFFF"/>
          <w:lang w:val="de-DE" w:eastAsia="fa-IR" w:bidi="fa-IR"/>
        </w:rPr>
      </w:pPr>
      <w:proofErr w:type="spellStart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>Широбоков</w:t>
      </w:r>
      <w:proofErr w:type="spellEnd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 Сергей Дмитриевич – первый  заместитель главы Администрации муниципального образования «</w:t>
      </w:r>
      <w:r w:rsidRPr="0016589E">
        <w:rPr>
          <w:bCs/>
          <w:kern w:val="2"/>
          <w:lang w:eastAsia="zh-CN"/>
        </w:rPr>
        <w:t xml:space="preserve">Муниципальный округ </w:t>
      </w:r>
      <w:proofErr w:type="spellStart"/>
      <w:r w:rsidRPr="0016589E">
        <w:rPr>
          <w:bCs/>
          <w:kern w:val="2"/>
          <w:lang w:eastAsia="zh-CN"/>
        </w:rPr>
        <w:t>Якшур-Бодьинский</w:t>
      </w:r>
      <w:proofErr w:type="spellEnd"/>
      <w:r w:rsidRPr="0016589E">
        <w:rPr>
          <w:bCs/>
          <w:kern w:val="2"/>
          <w:lang w:eastAsia="zh-CN"/>
        </w:rPr>
        <w:t xml:space="preserve"> район Удмуртской Республики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»,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председател</w:t>
      </w:r>
      <w:proofErr w:type="spellEnd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>ь</w:t>
      </w:r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proofErr w:type="spellStart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комиссии</w:t>
      </w:r>
      <w:proofErr w:type="spellEnd"/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>;</w:t>
      </w:r>
    </w:p>
    <w:p w:rsidR="0016589E" w:rsidRPr="0016589E" w:rsidRDefault="0016589E" w:rsidP="0016589E">
      <w:pPr>
        <w:widowControl w:val="0"/>
        <w:tabs>
          <w:tab w:val="left" w:pos="225"/>
        </w:tabs>
        <w:autoSpaceDE/>
        <w:spacing w:line="100" w:lineRule="atLeast"/>
        <w:ind w:left="851"/>
        <w:jc w:val="both"/>
        <w:textAlignment w:val="baseline"/>
        <w:rPr>
          <w:rFonts w:eastAsia="Andale Sans UI"/>
          <w:kern w:val="2"/>
          <w:shd w:val="clear" w:color="auto" w:fill="FFFFFF"/>
          <w:lang w:val="de-DE" w:eastAsia="fa-IR" w:bidi="fa-IR"/>
        </w:rPr>
      </w:pPr>
    </w:p>
    <w:p w:rsidR="0016589E" w:rsidRPr="0016589E" w:rsidRDefault="0016589E" w:rsidP="0016589E">
      <w:pPr>
        <w:widowControl w:val="0"/>
        <w:tabs>
          <w:tab w:val="left" w:pos="210"/>
          <w:tab w:val="num" w:pos="426"/>
        </w:tabs>
        <w:autoSpaceDE/>
        <w:spacing w:line="100" w:lineRule="atLeast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Емельянов Сергей Геннадьевич — начальник отдела главный государственный инженер-инспектор Ижевского отдела Инспекции по надзору за техническим состоянием самоходных машин и других видов техники Главного управления по государственному надзору Удмуртской Республики, член комиссии</w:t>
      </w:r>
      <w:r w:rsidRPr="0016589E">
        <w:rPr>
          <w:rFonts w:eastAsia="Andale Sans UI"/>
          <w:kern w:val="2"/>
          <w:shd w:val="clear" w:color="auto" w:fill="FFFFFF"/>
          <w:lang w:val="de-DE" w:eastAsia="fa-IR" w:bidi="fa-IR"/>
        </w:rPr>
        <w:t xml:space="preserve"> </w:t>
      </w:r>
      <w:r w:rsidRPr="0016589E">
        <w:rPr>
          <w:rFonts w:eastAsia="Andale Sans UI"/>
          <w:kern w:val="2"/>
          <w:shd w:val="clear" w:color="auto" w:fill="FFFFFF"/>
          <w:lang w:eastAsia="fa-IR" w:bidi="fa-IR"/>
        </w:rPr>
        <w:t>(по согласованию);</w:t>
      </w:r>
    </w:p>
    <w:p w:rsidR="0016589E" w:rsidRPr="0016589E" w:rsidRDefault="0016589E" w:rsidP="0016589E">
      <w:pPr>
        <w:widowControl w:val="0"/>
        <w:autoSpaceDE/>
        <w:spacing w:line="100" w:lineRule="atLeast"/>
        <w:ind w:left="708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</w:p>
    <w:p w:rsidR="0016589E" w:rsidRPr="0016589E" w:rsidRDefault="0016589E" w:rsidP="0016589E">
      <w:pPr>
        <w:widowControl w:val="0"/>
        <w:tabs>
          <w:tab w:val="left" w:pos="210"/>
          <w:tab w:val="num" w:pos="426"/>
        </w:tabs>
        <w:autoSpaceDE/>
        <w:spacing w:line="276" w:lineRule="auto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Митрофанова Татьяна Геннадьевна – начальник Управления по развитию территории Администрации муниципального образования «Муниципальный округ </w:t>
      </w:r>
      <w:proofErr w:type="spellStart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>Якшур-Бодьинский</w:t>
      </w:r>
      <w:proofErr w:type="spellEnd"/>
      <w:r w:rsidRPr="0016589E">
        <w:rPr>
          <w:rFonts w:eastAsia="Andale Sans UI"/>
          <w:kern w:val="2"/>
          <w:shd w:val="clear" w:color="auto" w:fill="FFFFFF"/>
          <w:lang w:eastAsia="fa-IR" w:bidi="fa-IR"/>
        </w:rPr>
        <w:t xml:space="preserve"> район Удмуртской Республики», член комиссии.</w:t>
      </w:r>
    </w:p>
    <w:p w:rsidR="0016589E" w:rsidRPr="0016589E" w:rsidRDefault="0016589E" w:rsidP="0016589E">
      <w:pPr>
        <w:widowControl w:val="0"/>
        <w:tabs>
          <w:tab w:val="left" w:pos="210"/>
        </w:tabs>
        <w:autoSpaceDE/>
        <w:spacing w:line="276" w:lineRule="auto"/>
        <w:ind w:left="851"/>
        <w:jc w:val="both"/>
        <w:textAlignment w:val="baseline"/>
        <w:rPr>
          <w:rFonts w:eastAsia="Andale Sans UI"/>
          <w:kern w:val="2"/>
          <w:shd w:val="clear" w:color="auto" w:fill="FFFFFF"/>
          <w:lang w:eastAsia="fa-IR" w:bidi="fa-IR"/>
        </w:rPr>
      </w:pPr>
    </w:p>
    <w:p w:rsidR="009E7F44" w:rsidRDefault="009E7F44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16589E" w:rsidRDefault="0016589E" w:rsidP="00C74FF2">
      <w:pPr>
        <w:spacing w:after="120"/>
        <w:jc w:val="both"/>
      </w:pPr>
    </w:p>
    <w:p w:rsidR="009E7F44" w:rsidRDefault="009E7F44" w:rsidP="00C74FF2">
      <w:pPr>
        <w:spacing w:after="120"/>
        <w:jc w:val="both"/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73"/>
        <w:gridCol w:w="4037"/>
      </w:tblGrid>
      <w:tr w:rsidR="0016589E" w:rsidRPr="0016589E" w:rsidTr="0016589E">
        <w:trPr>
          <w:trHeight w:val="1700"/>
        </w:trPr>
        <w:tc>
          <w:tcPr>
            <w:tcW w:w="4395" w:type="dxa"/>
          </w:tcPr>
          <w:p w:rsidR="0016589E" w:rsidRPr="0016589E" w:rsidRDefault="0016589E" w:rsidP="0016589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16589E" w:rsidRPr="0016589E" w:rsidRDefault="0016589E" w:rsidP="0016589E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16589E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573" w:type="dxa"/>
            <w:hideMark/>
          </w:tcPr>
          <w:p w:rsidR="0016589E" w:rsidRPr="0016589E" w:rsidRDefault="0016589E" w:rsidP="0016589E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16589E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149AAB36" wp14:editId="1C15488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261620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6589E" w:rsidRPr="0016589E" w:rsidRDefault="0016589E" w:rsidP="0016589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6589E" w:rsidRPr="0016589E" w:rsidTr="0016589E">
        <w:tc>
          <w:tcPr>
            <w:tcW w:w="10005" w:type="dxa"/>
            <w:gridSpan w:val="3"/>
          </w:tcPr>
          <w:p w:rsidR="0016589E" w:rsidRPr="0016589E" w:rsidRDefault="0016589E" w:rsidP="0016589E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6589E">
              <w:rPr>
                <w:b/>
                <w:sz w:val="26"/>
                <w:szCs w:val="26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16589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6589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6589E" w:rsidRPr="0016589E" w:rsidRDefault="0016589E" w:rsidP="0016589E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6589E" w:rsidRPr="0016589E" w:rsidTr="0016589E">
        <w:tc>
          <w:tcPr>
            <w:tcW w:w="10005" w:type="dxa"/>
            <w:gridSpan w:val="3"/>
            <w:hideMark/>
          </w:tcPr>
          <w:p w:rsidR="0016589E" w:rsidRPr="0016589E" w:rsidRDefault="0016589E" w:rsidP="0016589E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16589E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16589E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16589E">
              <w:rPr>
                <w:b/>
                <w:sz w:val="26"/>
                <w:szCs w:val="26"/>
              </w:rPr>
              <w:t xml:space="preserve"> Якшур-Бодья </w:t>
            </w:r>
            <w:proofErr w:type="spellStart"/>
            <w:r w:rsidRPr="0016589E">
              <w:rPr>
                <w:b/>
                <w:sz w:val="26"/>
                <w:szCs w:val="26"/>
              </w:rPr>
              <w:t>ёрос</w:t>
            </w:r>
            <w:proofErr w:type="spellEnd"/>
            <w:r w:rsidRPr="0016589E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16589E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16589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589E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16589E" w:rsidRPr="0016589E" w:rsidRDefault="0016589E" w:rsidP="0016589E">
      <w:pPr>
        <w:autoSpaceDE/>
        <w:rPr>
          <w:sz w:val="20"/>
          <w:szCs w:val="20"/>
        </w:rPr>
      </w:pPr>
    </w:p>
    <w:p w:rsidR="0016589E" w:rsidRPr="0016589E" w:rsidRDefault="0016589E" w:rsidP="0016589E">
      <w:pPr>
        <w:autoSpaceDE/>
        <w:jc w:val="center"/>
        <w:rPr>
          <w:b/>
          <w:sz w:val="44"/>
          <w:szCs w:val="44"/>
        </w:rPr>
      </w:pPr>
      <w:proofErr w:type="gramStart"/>
      <w:r w:rsidRPr="0016589E">
        <w:rPr>
          <w:b/>
          <w:sz w:val="44"/>
          <w:szCs w:val="44"/>
        </w:rPr>
        <w:t>П</w:t>
      </w:r>
      <w:proofErr w:type="gramEnd"/>
      <w:r w:rsidRPr="0016589E">
        <w:rPr>
          <w:b/>
          <w:sz w:val="44"/>
          <w:szCs w:val="44"/>
        </w:rPr>
        <w:t xml:space="preserve"> О С Т А Н О В Л Е Н И Е</w:t>
      </w:r>
    </w:p>
    <w:p w:rsidR="0016589E" w:rsidRPr="0016589E" w:rsidRDefault="0016589E" w:rsidP="0016589E">
      <w:pPr>
        <w:autoSpaceDE/>
        <w:jc w:val="center"/>
        <w:rPr>
          <w:b/>
          <w:sz w:val="28"/>
          <w:szCs w:val="28"/>
        </w:rPr>
      </w:pPr>
    </w:p>
    <w:p w:rsidR="0016589E" w:rsidRPr="0016589E" w:rsidRDefault="0016589E" w:rsidP="0016589E">
      <w:pPr>
        <w:autoSpaceDE/>
        <w:jc w:val="both"/>
        <w:rPr>
          <w:b/>
          <w:bCs/>
          <w:sz w:val="28"/>
          <w:szCs w:val="28"/>
        </w:rPr>
      </w:pPr>
      <w:r w:rsidRPr="0016589E">
        <w:rPr>
          <w:b/>
          <w:bCs/>
          <w:sz w:val="28"/>
          <w:szCs w:val="28"/>
        </w:rPr>
        <w:t>от «22»  ноября 2023 года                                                       № 1889</w:t>
      </w:r>
    </w:p>
    <w:p w:rsidR="0016589E" w:rsidRPr="0016589E" w:rsidRDefault="0016589E" w:rsidP="0016589E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16589E">
        <w:rPr>
          <w:b/>
          <w:bCs/>
          <w:sz w:val="28"/>
          <w:szCs w:val="28"/>
        </w:rPr>
        <w:t>с</w:t>
      </w:r>
      <w:proofErr w:type="gramEnd"/>
      <w:r w:rsidRPr="0016589E">
        <w:rPr>
          <w:b/>
          <w:bCs/>
          <w:sz w:val="28"/>
          <w:szCs w:val="28"/>
        </w:rPr>
        <w:t>. Якшур-Бодья</w:t>
      </w:r>
    </w:p>
    <w:p w:rsidR="0016589E" w:rsidRPr="0016589E" w:rsidRDefault="0016589E" w:rsidP="0016589E">
      <w:pPr>
        <w:autoSpaceDE/>
        <w:rPr>
          <w:sz w:val="20"/>
          <w:szCs w:val="20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center"/>
        <w:rPr>
          <w:b/>
          <w:sz w:val="28"/>
          <w:szCs w:val="28"/>
          <w:lang w:eastAsia="ru-RU"/>
        </w:rPr>
      </w:pPr>
      <w:r w:rsidRPr="0016589E">
        <w:rPr>
          <w:b/>
          <w:sz w:val="28"/>
          <w:szCs w:val="28"/>
          <w:lang w:eastAsia="ru-RU"/>
        </w:rPr>
        <w:t>О подготовке  документации по планировке (проекту планировки и проекту межевания) территории для размещения объекта «Реконструкция очистных сооружений канализации санатория БУЗ УР «Республиканский детский санаторий «</w:t>
      </w:r>
      <w:proofErr w:type="spellStart"/>
      <w:r w:rsidRPr="0016589E">
        <w:rPr>
          <w:b/>
          <w:sz w:val="28"/>
          <w:szCs w:val="28"/>
          <w:lang w:eastAsia="ru-RU"/>
        </w:rPr>
        <w:t>Селычка</w:t>
      </w:r>
      <w:proofErr w:type="spellEnd"/>
      <w:r w:rsidRPr="0016589E">
        <w:rPr>
          <w:b/>
          <w:sz w:val="28"/>
          <w:szCs w:val="28"/>
          <w:lang w:eastAsia="ru-RU"/>
        </w:rPr>
        <w:t xml:space="preserve">» Министерства здравоохранения </w:t>
      </w:r>
    </w:p>
    <w:p w:rsidR="0016589E" w:rsidRPr="0016589E" w:rsidRDefault="0016589E" w:rsidP="0016589E">
      <w:pPr>
        <w:tabs>
          <w:tab w:val="left" w:pos="8820"/>
        </w:tabs>
        <w:autoSpaceDE/>
        <w:jc w:val="center"/>
        <w:rPr>
          <w:sz w:val="28"/>
          <w:szCs w:val="28"/>
          <w:lang w:eastAsia="ru-RU"/>
        </w:rPr>
      </w:pPr>
      <w:r w:rsidRPr="0016589E">
        <w:rPr>
          <w:b/>
          <w:sz w:val="28"/>
          <w:szCs w:val="28"/>
          <w:lang w:eastAsia="ru-RU"/>
        </w:rPr>
        <w:t>Удмуртской Республики»</w:t>
      </w: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16589E">
        <w:rPr>
          <w:sz w:val="28"/>
          <w:lang w:eastAsia="ru-RU"/>
        </w:rPr>
        <w:t>Рассмотрев заявление БУЗ УР «Республиканский детский санаторий «</w:t>
      </w:r>
      <w:proofErr w:type="spellStart"/>
      <w:r w:rsidRPr="0016589E">
        <w:rPr>
          <w:sz w:val="28"/>
          <w:lang w:eastAsia="ru-RU"/>
        </w:rPr>
        <w:t>Селычка</w:t>
      </w:r>
      <w:proofErr w:type="spellEnd"/>
      <w:r w:rsidRPr="0016589E">
        <w:rPr>
          <w:sz w:val="28"/>
          <w:lang w:eastAsia="ru-RU"/>
        </w:rPr>
        <w:t>» Министерства здравоохранения Удмуртской Республики» от 17.11.2023 года № 288/01-30, представленные материалы,</w:t>
      </w:r>
      <w:r w:rsidRPr="0016589E">
        <w:rPr>
          <w:sz w:val="28"/>
          <w:szCs w:val="28"/>
          <w:lang w:eastAsia="ru-RU"/>
        </w:rPr>
        <w:t xml:space="preserve"> в соответствии со статьями 41, 42, 43, 45 Градостроительного кодекса Российской Федерации, Законом Удмуртской Республики от 06.03.2014 года № 3-РЗ «О градостроительной деятельности в Удмуртской Республике», постановлением Администрации муниципального образования «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район» от 08.02.2018 года № 170 «Об утверждении Порядка подготовки документации по</w:t>
      </w:r>
      <w:proofErr w:type="gramEnd"/>
      <w:r w:rsidRPr="0016589E">
        <w:rPr>
          <w:sz w:val="28"/>
          <w:szCs w:val="28"/>
          <w:lang w:eastAsia="ru-RU"/>
        </w:rPr>
        <w:t xml:space="preserve"> планировке территории, разрабатываемой на основании решений органа местного самоуправления», руководствуясь статьями 30, 32 частью 4 статьи 38 Устава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 </w:t>
      </w:r>
      <w:r w:rsidRPr="0016589E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 xml:space="preserve">         1. Принять решение о подготовке документации по планировке (проекту планировки и проекту межевания) территории для размещения объекта «Реконструкция очистных сооружений канализации санатория БУЗ УР «Республиканский детский санаторий «</w:t>
      </w:r>
      <w:proofErr w:type="spellStart"/>
      <w:r w:rsidRPr="0016589E">
        <w:rPr>
          <w:sz w:val="28"/>
          <w:szCs w:val="28"/>
          <w:lang w:eastAsia="ru-RU"/>
        </w:rPr>
        <w:t>Селычка</w:t>
      </w:r>
      <w:proofErr w:type="spellEnd"/>
      <w:r w:rsidRPr="0016589E">
        <w:rPr>
          <w:sz w:val="28"/>
          <w:szCs w:val="28"/>
          <w:lang w:eastAsia="ru-RU"/>
        </w:rPr>
        <w:t>» Министерства здравоохранения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ind w:firstLine="567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lastRenderedPageBreak/>
        <w:t xml:space="preserve">2. Предложить </w:t>
      </w:r>
      <w:r w:rsidRPr="0016589E">
        <w:rPr>
          <w:sz w:val="28"/>
          <w:lang w:eastAsia="ru-RU"/>
        </w:rPr>
        <w:t>БУЗ УР «Республиканский детский санаторий «</w:t>
      </w:r>
      <w:proofErr w:type="spellStart"/>
      <w:r w:rsidRPr="0016589E">
        <w:rPr>
          <w:sz w:val="28"/>
          <w:lang w:eastAsia="ru-RU"/>
        </w:rPr>
        <w:t>Селычка</w:t>
      </w:r>
      <w:proofErr w:type="spellEnd"/>
      <w:r w:rsidRPr="0016589E">
        <w:rPr>
          <w:sz w:val="28"/>
          <w:lang w:eastAsia="ru-RU"/>
        </w:rPr>
        <w:t>» Министерства здравоохранения Удмуртской Республики»</w:t>
      </w:r>
      <w:r w:rsidRPr="0016589E">
        <w:rPr>
          <w:sz w:val="28"/>
          <w:szCs w:val="28"/>
          <w:lang w:eastAsia="ru-RU"/>
        </w:rPr>
        <w:t xml:space="preserve"> обеспечить подготовку документации по планировке (проекту планировки и проекту межевания) территории для размещения объекта «Реконструкция очистных сооружений канализации санатория БУЗ УР «Республиканский детский санаторий «</w:t>
      </w:r>
      <w:proofErr w:type="spellStart"/>
      <w:r w:rsidRPr="0016589E">
        <w:rPr>
          <w:sz w:val="28"/>
          <w:szCs w:val="28"/>
          <w:lang w:eastAsia="ru-RU"/>
        </w:rPr>
        <w:t>Селычка</w:t>
      </w:r>
      <w:proofErr w:type="spellEnd"/>
      <w:r w:rsidRPr="0016589E">
        <w:rPr>
          <w:sz w:val="28"/>
          <w:szCs w:val="28"/>
          <w:lang w:eastAsia="ru-RU"/>
        </w:rPr>
        <w:t>» Министерства здравоохранения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ind w:firstLine="567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 xml:space="preserve">3. Отделу по строительству и жилищно-коммунальному хозяйству  Администрации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Республики»: </w:t>
      </w: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>- осуществить проверку документации по планировке (проекту планировки и проекту межевания) территории для размещения объекта «Реконструкция очистных сооружений канализации санатория БУЗ УР «Республиканский детский санаторий «</w:t>
      </w:r>
      <w:proofErr w:type="spellStart"/>
      <w:r w:rsidRPr="0016589E">
        <w:rPr>
          <w:sz w:val="28"/>
          <w:szCs w:val="28"/>
          <w:lang w:eastAsia="ru-RU"/>
        </w:rPr>
        <w:t>Селычка</w:t>
      </w:r>
      <w:proofErr w:type="spellEnd"/>
      <w:r w:rsidRPr="0016589E">
        <w:rPr>
          <w:sz w:val="28"/>
          <w:szCs w:val="28"/>
          <w:lang w:eastAsia="ru-RU"/>
        </w:rPr>
        <w:t>» Министерства здравоохранения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>4. Признать утратившим силу постановление администрации муниципального образования «</w:t>
      </w:r>
      <w:proofErr w:type="spellStart"/>
      <w:r w:rsidRPr="0016589E">
        <w:rPr>
          <w:sz w:val="28"/>
          <w:szCs w:val="28"/>
          <w:lang w:eastAsia="ru-RU"/>
        </w:rPr>
        <w:t>Селычинское</w:t>
      </w:r>
      <w:proofErr w:type="spellEnd"/>
      <w:r w:rsidRPr="0016589E">
        <w:rPr>
          <w:sz w:val="28"/>
          <w:szCs w:val="28"/>
          <w:lang w:eastAsia="ru-RU"/>
        </w:rPr>
        <w:t>» от 26.01.2021 года № 14 «Об утверждении проекта планировки и проекта межевания территории для размещения объекта «Реконструкция очистных сооружений канализации санатория БУЗ УР «Республиканский детский санаторий «</w:t>
      </w:r>
      <w:proofErr w:type="spellStart"/>
      <w:r w:rsidRPr="0016589E">
        <w:rPr>
          <w:sz w:val="28"/>
          <w:szCs w:val="28"/>
          <w:lang w:eastAsia="ru-RU"/>
        </w:rPr>
        <w:t>Селычка</w:t>
      </w:r>
      <w:proofErr w:type="spellEnd"/>
      <w:r w:rsidRPr="0016589E">
        <w:rPr>
          <w:sz w:val="28"/>
          <w:szCs w:val="28"/>
          <w:lang w:eastAsia="ru-RU"/>
        </w:rPr>
        <w:t>» Министерства здравоохранения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 xml:space="preserve">5. </w:t>
      </w:r>
      <w:proofErr w:type="gramStart"/>
      <w:r w:rsidRPr="0016589E">
        <w:rPr>
          <w:sz w:val="28"/>
          <w:szCs w:val="28"/>
          <w:lang w:eastAsia="ru-RU"/>
        </w:rPr>
        <w:t>Разместить</w:t>
      </w:r>
      <w:proofErr w:type="gramEnd"/>
      <w:r w:rsidRPr="0016589E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 в информационной 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ind w:firstLine="709"/>
        <w:jc w:val="both"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 xml:space="preserve">6. </w:t>
      </w:r>
      <w:proofErr w:type="gramStart"/>
      <w:r w:rsidRPr="0016589E">
        <w:rPr>
          <w:sz w:val="28"/>
          <w:szCs w:val="28"/>
          <w:lang w:eastAsia="ru-RU"/>
        </w:rPr>
        <w:t>Контроль за</w:t>
      </w:r>
      <w:proofErr w:type="gramEnd"/>
      <w:r w:rsidRPr="0016589E">
        <w:rPr>
          <w:sz w:val="28"/>
          <w:szCs w:val="28"/>
          <w:lang w:eastAsia="ru-RU"/>
        </w:rPr>
        <w:t xml:space="preserve"> исполнением настоящего постановления возложить на </w:t>
      </w:r>
      <w:proofErr w:type="spellStart"/>
      <w:r w:rsidRPr="0016589E">
        <w:rPr>
          <w:sz w:val="28"/>
          <w:szCs w:val="28"/>
          <w:lang w:eastAsia="ru-RU"/>
        </w:rPr>
        <w:t>Елесину</w:t>
      </w:r>
      <w:proofErr w:type="spellEnd"/>
      <w:r w:rsidRPr="0016589E">
        <w:rPr>
          <w:sz w:val="28"/>
          <w:szCs w:val="28"/>
          <w:lang w:eastAsia="ru-RU"/>
        </w:rPr>
        <w:t xml:space="preserve"> Т.В., заместителя главы Администрации муниципального образования «Муниципальный округ </w:t>
      </w:r>
      <w:proofErr w:type="spellStart"/>
      <w:r w:rsidRPr="0016589E">
        <w:rPr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sz w:val="28"/>
          <w:szCs w:val="28"/>
          <w:lang w:eastAsia="ru-RU"/>
        </w:rPr>
        <w:t xml:space="preserve"> район Удмуртской Республики».</w:t>
      </w:r>
    </w:p>
    <w:p w:rsidR="0016589E" w:rsidRPr="0016589E" w:rsidRDefault="0016589E" w:rsidP="0016589E">
      <w:pPr>
        <w:tabs>
          <w:tab w:val="left" w:pos="8820"/>
        </w:tabs>
        <w:autoSpaceDE/>
        <w:rPr>
          <w:sz w:val="28"/>
          <w:szCs w:val="28"/>
          <w:lang w:eastAsia="ru-RU"/>
        </w:rPr>
      </w:pPr>
      <w:r w:rsidRPr="0016589E">
        <w:rPr>
          <w:sz w:val="28"/>
          <w:szCs w:val="28"/>
          <w:lang w:eastAsia="ru-RU"/>
        </w:rPr>
        <w:t xml:space="preserve">         </w:t>
      </w:r>
    </w:p>
    <w:p w:rsidR="0016589E" w:rsidRPr="0016589E" w:rsidRDefault="0016589E" w:rsidP="0016589E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16589E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16589E">
        <w:rPr>
          <w:b/>
          <w:sz w:val="28"/>
          <w:szCs w:val="28"/>
          <w:lang w:eastAsia="ru-RU"/>
        </w:rPr>
        <w:t xml:space="preserve">«Муниципальный округ </w:t>
      </w: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16589E">
        <w:rPr>
          <w:b/>
          <w:sz w:val="28"/>
          <w:szCs w:val="28"/>
          <w:lang w:eastAsia="ru-RU"/>
        </w:rPr>
        <w:t>Якшур-Бодьинский</w:t>
      </w:r>
      <w:proofErr w:type="spellEnd"/>
      <w:r w:rsidRPr="0016589E">
        <w:rPr>
          <w:b/>
          <w:sz w:val="28"/>
          <w:szCs w:val="28"/>
          <w:lang w:eastAsia="ru-RU"/>
        </w:rPr>
        <w:t xml:space="preserve"> район </w:t>
      </w: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16589E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А.В. </w:t>
      </w:r>
      <w:proofErr w:type="spellStart"/>
      <w:r w:rsidRPr="0016589E">
        <w:rPr>
          <w:b/>
          <w:sz w:val="28"/>
          <w:szCs w:val="28"/>
          <w:lang w:eastAsia="ru-RU"/>
        </w:rPr>
        <w:t>Леконцев</w:t>
      </w:r>
      <w:proofErr w:type="spellEnd"/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16589E">
        <w:rPr>
          <w:sz w:val="20"/>
          <w:szCs w:val="20"/>
          <w:lang w:eastAsia="ru-RU"/>
        </w:rPr>
        <w:t>Перевощикова Марина Александровна</w:t>
      </w:r>
    </w:p>
    <w:p w:rsidR="0016589E" w:rsidRPr="0016589E" w:rsidRDefault="0016589E" w:rsidP="0016589E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16589E">
        <w:rPr>
          <w:sz w:val="20"/>
          <w:szCs w:val="20"/>
          <w:lang w:eastAsia="ru-RU"/>
        </w:rPr>
        <w:t>8(34162)4-61-49</w:t>
      </w:r>
    </w:p>
    <w:p w:rsidR="009E7F44" w:rsidRDefault="009E7F44" w:rsidP="00C74FF2">
      <w:pPr>
        <w:spacing w:after="120"/>
        <w:jc w:val="both"/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55282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55282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55282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C74FF2" w:rsidP="00A47C74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A47C74">
              <w:rPr>
                <w:lang w:eastAsia="en-US"/>
              </w:rPr>
              <w:t xml:space="preserve"> ноября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1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6D" w:rsidRDefault="0072676D" w:rsidP="009565AE">
      <w:r>
        <w:separator/>
      </w:r>
    </w:p>
  </w:endnote>
  <w:endnote w:type="continuationSeparator" w:id="0">
    <w:p w:rsidR="0072676D" w:rsidRDefault="0072676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13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Content>
      <w:p w:rsidR="0072676D" w:rsidRDefault="00726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76D" w:rsidRDefault="007267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6D" w:rsidRDefault="0072676D" w:rsidP="009565AE">
      <w:r>
        <w:separator/>
      </w:r>
    </w:p>
  </w:footnote>
  <w:footnote w:type="continuationSeparator" w:id="0">
    <w:p w:rsidR="0072676D" w:rsidRDefault="0072676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35" w:hanging="360"/>
      </w:pPr>
    </w:lvl>
  </w:abstractNum>
  <w:abstractNum w:abstractNumId="1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0F414ED"/>
    <w:multiLevelType w:val="hybridMultilevel"/>
    <w:tmpl w:val="3E50F0F2"/>
    <w:lvl w:ilvl="0" w:tplc="42CCF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2"/>
  </w:num>
  <w:num w:numId="5">
    <w:abstractNumId w:val="24"/>
  </w:num>
  <w:num w:numId="6">
    <w:abstractNumId w:val="15"/>
  </w:num>
  <w:num w:numId="7">
    <w:abstractNumId w:val="12"/>
  </w:num>
  <w:num w:numId="8">
    <w:abstractNumId w:val="18"/>
  </w:num>
  <w:num w:numId="9">
    <w:abstractNumId w:val="16"/>
  </w:num>
  <w:num w:numId="10">
    <w:abstractNumId w:val="23"/>
  </w:num>
  <w:num w:numId="11">
    <w:abstractNumId w:val="21"/>
  </w:num>
  <w:num w:numId="12">
    <w:abstractNumId w:val="19"/>
  </w:num>
  <w:num w:numId="13">
    <w:abstractNumId w:val="20"/>
  </w:num>
  <w:num w:numId="14">
    <w:abstractNumId w:val="14"/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5282"/>
    <w:rsid w:val="001574F8"/>
    <w:rsid w:val="00165742"/>
    <w:rsid w:val="0016589E"/>
    <w:rsid w:val="00170E38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1FC8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40670B"/>
    <w:rsid w:val="0040758C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A6E00"/>
    <w:rsid w:val="006B106C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2676D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9E7F44"/>
    <w:rsid w:val="00A32E5D"/>
    <w:rsid w:val="00A375E3"/>
    <w:rsid w:val="00A37669"/>
    <w:rsid w:val="00A40842"/>
    <w:rsid w:val="00A44D96"/>
    <w:rsid w:val="00A47C74"/>
    <w:rsid w:val="00A52D2D"/>
    <w:rsid w:val="00A61CFD"/>
    <w:rsid w:val="00A70B52"/>
    <w:rsid w:val="00A72855"/>
    <w:rsid w:val="00AA6EE2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20AAE"/>
    <w:rsid w:val="00E229F5"/>
    <w:rsid w:val="00E32055"/>
    <w:rsid w:val="00E324A1"/>
    <w:rsid w:val="00E36146"/>
    <w:rsid w:val="00E40EFB"/>
    <w:rsid w:val="00E41A3C"/>
    <w:rsid w:val="00E57B40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3FA8-867F-47E7-B220-203F06F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6</cp:revision>
  <cp:lastPrinted>2023-08-09T04:33:00Z</cp:lastPrinted>
  <dcterms:created xsi:type="dcterms:W3CDTF">2023-11-22T12:57:00Z</dcterms:created>
  <dcterms:modified xsi:type="dcterms:W3CDTF">2024-01-26T07:05:00Z</dcterms:modified>
</cp:coreProperties>
</file>