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32" w:type="dxa"/>
        <w:tblInd w:w="-4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1"/>
        <w:gridCol w:w="7721"/>
      </w:tblGrid>
      <w:tr w:rsidR="003548A0" w:rsidTr="00D50D90">
        <w:trPr>
          <w:trHeight w:val="3225"/>
        </w:trPr>
        <w:tc>
          <w:tcPr>
            <w:tcW w:w="2411" w:type="dxa"/>
            <w:shd w:val="clear" w:color="auto" w:fill="auto"/>
          </w:tcPr>
          <w:p w:rsidR="003548A0" w:rsidRDefault="003548A0" w:rsidP="00680B36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0" locked="0" layoutInCell="1" allowOverlap="1" wp14:anchorId="4CD24371" wp14:editId="39723000">
                  <wp:simplePos x="0" y="0"/>
                  <wp:positionH relativeFrom="column">
                    <wp:posOffset>-34452</wp:posOffset>
                  </wp:positionH>
                  <wp:positionV relativeFrom="paragraph">
                    <wp:posOffset>5080</wp:posOffset>
                  </wp:positionV>
                  <wp:extent cx="1625600" cy="1973580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973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1" w:type="dxa"/>
            <w:vMerge w:val="restart"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5D1C40">
            <w:pPr>
              <w:ind w:right="-55"/>
              <w:jc w:val="center"/>
            </w:pPr>
            <w:r>
              <w:rPr>
                <w:rFonts w:ascii="Bookman Old Style" w:hAnsi="Bookman Old Style" w:cs="Bookman Old Style"/>
                <w:sz w:val="146"/>
                <w:szCs w:val="144"/>
              </w:rPr>
              <w:t>ВЕСТНИК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правовых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Актов</w:t>
            </w:r>
          </w:p>
          <w:p w:rsidR="003548A0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муниципального образования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«Муниципальный округ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 w:cs="Bookman Old Style"/>
                <w:sz w:val="28"/>
                <w:szCs w:val="28"/>
              </w:rPr>
              <w:t>Якшур-Бодьинский</w:t>
            </w:r>
            <w:proofErr w:type="spellEnd"/>
            <w:r>
              <w:rPr>
                <w:rFonts w:ascii="Bookman Old Style" w:hAnsi="Bookman Old Style" w:cs="Bookman Old Style"/>
                <w:sz w:val="28"/>
                <w:szCs w:val="28"/>
              </w:rPr>
              <w:t xml:space="preserve"> район</w:t>
            </w:r>
          </w:p>
          <w:p w:rsidR="003548A0" w:rsidRDefault="00D10019" w:rsidP="00D10019">
            <w:pPr>
              <w:jc w:val="center"/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Удмуртской Республики»</w:t>
            </w:r>
          </w:p>
        </w:tc>
      </w:tr>
      <w:tr w:rsidR="003548A0" w:rsidTr="00D50D90">
        <w:tc>
          <w:tcPr>
            <w:tcW w:w="2411" w:type="dxa"/>
            <w:tcBorders>
              <w:bottom w:val="single" w:sz="8" w:space="0" w:color="000000"/>
            </w:tcBorders>
            <w:shd w:val="clear" w:color="auto" w:fill="auto"/>
          </w:tcPr>
          <w:p w:rsidR="00226CFA" w:rsidRDefault="00B66910" w:rsidP="00680B36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2024</w:t>
            </w:r>
            <w:r w:rsidR="00226CFA">
              <w:rPr>
                <w:rFonts w:ascii="Bookman Old Style" w:hAnsi="Bookman Old Style"/>
                <w:b/>
                <w:sz w:val="28"/>
                <w:szCs w:val="28"/>
              </w:rPr>
              <w:t xml:space="preserve"> год</w:t>
            </w:r>
          </w:p>
          <w:p w:rsidR="00665C4A" w:rsidRDefault="00FB62B4" w:rsidP="00665C4A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13</w:t>
            </w:r>
            <w:r w:rsidR="00D461DA">
              <w:rPr>
                <w:rFonts w:ascii="Bookman Old Style" w:hAnsi="Bookman Old Style"/>
                <w:b/>
                <w:sz w:val="28"/>
                <w:szCs w:val="28"/>
              </w:rPr>
              <w:t xml:space="preserve"> марта</w:t>
            </w:r>
            <w:r w:rsidR="00F645E5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  <w:r w:rsidR="00665C4A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  <w:p w:rsidR="003548A0" w:rsidRPr="00BA3BC0" w:rsidRDefault="0037254F" w:rsidP="00D461DA">
            <w:pPr>
              <w:pStyle w:val="15"/>
              <w:jc w:val="center"/>
              <w:rPr>
                <w:lang w:val="en-US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№ 8</w:t>
            </w:r>
            <w:r w:rsidR="00FB62B4">
              <w:rPr>
                <w:rFonts w:ascii="Bookman Old Style" w:hAnsi="Bookman Old Style"/>
                <w:b/>
                <w:sz w:val="28"/>
                <w:szCs w:val="28"/>
              </w:rPr>
              <w:t>9</w:t>
            </w:r>
          </w:p>
        </w:tc>
        <w:tc>
          <w:tcPr>
            <w:tcW w:w="7721" w:type="dxa"/>
            <w:vMerge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680B36"/>
        </w:tc>
      </w:tr>
    </w:tbl>
    <w:p w:rsidR="003548A0" w:rsidRDefault="003548A0" w:rsidP="003548A0">
      <w:pPr>
        <w:shd w:val="clear" w:color="auto" w:fill="FFFFFF"/>
        <w:ind w:left="1134" w:hanging="426"/>
      </w:pPr>
      <w:r>
        <w:rPr>
          <w:rFonts w:ascii="Bookman Old Style" w:hAnsi="Bookman Old Style" w:cs="Bookman Old Style"/>
          <w:sz w:val="20"/>
          <w:szCs w:val="20"/>
        </w:rPr>
        <w:t>В номере:</w:t>
      </w:r>
    </w:p>
    <w:p w:rsidR="003548A0" w:rsidRDefault="003548A0" w:rsidP="00421CBD">
      <w:pPr>
        <w:shd w:val="clear" w:color="auto" w:fill="FFFFFF"/>
        <w:ind w:left="1134" w:hanging="426"/>
        <w:rPr>
          <w:rFonts w:ascii="Bookman Old Style" w:hAnsi="Bookman Old Style" w:cs="Bookman Old Style"/>
          <w:sz w:val="20"/>
          <w:szCs w:val="20"/>
        </w:rPr>
      </w:pPr>
    </w:p>
    <w:tbl>
      <w:tblPr>
        <w:tblW w:w="9640" w:type="dxa"/>
        <w:tblInd w:w="-29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65"/>
        <w:gridCol w:w="8195"/>
        <w:gridCol w:w="880"/>
      </w:tblGrid>
      <w:tr w:rsidR="00170E38" w:rsidTr="00F36D59">
        <w:trPr>
          <w:trHeight w:val="112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27D2F" w:rsidRDefault="00E27D2F" w:rsidP="001D7443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</w:p>
          <w:p w:rsidR="00170E38" w:rsidRDefault="00E27D2F" w:rsidP="001D7443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95BB9" w:rsidRPr="00170E38" w:rsidRDefault="00C95BB9" w:rsidP="00C95BB9">
            <w:pPr>
              <w:jc w:val="both"/>
              <w:rPr>
                <w:rFonts w:ascii="Bookman Old Style" w:hAnsi="Bookman Old Style"/>
                <w:sz w:val="23"/>
                <w:szCs w:val="23"/>
                <w:lang w:eastAsia="ru-RU"/>
              </w:rPr>
            </w:pPr>
          </w:p>
          <w:p w:rsidR="00170E38" w:rsidRPr="00170E38" w:rsidRDefault="00E27D2F" w:rsidP="00B06CE3">
            <w:pPr>
              <w:jc w:val="both"/>
              <w:rPr>
                <w:rFonts w:ascii="Bookman Old Style" w:hAnsi="Bookman Old Style"/>
                <w:sz w:val="23"/>
                <w:szCs w:val="23"/>
                <w:lang w:eastAsia="ru-RU"/>
              </w:rPr>
            </w:pPr>
            <w:r w:rsidRPr="00E27D2F">
              <w:rPr>
                <w:rFonts w:ascii="Bookman Old Style" w:hAnsi="Bookman Old Style"/>
                <w:sz w:val="23"/>
                <w:szCs w:val="23"/>
                <w:lang w:eastAsia="ru-RU"/>
              </w:rPr>
              <w:t>Извещение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27D2F" w:rsidRDefault="00E27D2F" w:rsidP="001D7443"/>
          <w:p w:rsidR="00170E38" w:rsidRDefault="00E27D2F" w:rsidP="001D7443">
            <w:r>
              <w:t>2</w:t>
            </w:r>
          </w:p>
        </w:tc>
      </w:tr>
      <w:tr w:rsidR="000962A0" w:rsidTr="000962A0">
        <w:trPr>
          <w:trHeight w:val="112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962A0" w:rsidRDefault="000962A0" w:rsidP="000962A0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</w:p>
          <w:p w:rsidR="000962A0" w:rsidRDefault="000962A0" w:rsidP="000962A0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962A0" w:rsidRPr="00170E38" w:rsidRDefault="000962A0" w:rsidP="000962A0">
            <w:pPr>
              <w:jc w:val="both"/>
              <w:rPr>
                <w:rFonts w:ascii="Bookman Old Style" w:hAnsi="Bookman Old Style"/>
                <w:sz w:val="23"/>
                <w:szCs w:val="23"/>
                <w:lang w:eastAsia="ru-RU"/>
              </w:rPr>
            </w:pPr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 район Удмуртской Республики» №340 от 11.03.2024 «</w:t>
            </w:r>
            <w:r w:rsidRPr="000962A0"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Об утверждении  карты </w:t>
            </w:r>
            <w:proofErr w:type="gramStart"/>
            <w:r w:rsidRPr="000962A0">
              <w:rPr>
                <w:rFonts w:ascii="Bookman Old Style" w:hAnsi="Bookman Old Style"/>
                <w:sz w:val="23"/>
                <w:szCs w:val="23"/>
                <w:lang w:eastAsia="ru-RU"/>
              </w:rPr>
              <w:t>комплекс-рисков</w:t>
            </w:r>
            <w:proofErr w:type="gramEnd"/>
            <w:r w:rsidRPr="000962A0"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 и плана мероприятий по снижению рисков нарушения антимонопольного законодательства в</w:t>
            </w:r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 </w:t>
            </w:r>
            <w:r w:rsidRPr="000962A0">
              <w:rPr>
                <w:rFonts w:ascii="Bookman Old Style" w:hAnsi="Bookman Old Style"/>
                <w:sz w:val="23"/>
                <w:szCs w:val="23"/>
                <w:lang w:eastAsia="ru-RU"/>
              </w:rPr>
              <w:t>Администрации муниципального образования «Муниципальный округ</w:t>
            </w:r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0962A0">
              <w:rPr>
                <w:rFonts w:ascii="Bookman Old Style" w:hAnsi="Bookman Old Style"/>
                <w:sz w:val="23"/>
                <w:szCs w:val="23"/>
                <w:lang w:eastAsia="ru-RU"/>
              </w:rPr>
              <w:t>Якшур-Бодьинский</w:t>
            </w:r>
            <w:proofErr w:type="spellEnd"/>
            <w:r w:rsidRPr="000962A0"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 район Удмуртской Республики»</w:t>
            </w:r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962A0" w:rsidRDefault="000962A0" w:rsidP="000962A0"/>
          <w:p w:rsidR="000962A0" w:rsidRDefault="000962A0" w:rsidP="000962A0">
            <w:r>
              <w:t>3-</w:t>
            </w:r>
            <w:r w:rsidR="00795578">
              <w:t>15</w:t>
            </w:r>
          </w:p>
        </w:tc>
      </w:tr>
      <w:tr w:rsidR="000962A0" w:rsidTr="000962A0">
        <w:trPr>
          <w:trHeight w:val="112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962A0" w:rsidRDefault="000962A0" w:rsidP="000962A0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</w:p>
          <w:p w:rsidR="000962A0" w:rsidRDefault="000962A0" w:rsidP="000962A0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3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962A0" w:rsidRPr="00170E38" w:rsidRDefault="000962A0" w:rsidP="000962A0">
            <w:pPr>
              <w:jc w:val="both"/>
              <w:rPr>
                <w:rFonts w:ascii="Bookman Old Style" w:hAnsi="Bookman Old Style"/>
                <w:sz w:val="23"/>
                <w:szCs w:val="23"/>
                <w:lang w:eastAsia="ru-RU"/>
              </w:rPr>
            </w:pPr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 район Удмуртской Республики» №400 от 13.03.2024 «</w:t>
            </w:r>
            <w:r w:rsidRPr="000962A0">
              <w:rPr>
                <w:rFonts w:ascii="Bookman Old Style" w:hAnsi="Bookman Old Style"/>
                <w:sz w:val="23"/>
                <w:szCs w:val="23"/>
                <w:lang w:eastAsia="ru-RU"/>
              </w:rPr>
              <w:t>Об утверждении  формы акта о подтверждении ввода объекта зарядной станции для быстрой зарядки электрического автомобильного транспорта в эксплуатацию»</w:t>
            </w:r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962A0" w:rsidRDefault="009D711A" w:rsidP="000962A0">
            <w:r>
              <w:t>16-20</w:t>
            </w:r>
          </w:p>
        </w:tc>
      </w:tr>
      <w:tr w:rsidR="00B63E3D" w:rsidTr="005D78EA">
        <w:trPr>
          <w:trHeight w:val="112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63E3D" w:rsidRDefault="00B63E3D" w:rsidP="005D78EA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</w:p>
          <w:p w:rsidR="00B63E3D" w:rsidRDefault="00B63E3D" w:rsidP="005D78EA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63E3D" w:rsidRPr="00170E38" w:rsidRDefault="00B63E3D" w:rsidP="005D78EA">
            <w:pPr>
              <w:jc w:val="both"/>
              <w:rPr>
                <w:rFonts w:ascii="Bookman Old Style" w:hAnsi="Bookman Old Style"/>
                <w:sz w:val="23"/>
                <w:szCs w:val="23"/>
                <w:lang w:eastAsia="ru-RU"/>
              </w:rPr>
            </w:pPr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 район Удмуртской Республики» №343 от 11.03.2024 «</w:t>
            </w:r>
            <w:r w:rsidRPr="00B63E3D"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Об утверждении Положения о комиссии по соблюдению требований к служебному поведению муниципальных служащих Администрации муниципального образования «Муниципальный округ </w:t>
            </w:r>
            <w:proofErr w:type="spellStart"/>
            <w:r w:rsidRPr="00B63E3D">
              <w:rPr>
                <w:rFonts w:ascii="Bookman Old Style" w:hAnsi="Bookman Old Style"/>
                <w:sz w:val="23"/>
                <w:szCs w:val="23"/>
                <w:lang w:eastAsia="ru-RU"/>
              </w:rPr>
              <w:t>Якшур-Бодьинский</w:t>
            </w:r>
            <w:proofErr w:type="spellEnd"/>
            <w:r w:rsidRPr="00B63E3D"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 район Удмуртской Республики» и урегулированию конфликта интересов</w:t>
            </w:r>
            <w:r w:rsidRPr="000962A0">
              <w:rPr>
                <w:rFonts w:ascii="Bookman Old Style" w:hAnsi="Bookman Old Style"/>
                <w:sz w:val="23"/>
                <w:szCs w:val="23"/>
                <w:lang w:eastAsia="ru-RU"/>
              </w:rPr>
              <w:t>»</w:t>
            </w:r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63E3D" w:rsidRDefault="00AE5E29" w:rsidP="005D78EA">
            <w:r>
              <w:t>21-36</w:t>
            </w:r>
            <w:bookmarkStart w:id="0" w:name="_GoBack"/>
            <w:bookmarkEnd w:id="0"/>
          </w:p>
        </w:tc>
      </w:tr>
      <w:tr w:rsidR="005D78EA" w:rsidTr="005D78EA">
        <w:trPr>
          <w:trHeight w:val="112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D78EA" w:rsidRDefault="005D78EA" w:rsidP="005D78EA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</w:p>
          <w:p w:rsidR="005D78EA" w:rsidRDefault="005D78EA" w:rsidP="005D78EA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5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22784" w:rsidRPr="00122784" w:rsidRDefault="005D78EA" w:rsidP="00122784">
            <w:pPr>
              <w:jc w:val="both"/>
              <w:rPr>
                <w:rFonts w:ascii="Bookman Old Style" w:hAnsi="Bookman Old Style"/>
                <w:sz w:val="23"/>
                <w:szCs w:val="23"/>
                <w:lang w:eastAsia="ru-RU"/>
              </w:rPr>
            </w:pPr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 р</w:t>
            </w:r>
            <w:r w:rsidR="00122784">
              <w:rPr>
                <w:rFonts w:ascii="Bookman Old Style" w:hAnsi="Bookman Old Style"/>
                <w:sz w:val="23"/>
                <w:szCs w:val="23"/>
                <w:lang w:eastAsia="ru-RU"/>
              </w:rPr>
              <w:t>айон Удмуртской Республики» №372</w:t>
            </w:r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 от 1</w:t>
            </w:r>
            <w:r w:rsidR="00122784">
              <w:rPr>
                <w:rFonts w:ascii="Bookman Old Style" w:hAnsi="Bookman Old Style"/>
                <w:sz w:val="23"/>
                <w:szCs w:val="23"/>
                <w:lang w:eastAsia="ru-RU"/>
              </w:rPr>
              <w:t>2</w:t>
            </w:r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>.03.2024 «</w:t>
            </w:r>
            <w:r w:rsidR="00122784" w:rsidRPr="00122784"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О внесении изменений в Положение об оплате труда работников Муниципального бюджетного учреждения «Центр по комплексному обслуживанию </w:t>
            </w:r>
          </w:p>
          <w:p w:rsidR="005D78EA" w:rsidRPr="00170E38" w:rsidRDefault="00122784" w:rsidP="00122784">
            <w:pPr>
              <w:jc w:val="both"/>
              <w:rPr>
                <w:rFonts w:ascii="Bookman Old Style" w:hAnsi="Bookman Old Style"/>
                <w:sz w:val="23"/>
                <w:szCs w:val="23"/>
                <w:lang w:eastAsia="ru-RU"/>
              </w:rPr>
            </w:pPr>
            <w:r w:rsidRPr="00122784"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муниципальных учреждений </w:t>
            </w:r>
            <w:proofErr w:type="spellStart"/>
            <w:r w:rsidRPr="00122784">
              <w:rPr>
                <w:rFonts w:ascii="Bookman Old Style" w:hAnsi="Bookman Old Style"/>
                <w:sz w:val="23"/>
                <w:szCs w:val="23"/>
                <w:lang w:eastAsia="ru-RU"/>
              </w:rPr>
              <w:t>Якшур-Бодьинского</w:t>
            </w:r>
            <w:proofErr w:type="spellEnd"/>
            <w:r w:rsidRPr="00122784"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 района</w:t>
            </w:r>
            <w:r w:rsidR="005D78EA" w:rsidRPr="000962A0">
              <w:rPr>
                <w:rFonts w:ascii="Bookman Old Style" w:hAnsi="Bookman Old Style"/>
                <w:sz w:val="23"/>
                <w:szCs w:val="23"/>
                <w:lang w:eastAsia="ru-RU"/>
              </w:rPr>
              <w:t>»</w:t>
            </w:r>
            <w:r w:rsidR="005D78EA">
              <w:rPr>
                <w:rFonts w:ascii="Bookman Old Style" w:hAnsi="Bookman Old Style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D78EA" w:rsidRDefault="00122784" w:rsidP="005D78EA">
            <w:r>
              <w:t>37-39</w:t>
            </w:r>
          </w:p>
        </w:tc>
      </w:tr>
      <w:tr w:rsidR="005D78EA" w:rsidTr="00122784">
        <w:trPr>
          <w:trHeight w:val="843"/>
        </w:trPr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D78EA" w:rsidRDefault="005D78EA" w:rsidP="005D78EA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</w:p>
          <w:p w:rsidR="005D78EA" w:rsidRDefault="005D78EA" w:rsidP="005D78EA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6</w:t>
            </w:r>
          </w:p>
        </w:tc>
        <w:tc>
          <w:tcPr>
            <w:tcW w:w="8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22784" w:rsidRPr="00122784" w:rsidRDefault="005D78EA" w:rsidP="00122784">
            <w:pPr>
              <w:jc w:val="both"/>
              <w:rPr>
                <w:rFonts w:ascii="Bookman Old Style" w:hAnsi="Bookman Old Style"/>
                <w:sz w:val="23"/>
                <w:szCs w:val="23"/>
                <w:lang w:eastAsia="ru-RU"/>
              </w:rPr>
            </w:pPr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>Якшур-Бодьинский</w:t>
            </w:r>
            <w:proofErr w:type="spellEnd"/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 район Удмуртской Рес</w:t>
            </w:r>
            <w:r w:rsidR="00122784">
              <w:rPr>
                <w:rFonts w:ascii="Bookman Old Style" w:hAnsi="Bookman Old Style"/>
                <w:sz w:val="23"/>
                <w:szCs w:val="23"/>
                <w:lang w:eastAsia="ru-RU"/>
              </w:rPr>
              <w:t>публики» №386 от 13</w:t>
            </w:r>
            <w:r>
              <w:rPr>
                <w:rFonts w:ascii="Bookman Old Style" w:hAnsi="Bookman Old Style"/>
                <w:sz w:val="23"/>
                <w:szCs w:val="23"/>
                <w:lang w:eastAsia="ru-RU"/>
              </w:rPr>
              <w:t>.03.2024 «</w:t>
            </w:r>
            <w:r w:rsidR="00122784" w:rsidRPr="00122784"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О проведении публичных слушаний по вопросу  утверждения документации проекта «Схемы </w:t>
            </w:r>
            <w:r w:rsidR="00122784" w:rsidRPr="00122784">
              <w:rPr>
                <w:rFonts w:ascii="Bookman Old Style" w:hAnsi="Bookman Old Style"/>
                <w:sz w:val="23"/>
                <w:szCs w:val="23"/>
                <w:lang w:eastAsia="ru-RU"/>
              </w:rPr>
              <w:lastRenderedPageBreak/>
              <w:t xml:space="preserve">водоснабжения и водоотведения  муниципального образования «Муниципальный округ </w:t>
            </w:r>
            <w:proofErr w:type="spellStart"/>
            <w:r w:rsidR="00122784" w:rsidRPr="00122784">
              <w:rPr>
                <w:rFonts w:ascii="Bookman Old Style" w:hAnsi="Bookman Old Style"/>
                <w:sz w:val="23"/>
                <w:szCs w:val="23"/>
                <w:lang w:eastAsia="ru-RU"/>
              </w:rPr>
              <w:t>Якшур-Бодьинский</w:t>
            </w:r>
            <w:proofErr w:type="spellEnd"/>
            <w:r w:rsidR="00122784" w:rsidRPr="00122784">
              <w:rPr>
                <w:rFonts w:ascii="Bookman Old Style" w:hAnsi="Bookman Old Style"/>
                <w:sz w:val="23"/>
                <w:szCs w:val="23"/>
                <w:lang w:eastAsia="ru-RU"/>
              </w:rPr>
              <w:t xml:space="preserve"> район Удмуртской Республики» на период 2023-2037 годы»</w:t>
            </w:r>
            <w:r w:rsidR="00122784">
              <w:rPr>
                <w:rFonts w:ascii="Bookman Old Style" w:hAnsi="Bookman Old Style"/>
                <w:sz w:val="23"/>
                <w:szCs w:val="23"/>
                <w:lang w:eastAsia="ru-RU"/>
              </w:rPr>
              <w:t>.</w:t>
            </w:r>
          </w:p>
          <w:p w:rsidR="005D78EA" w:rsidRPr="00170E38" w:rsidRDefault="005D78EA" w:rsidP="005D78EA">
            <w:pPr>
              <w:jc w:val="both"/>
              <w:rPr>
                <w:rFonts w:ascii="Bookman Old Style" w:hAnsi="Bookman Old Style"/>
                <w:sz w:val="23"/>
                <w:szCs w:val="23"/>
                <w:lang w:eastAsia="ru-RU"/>
              </w:rPr>
            </w:pPr>
          </w:p>
        </w:tc>
        <w:tc>
          <w:tcPr>
            <w:tcW w:w="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D78EA" w:rsidRDefault="00AE5E29" w:rsidP="005D78EA">
            <w:r>
              <w:lastRenderedPageBreak/>
              <w:t>40-41</w:t>
            </w:r>
          </w:p>
        </w:tc>
      </w:tr>
    </w:tbl>
    <w:p w:rsidR="00161AC0" w:rsidRDefault="00161AC0" w:rsidP="00A37669">
      <w:pPr>
        <w:ind w:right="-31"/>
        <w:jc w:val="both"/>
        <w:rPr>
          <w:b/>
          <w:bCs/>
          <w:sz w:val="22"/>
          <w:szCs w:val="22"/>
        </w:rPr>
      </w:pPr>
    </w:p>
    <w:p w:rsidR="00161AC0" w:rsidRDefault="00161AC0" w:rsidP="00A37669">
      <w:pPr>
        <w:ind w:right="-31"/>
        <w:jc w:val="both"/>
        <w:rPr>
          <w:b/>
          <w:bCs/>
          <w:sz w:val="22"/>
          <w:szCs w:val="22"/>
        </w:rPr>
      </w:pPr>
    </w:p>
    <w:p w:rsidR="0084692D" w:rsidRDefault="0084692D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84692D" w:rsidRDefault="0084692D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84692D" w:rsidRDefault="0084692D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84692D" w:rsidRDefault="0084692D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5D78EA" w:rsidRDefault="005D78EA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B06CE3" w:rsidRDefault="00B06CE3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B06CE3" w:rsidRDefault="00B06CE3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B06CE3" w:rsidRDefault="00B06CE3" w:rsidP="00C55772">
      <w:pPr>
        <w:tabs>
          <w:tab w:val="left" w:pos="9639"/>
        </w:tabs>
        <w:ind w:right="-2"/>
        <w:rPr>
          <w:sz w:val="28"/>
          <w:szCs w:val="28"/>
        </w:rPr>
      </w:pPr>
    </w:p>
    <w:p w:rsidR="00FB62B4" w:rsidRPr="00FB62B4" w:rsidRDefault="00FB62B4" w:rsidP="00FB62B4">
      <w:pPr>
        <w:jc w:val="center"/>
        <w:rPr>
          <w:sz w:val="28"/>
          <w:szCs w:val="28"/>
        </w:rPr>
      </w:pPr>
      <w:r w:rsidRPr="00FB62B4">
        <w:rPr>
          <w:sz w:val="28"/>
          <w:szCs w:val="28"/>
        </w:rPr>
        <w:lastRenderedPageBreak/>
        <w:t>Извещение</w:t>
      </w:r>
    </w:p>
    <w:p w:rsidR="00FB62B4" w:rsidRPr="00FB62B4" w:rsidRDefault="00FB62B4" w:rsidP="00FB62B4">
      <w:pPr>
        <w:tabs>
          <w:tab w:val="left" w:pos="10459"/>
        </w:tabs>
        <w:jc w:val="both"/>
        <w:rPr>
          <w:bCs/>
          <w:sz w:val="28"/>
          <w:szCs w:val="28"/>
        </w:rPr>
      </w:pPr>
      <w:r w:rsidRPr="00FB62B4">
        <w:rPr>
          <w:bCs/>
          <w:sz w:val="28"/>
          <w:szCs w:val="28"/>
        </w:rPr>
        <w:t xml:space="preserve">     </w:t>
      </w:r>
    </w:p>
    <w:p w:rsidR="00FB62B4" w:rsidRPr="00FB62B4" w:rsidRDefault="00FB62B4" w:rsidP="004F6ACB">
      <w:pPr>
        <w:jc w:val="both"/>
        <w:rPr>
          <w:sz w:val="28"/>
          <w:szCs w:val="28"/>
        </w:rPr>
      </w:pPr>
    </w:p>
    <w:p w:rsidR="004F6ACB" w:rsidRPr="004F6ACB" w:rsidRDefault="004F6ACB" w:rsidP="004F6ACB">
      <w:pPr>
        <w:ind w:firstLine="708"/>
        <w:jc w:val="both"/>
        <w:rPr>
          <w:sz w:val="28"/>
          <w:szCs w:val="28"/>
        </w:rPr>
      </w:pPr>
      <w:r w:rsidRPr="004F6ACB">
        <w:rPr>
          <w:sz w:val="28"/>
          <w:szCs w:val="28"/>
        </w:rPr>
        <w:t xml:space="preserve">Администрация муниципального образования «Муниципальный округ </w:t>
      </w:r>
      <w:proofErr w:type="spellStart"/>
      <w:r w:rsidRPr="004F6ACB">
        <w:rPr>
          <w:sz w:val="28"/>
          <w:szCs w:val="28"/>
        </w:rPr>
        <w:t>Якшур-Бодьинский</w:t>
      </w:r>
      <w:proofErr w:type="spellEnd"/>
      <w:r w:rsidRPr="004F6ACB">
        <w:rPr>
          <w:sz w:val="28"/>
          <w:szCs w:val="28"/>
        </w:rPr>
        <w:t xml:space="preserve"> район Удмуртской Республики» извещает о возможности предоставления земельных участков в аренду:</w:t>
      </w:r>
    </w:p>
    <w:p w:rsidR="004F6ACB" w:rsidRPr="004F6ACB" w:rsidRDefault="004F6ACB" w:rsidP="004F6ACB">
      <w:pPr>
        <w:jc w:val="both"/>
        <w:rPr>
          <w:sz w:val="28"/>
          <w:szCs w:val="28"/>
        </w:rPr>
      </w:pPr>
    </w:p>
    <w:p w:rsidR="004F6ACB" w:rsidRPr="004F6ACB" w:rsidRDefault="004F6ACB" w:rsidP="004F6ACB">
      <w:pPr>
        <w:ind w:firstLine="708"/>
        <w:jc w:val="both"/>
        <w:rPr>
          <w:sz w:val="28"/>
          <w:szCs w:val="28"/>
        </w:rPr>
      </w:pPr>
      <w:r w:rsidRPr="004F6ACB">
        <w:rPr>
          <w:sz w:val="28"/>
          <w:szCs w:val="28"/>
        </w:rPr>
        <w:t>из земель населенных пунктов в соответствии со ст. 39.15 Земельного кодекса Российской Федерации, в том числе:</w:t>
      </w:r>
    </w:p>
    <w:p w:rsidR="004F6ACB" w:rsidRPr="004F6ACB" w:rsidRDefault="004F6ACB" w:rsidP="004F6ACB">
      <w:pPr>
        <w:ind w:firstLine="708"/>
        <w:jc w:val="both"/>
        <w:rPr>
          <w:sz w:val="28"/>
          <w:szCs w:val="28"/>
        </w:rPr>
      </w:pPr>
      <w:r w:rsidRPr="004F6ACB">
        <w:rPr>
          <w:sz w:val="28"/>
          <w:szCs w:val="28"/>
        </w:rPr>
        <w:t>- земельный участок с кадастровым номером 18:24:113001:ЗУ</w:t>
      </w:r>
      <w:proofErr w:type="gramStart"/>
      <w:r w:rsidRPr="004F6ACB">
        <w:rPr>
          <w:sz w:val="28"/>
          <w:szCs w:val="28"/>
        </w:rPr>
        <w:t>1</w:t>
      </w:r>
      <w:proofErr w:type="gramEnd"/>
      <w:r w:rsidRPr="004F6ACB">
        <w:rPr>
          <w:sz w:val="28"/>
          <w:szCs w:val="28"/>
        </w:rPr>
        <w:t xml:space="preserve">, расположенный по адресу: Удмуртская Республика, </w:t>
      </w:r>
      <w:proofErr w:type="spellStart"/>
      <w:r w:rsidRPr="004F6ACB">
        <w:rPr>
          <w:sz w:val="28"/>
          <w:szCs w:val="28"/>
        </w:rPr>
        <w:t>Якшур-Бодьинский</w:t>
      </w:r>
      <w:proofErr w:type="spellEnd"/>
      <w:r w:rsidRPr="004F6ACB">
        <w:rPr>
          <w:sz w:val="28"/>
          <w:szCs w:val="28"/>
        </w:rPr>
        <w:t xml:space="preserve"> район, с. Якшур-Бодья, площадью 1222 </w:t>
      </w:r>
      <w:proofErr w:type="spellStart"/>
      <w:r w:rsidRPr="004F6ACB">
        <w:rPr>
          <w:sz w:val="28"/>
          <w:szCs w:val="28"/>
        </w:rPr>
        <w:t>кв</w:t>
      </w:r>
      <w:proofErr w:type="gramStart"/>
      <w:r w:rsidRPr="004F6ACB">
        <w:rPr>
          <w:sz w:val="28"/>
          <w:szCs w:val="28"/>
        </w:rPr>
        <w:t>.м</w:t>
      </w:r>
      <w:proofErr w:type="spellEnd"/>
      <w:proofErr w:type="gramEnd"/>
      <w:r w:rsidRPr="004F6ACB">
        <w:rPr>
          <w:sz w:val="28"/>
          <w:szCs w:val="28"/>
        </w:rPr>
        <w:t>, с разрешенным использованием: Для индивидуального жилищного строительства (код 2.1);</w:t>
      </w:r>
    </w:p>
    <w:p w:rsidR="004F6ACB" w:rsidRPr="004F6ACB" w:rsidRDefault="004F6ACB" w:rsidP="004F6ACB">
      <w:pPr>
        <w:ind w:firstLine="708"/>
        <w:jc w:val="both"/>
        <w:rPr>
          <w:sz w:val="28"/>
          <w:szCs w:val="28"/>
        </w:rPr>
      </w:pPr>
      <w:r w:rsidRPr="004F6ACB">
        <w:rPr>
          <w:sz w:val="28"/>
          <w:szCs w:val="28"/>
        </w:rPr>
        <w:t>- земельный участок с кадастровым номером 18:24:113001:ЗУ</w:t>
      </w:r>
      <w:proofErr w:type="gramStart"/>
      <w:r w:rsidRPr="004F6ACB">
        <w:rPr>
          <w:sz w:val="28"/>
          <w:szCs w:val="28"/>
        </w:rPr>
        <w:t>1</w:t>
      </w:r>
      <w:proofErr w:type="gramEnd"/>
      <w:r w:rsidRPr="004F6ACB">
        <w:rPr>
          <w:sz w:val="28"/>
          <w:szCs w:val="28"/>
        </w:rPr>
        <w:t xml:space="preserve">, расположенный по адресу: Удмуртская Республика, </w:t>
      </w:r>
      <w:proofErr w:type="spellStart"/>
      <w:r w:rsidRPr="004F6ACB">
        <w:rPr>
          <w:sz w:val="28"/>
          <w:szCs w:val="28"/>
        </w:rPr>
        <w:t>Якшур-Бодьинский</w:t>
      </w:r>
      <w:proofErr w:type="spellEnd"/>
      <w:r w:rsidRPr="004F6ACB">
        <w:rPr>
          <w:sz w:val="28"/>
          <w:szCs w:val="28"/>
        </w:rPr>
        <w:t xml:space="preserve"> район, с. Якшур-Бодья, площадью 1219 </w:t>
      </w:r>
      <w:proofErr w:type="spellStart"/>
      <w:r w:rsidRPr="004F6ACB">
        <w:rPr>
          <w:sz w:val="28"/>
          <w:szCs w:val="28"/>
        </w:rPr>
        <w:t>кв</w:t>
      </w:r>
      <w:proofErr w:type="gramStart"/>
      <w:r w:rsidRPr="004F6ACB">
        <w:rPr>
          <w:sz w:val="28"/>
          <w:szCs w:val="28"/>
        </w:rPr>
        <w:t>.м</w:t>
      </w:r>
      <w:proofErr w:type="spellEnd"/>
      <w:proofErr w:type="gramEnd"/>
      <w:r w:rsidRPr="004F6ACB">
        <w:rPr>
          <w:sz w:val="28"/>
          <w:szCs w:val="28"/>
        </w:rPr>
        <w:t>, с разрешенным использованием: Для индивидуального жилищного строительства (код 2.1);</w:t>
      </w:r>
    </w:p>
    <w:p w:rsidR="004F6ACB" w:rsidRPr="004F6ACB" w:rsidRDefault="004F6ACB" w:rsidP="004F6ACB">
      <w:pPr>
        <w:jc w:val="both"/>
        <w:rPr>
          <w:sz w:val="28"/>
          <w:szCs w:val="28"/>
        </w:rPr>
      </w:pPr>
    </w:p>
    <w:p w:rsidR="004F6ACB" w:rsidRPr="004F6ACB" w:rsidRDefault="004F6ACB" w:rsidP="004F6ACB">
      <w:pPr>
        <w:jc w:val="both"/>
        <w:rPr>
          <w:sz w:val="28"/>
          <w:szCs w:val="28"/>
        </w:rPr>
      </w:pPr>
      <w:r w:rsidRPr="004F6ACB">
        <w:rPr>
          <w:sz w:val="28"/>
          <w:szCs w:val="28"/>
        </w:rPr>
        <w:t xml:space="preserve">          Заявления о намерении участвовать в аукционе на право заключения договора аренды земельного участка направляются в течение 30 дней со дня опубликования настоящего извещения по адресу: Удмуртская Республика, </w:t>
      </w:r>
      <w:proofErr w:type="spellStart"/>
      <w:r w:rsidRPr="004F6ACB">
        <w:rPr>
          <w:sz w:val="28"/>
          <w:szCs w:val="28"/>
        </w:rPr>
        <w:t>Якшур-Бодьинский</w:t>
      </w:r>
      <w:proofErr w:type="spellEnd"/>
      <w:r w:rsidRPr="004F6ACB">
        <w:rPr>
          <w:sz w:val="28"/>
          <w:szCs w:val="28"/>
        </w:rPr>
        <w:t xml:space="preserve"> район, </w:t>
      </w:r>
      <w:proofErr w:type="gramStart"/>
      <w:r w:rsidRPr="004F6ACB">
        <w:rPr>
          <w:sz w:val="28"/>
          <w:szCs w:val="28"/>
        </w:rPr>
        <w:t>с</w:t>
      </w:r>
      <w:proofErr w:type="gramEnd"/>
      <w:r w:rsidRPr="004F6ACB">
        <w:rPr>
          <w:sz w:val="28"/>
          <w:szCs w:val="28"/>
        </w:rPr>
        <w:t xml:space="preserve">. </w:t>
      </w:r>
      <w:proofErr w:type="gramStart"/>
      <w:r w:rsidRPr="004F6ACB">
        <w:rPr>
          <w:sz w:val="28"/>
          <w:szCs w:val="28"/>
        </w:rPr>
        <w:t>Якшур-Бодья</w:t>
      </w:r>
      <w:proofErr w:type="gramEnd"/>
      <w:r w:rsidRPr="004F6ACB">
        <w:rPr>
          <w:sz w:val="28"/>
          <w:szCs w:val="28"/>
        </w:rPr>
        <w:t xml:space="preserve">, ул. </w:t>
      </w:r>
      <w:proofErr w:type="spellStart"/>
      <w:r w:rsidRPr="004F6ACB">
        <w:rPr>
          <w:sz w:val="28"/>
          <w:szCs w:val="28"/>
        </w:rPr>
        <w:t>Пушиной</w:t>
      </w:r>
      <w:proofErr w:type="spellEnd"/>
      <w:r w:rsidRPr="004F6ACB">
        <w:rPr>
          <w:sz w:val="28"/>
          <w:szCs w:val="28"/>
        </w:rPr>
        <w:t xml:space="preserve">, д. 69, </w:t>
      </w:r>
      <w:proofErr w:type="spellStart"/>
      <w:r w:rsidRPr="004F6ACB">
        <w:rPr>
          <w:sz w:val="28"/>
          <w:szCs w:val="28"/>
        </w:rPr>
        <w:t>каб</w:t>
      </w:r>
      <w:proofErr w:type="spellEnd"/>
      <w:r w:rsidRPr="004F6ACB">
        <w:rPr>
          <w:sz w:val="28"/>
          <w:szCs w:val="28"/>
        </w:rPr>
        <w:t>. 38, тел. 8(34162) 4-17-48, лично или посредством почтовой связи на бумажном носителе. Приемные дни с 8.00 до 16.12, обеденный перерыв с 12.00 до 13.00 по местному времени. Дата начала приема заявлений 13 марта 2024 года с 8.00, окончание приема заявлений 11 апреля 2024 года.</w:t>
      </w:r>
    </w:p>
    <w:p w:rsidR="001A6A10" w:rsidRPr="004F6ACB" w:rsidRDefault="001A6A10" w:rsidP="004F6ACB">
      <w:pPr>
        <w:tabs>
          <w:tab w:val="left" w:pos="1635"/>
          <w:tab w:val="left" w:pos="3105"/>
        </w:tabs>
        <w:jc w:val="both"/>
        <w:rPr>
          <w:sz w:val="28"/>
          <w:szCs w:val="28"/>
          <w:lang w:eastAsia="ru-RU"/>
        </w:rPr>
      </w:pPr>
    </w:p>
    <w:p w:rsidR="001A6A10" w:rsidRPr="004F6ACB" w:rsidRDefault="001A6A10" w:rsidP="004F6ACB">
      <w:pPr>
        <w:tabs>
          <w:tab w:val="left" w:pos="1635"/>
          <w:tab w:val="left" w:pos="3105"/>
        </w:tabs>
        <w:jc w:val="both"/>
        <w:rPr>
          <w:sz w:val="28"/>
          <w:szCs w:val="28"/>
          <w:lang w:eastAsia="ru-RU"/>
        </w:rPr>
      </w:pPr>
    </w:p>
    <w:p w:rsidR="00FB62B4" w:rsidRDefault="00FB62B4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0962A0" w:rsidRDefault="000962A0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0962A0" w:rsidRDefault="000962A0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0962A0" w:rsidRDefault="000962A0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0962A0" w:rsidRDefault="000962A0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0962A0" w:rsidRDefault="000962A0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0962A0" w:rsidRDefault="000962A0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0962A0" w:rsidRDefault="000962A0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0962A0" w:rsidRDefault="000962A0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0962A0" w:rsidRDefault="000962A0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0962A0" w:rsidRDefault="000962A0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0962A0" w:rsidRDefault="000962A0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CA843B1" wp14:editId="0E39D963">
            <wp:extent cx="5938388" cy="8439150"/>
            <wp:effectExtent l="0" t="0" r="5715" b="0"/>
            <wp:docPr id="5" name="Рисунок 5" descr="C:\Users\Nikolaeva_IN\Desktop\работа\Постановление № 340 от 11.03.2024 года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olaeva_IN\Desktop\работа\Постановление № 340 от 11.03.2024 года_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A0" w:rsidRDefault="00795578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C5556A6" wp14:editId="50E9F42C">
            <wp:extent cx="5940425" cy="8394404"/>
            <wp:effectExtent l="0" t="0" r="3175" b="6985"/>
            <wp:docPr id="7" name="Рисунок 7" descr="C:\Users\Nikolaeva_IN\Desktop\работа\Постановление № 340 от 11.03.2024 года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olaeva_IN\Desktop\работа\Постановление № 340 от 11.03.2024 года_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A0" w:rsidRDefault="000962A0" w:rsidP="00795578">
      <w:pPr>
        <w:suppressAutoHyphens w:val="0"/>
        <w:autoSpaceDE/>
        <w:spacing w:after="200" w:line="276" w:lineRule="auto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br w:type="page"/>
      </w:r>
    </w:p>
    <w:p w:rsidR="00795578" w:rsidRDefault="00795578" w:rsidP="000962A0">
      <w:pPr>
        <w:suppressAutoHyphens w:val="0"/>
        <w:autoSpaceDN w:val="0"/>
        <w:adjustRightInd w:val="0"/>
        <w:ind w:right="-286"/>
        <w:jc w:val="right"/>
        <w:rPr>
          <w:bCs/>
          <w:sz w:val="28"/>
          <w:szCs w:val="28"/>
          <w:lang w:eastAsia="ru-RU"/>
        </w:rPr>
        <w:sectPr w:rsidR="00795578" w:rsidSect="00795578">
          <w:footerReference w:type="default" r:id="rId12"/>
          <w:pgSz w:w="11906" w:h="16838"/>
          <w:pgMar w:top="851" w:right="1134" w:bottom="1701" w:left="1134" w:header="709" w:footer="709" w:gutter="0"/>
          <w:cols w:space="708"/>
          <w:docGrid w:linePitch="360"/>
        </w:sectPr>
      </w:pPr>
    </w:p>
    <w:p w:rsidR="000962A0" w:rsidRPr="000962A0" w:rsidRDefault="000962A0" w:rsidP="000962A0">
      <w:pPr>
        <w:suppressAutoHyphens w:val="0"/>
        <w:autoSpaceDN w:val="0"/>
        <w:adjustRightInd w:val="0"/>
        <w:ind w:right="-286"/>
        <w:jc w:val="right"/>
        <w:rPr>
          <w:bCs/>
          <w:sz w:val="28"/>
          <w:szCs w:val="28"/>
          <w:lang w:eastAsia="ru-RU"/>
        </w:rPr>
      </w:pPr>
      <w:r w:rsidRPr="000962A0">
        <w:rPr>
          <w:bCs/>
          <w:sz w:val="28"/>
          <w:szCs w:val="28"/>
          <w:lang w:eastAsia="ru-RU"/>
        </w:rPr>
        <w:lastRenderedPageBreak/>
        <w:t xml:space="preserve">Приложение № 1 к постановлению </w:t>
      </w:r>
    </w:p>
    <w:p w:rsidR="000962A0" w:rsidRPr="000962A0" w:rsidRDefault="000962A0" w:rsidP="000962A0">
      <w:pPr>
        <w:suppressAutoHyphens w:val="0"/>
        <w:autoSpaceDN w:val="0"/>
        <w:adjustRightInd w:val="0"/>
        <w:ind w:right="-286"/>
        <w:jc w:val="right"/>
        <w:rPr>
          <w:bCs/>
          <w:sz w:val="28"/>
          <w:szCs w:val="28"/>
          <w:lang w:eastAsia="ru-RU"/>
        </w:rPr>
      </w:pPr>
      <w:r w:rsidRPr="000962A0">
        <w:rPr>
          <w:bCs/>
          <w:sz w:val="28"/>
          <w:szCs w:val="28"/>
          <w:lang w:eastAsia="ru-RU"/>
        </w:rPr>
        <w:t xml:space="preserve">Администрации </w:t>
      </w:r>
      <w:proofErr w:type="gramStart"/>
      <w:r w:rsidRPr="000962A0">
        <w:rPr>
          <w:bCs/>
          <w:sz w:val="28"/>
          <w:szCs w:val="28"/>
          <w:lang w:eastAsia="ru-RU"/>
        </w:rPr>
        <w:t>муниципального</w:t>
      </w:r>
      <w:proofErr w:type="gramEnd"/>
      <w:r w:rsidRPr="000962A0">
        <w:rPr>
          <w:bCs/>
          <w:sz w:val="28"/>
          <w:szCs w:val="28"/>
          <w:lang w:eastAsia="ru-RU"/>
        </w:rPr>
        <w:t xml:space="preserve"> </w:t>
      </w:r>
    </w:p>
    <w:p w:rsidR="000962A0" w:rsidRPr="000962A0" w:rsidRDefault="000962A0" w:rsidP="000962A0">
      <w:pPr>
        <w:suppressAutoHyphens w:val="0"/>
        <w:autoSpaceDN w:val="0"/>
        <w:adjustRightInd w:val="0"/>
        <w:ind w:right="-286"/>
        <w:jc w:val="right"/>
        <w:rPr>
          <w:bCs/>
          <w:sz w:val="28"/>
          <w:szCs w:val="28"/>
          <w:lang w:eastAsia="ru-RU"/>
        </w:rPr>
      </w:pPr>
      <w:r w:rsidRPr="000962A0">
        <w:rPr>
          <w:bCs/>
          <w:sz w:val="28"/>
          <w:szCs w:val="28"/>
          <w:lang w:eastAsia="ru-RU"/>
        </w:rPr>
        <w:t xml:space="preserve">образования «Муниципальный округ </w:t>
      </w:r>
    </w:p>
    <w:p w:rsidR="000962A0" w:rsidRPr="000962A0" w:rsidRDefault="000962A0" w:rsidP="000962A0">
      <w:pPr>
        <w:suppressAutoHyphens w:val="0"/>
        <w:autoSpaceDN w:val="0"/>
        <w:adjustRightInd w:val="0"/>
        <w:ind w:right="-286"/>
        <w:jc w:val="right"/>
        <w:rPr>
          <w:bCs/>
          <w:sz w:val="28"/>
          <w:szCs w:val="28"/>
          <w:lang w:eastAsia="ru-RU"/>
        </w:rPr>
      </w:pPr>
      <w:proofErr w:type="spellStart"/>
      <w:r w:rsidRPr="000962A0">
        <w:rPr>
          <w:bCs/>
          <w:sz w:val="28"/>
          <w:szCs w:val="28"/>
          <w:lang w:eastAsia="ru-RU"/>
        </w:rPr>
        <w:t>Якшур-Бодьинский</w:t>
      </w:r>
      <w:proofErr w:type="spellEnd"/>
      <w:r w:rsidRPr="000962A0">
        <w:rPr>
          <w:bCs/>
          <w:sz w:val="28"/>
          <w:szCs w:val="28"/>
          <w:lang w:eastAsia="ru-RU"/>
        </w:rPr>
        <w:t xml:space="preserve"> район </w:t>
      </w:r>
    </w:p>
    <w:p w:rsidR="000962A0" w:rsidRPr="000962A0" w:rsidRDefault="000962A0" w:rsidP="000962A0">
      <w:pPr>
        <w:suppressAutoHyphens w:val="0"/>
        <w:autoSpaceDN w:val="0"/>
        <w:adjustRightInd w:val="0"/>
        <w:ind w:right="-286"/>
        <w:jc w:val="right"/>
        <w:rPr>
          <w:bCs/>
          <w:sz w:val="28"/>
          <w:szCs w:val="28"/>
          <w:lang w:eastAsia="ru-RU"/>
        </w:rPr>
      </w:pPr>
      <w:r w:rsidRPr="000962A0">
        <w:rPr>
          <w:bCs/>
          <w:sz w:val="28"/>
          <w:szCs w:val="28"/>
          <w:lang w:eastAsia="ru-RU"/>
        </w:rPr>
        <w:t>Удмуртской Республики»</w:t>
      </w:r>
    </w:p>
    <w:p w:rsidR="000962A0" w:rsidRPr="000962A0" w:rsidRDefault="000962A0" w:rsidP="000962A0">
      <w:pPr>
        <w:suppressAutoHyphens w:val="0"/>
        <w:autoSpaceDN w:val="0"/>
        <w:adjustRightInd w:val="0"/>
        <w:ind w:right="-286"/>
        <w:jc w:val="right"/>
        <w:rPr>
          <w:bCs/>
          <w:sz w:val="28"/>
          <w:szCs w:val="28"/>
          <w:lang w:eastAsia="ru-RU"/>
        </w:rPr>
      </w:pPr>
      <w:r w:rsidRPr="000962A0">
        <w:rPr>
          <w:bCs/>
          <w:sz w:val="28"/>
          <w:szCs w:val="28"/>
          <w:lang w:eastAsia="ru-RU"/>
        </w:rPr>
        <w:t>№_____  от «_____»  марта  2024  года</w:t>
      </w:r>
    </w:p>
    <w:p w:rsidR="000962A0" w:rsidRPr="000962A0" w:rsidRDefault="000962A0" w:rsidP="000962A0">
      <w:pPr>
        <w:suppressAutoHyphens w:val="0"/>
        <w:autoSpaceDE/>
        <w:jc w:val="right"/>
        <w:rPr>
          <w:lang w:eastAsia="ru-RU"/>
        </w:rPr>
      </w:pPr>
    </w:p>
    <w:p w:rsidR="000962A0" w:rsidRPr="000962A0" w:rsidRDefault="000962A0" w:rsidP="000962A0">
      <w:pPr>
        <w:suppressAutoHyphens w:val="0"/>
        <w:autoSpaceDE/>
        <w:jc w:val="center"/>
        <w:rPr>
          <w:lang w:eastAsia="ru-RU"/>
        </w:rPr>
      </w:pPr>
    </w:p>
    <w:p w:rsidR="000962A0" w:rsidRPr="000962A0" w:rsidRDefault="000962A0" w:rsidP="000962A0">
      <w:pPr>
        <w:suppressAutoHyphens w:val="0"/>
        <w:autoSpaceDE/>
        <w:jc w:val="center"/>
        <w:rPr>
          <w:rFonts w:eastAsiaTheme="minorEastAsia"/>
          <w:sz w:val="28"/>
          <w:szCs w:val="28"/>
          <w:lang w:eastAsia="ru-RU"/>
        </w:rPr>
      </w:pPr>
      <w:r w:rsidRPr="000962A0">
        <w:rPr>
          <w:rFonts w:eastAsiaTheme="minorEastAsia"/>
          <w:sz w:val="28"/>
          <w:szCs w:val="28"/>
          <w:lang w:eastAsia="ru-RU"/>
        </w:rPr>
        <w:t xml:space="preserve">Карта </w:t>
      </w:r>
      <w:proofErr w:type="gramStart"/>
      <w:r w:rsidR="00795578" w:rsidRPr="000962A0">
        <w:rPr>
          <w:rFonts w:eastAsiaTheme="minorEastAsia"/>
          <w:sz w:val="28"/>
          <w:szCs w:val="28"/>
          <w:lang w:eastAsia="ru-RU"/>
        </w:rPr>
        <w:t>комплекс</w:t>
      </w:r>
      <w:r w:rsidRPr="000962A0">
        <w:rPr>
          <w:rFonts w:eastAsiaTheme="minorEastAsia"/>
          <w:sz w:val="28"/>
          <w:szCs w:val="28"/>
          <w:lang w:eastAsia="ru-RU"/>
        </w:rPr>
        <w:t>-рисков</w:t>
      </w:r>
      <w:proofErr w:type="gramEnd"/>
      <w:r w:rsidRPr="000962A0">
        <w:rPr>
          <w:rFonts w:eastAsiaTheme="minorEastAsia"/>
          <w:sz w:val="28"/>
          <w:szCs w:val="28"/>
          <w:lang w:eastAsia="ru-RU"/>
        </w:rPr>
        <w:t xml:space="preserve"> нарушения антимонопольного законодательства в </w:t>
      </w:r>
      <w:r w:rsidRPr="000962A0">
        <w:rPr>
          <w:sz w:val="28"/>
          <w:szCs w:val="28"/>
        </w:rPr>
        <w:t xml:space="preserve">Администрации муниципального образования </w:t>
      </w:r>
      <w:r w:rsidRPr="000962A0">
        <w:rPr>
          <w:rFonts w:eastAsiaTheme="minorEastAsia"/>
          <w:sz w:val="28"/>
          <w:szCs w:val="28"/>
          <w:lang w:eastAsia="ru-RU"/>
        </w:rPr>
        <w:t>«</w:t>
      </w:r>
      <w:r w:rsidRPr="000962A0">
        <w:rPr>
          <w:sz w:val="28"/>
          <w:szCs w:val="28"/>
        </w:rPr>
        <w:t xml:space="preserve">Муниципальный округ </w:t>
      </w:r>
      <w:proofErr w:type="spellStart"/>
      <w:r w:rsidRPr="000962A0">
        <w:rPr>
          <w:sz w:val="28"/>
          <w:szCs w:val="28"/>
        </w:rPr>
        <w:t>Якшур-Бодьинский</w:t>
      </w:r>
      <w:proofErr w:type="spellEnd"/>
      <w:r w:rsidRPr="000962A0">
        <w:rPr>
          <w:sz w:val="28"/>
          <w:szCs w:val="28"/>
        </w:rPr>
        <w:t xml:space="preserve"> район Удмуртской Республики</w:t>
      </w:r>
      <w:r w:rsidRPr="000962A0">
        <w:rPr>
          <w:rFonts w:eastAsiaTheme="minorEastAsia"/>
          <w:sz w:val="28"/>
          <w:szCs w:val="28"/>
          <w:lang w:eastAsia="ru-RU"/>
        </w:rPr>
        <w:t>»</w:t>
      </w:r>
    </w:p>
    <w:p w:rsidR="000962A0" w:rsidRPr="000962A0" w:rsidRDefault="000962A0" w:rsidP="000962A0">
      <w:pPr>
        <w:suppressAutoHyphens w:val="0"/>
        <w:autoSpaceDE/>
        <w:jc w:val="center"/>
        <w:rPr>
          <w:lang w:eastAsia="ru-RU"/>
        </w:rPr>
      </w:pPr>
    </w:p>
    <w:p w:rsidR="000962A0" w:rsidRPr="000962A0" w:rsidRDefault="000962A0" w:rsidP="000962A0">
      <w:pPr>
        <w:widowControl w:val="0"/>
        <w:suppressAutoHyphens w:val="0"/>
        <w:autoSpaceDN w:val="0"/>
        <w:jc w:val="both"/>
        <w:rPr>
          <w:rFonts w:ascii="Calibri" w:eastAsiaTheme="minorEastAsia" w:hAnsi="Calibri" w:cs="Calibri"/>
          <w:sz w:val="22"/>
          <w:szCs w:val="22"/>
          <w:lang w:eastAsia="ru-RU"/>
        </w:rPr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3663"/>
        <w:gridCol w:w="3686"/>
        <w:gridCol w:w="3969"/>
        <w:gridCol w:w="1559"/>
        <w:gridCol w:w="1701"/>
      </w:tblGrid>
      <w:tr w:rsidR="000962A0" w:rsidRPr="000962A0" w:rsidTr="000962A0">
        <w:tc>
          <w:tcPr>
            <w:tcW w:w="510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№</w:t>
            </w:r>
          </w:p>
        </w:tc>
        <w:tc>
          <w:tcPr>
            <w:tcW w:w="3663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Описание рисков</w:t>
            </w:r>
          </w:p>
        </w:tc>
        <w:tc>
          <w:tcPr>
            <w:tcW w:w="3686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Причины возникновения рисков и их оценка</w:t>
            </w:r>
          </w:p>
        </w:tc>
        <w:tc>
          <w:tcPr>
            <w:tcW w:w="396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Мероприятия по минимизации и устранению рисков</w:t>
            </w:r>
          </w:p>
        </w:tc>
        <w:tc>
          <w:tcPr>
            <w:tcW w:w="155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Наличие (отсутствие) остаточных рисков</w:t>
            </w:r>
          </w:p>
        </w:tc>
        <w:tc>
          <w:tcPr>
            <w:tcW w:w="1701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Вероятность повторного возникновения рисков</w:t>
            </w:r>
          </w:p>
        </w:tc>
      </w:tr>
      <w:tr w:rsidR="000962A0" w:rsidRPr="000962A0" w:rsidTr="000962A0">
        <w:tc>
          <w:tcPr>
            <w:tcW w:w="510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1</w:t>
            </w:r>
          </w:p>
        </w:tc>
        <w:tc>
          <w:tcPr>
            <w:tcW w:w="3663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Разработка проектов муниципальных нормативных правовых актов, соглашений и осуществление действий (бездействия), которые могут привести к недопущению, ограничению, устранению конкуренции.</w:t>
            </w:r>
          </w:p>
        </w:tc>
        <w:tc>
          <w:tcPr>
            <w:tcW w:w="3686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Недостаточная координация процесса разработки проектов муниципальных нормативных правовых актов и их принятия со стороны руководителя структурного подразделения;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недостаточная квалификация специалистов;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 xml:space="preserve">ненадлежащий уровень экспертизы и анализа проектов муниципальных нормативных правовых актов на предмет соответствия нормам антимонопольного </w:t>
            </w:r>
            <w:r w:rsidRPr="000962A0">
              <w:rPr>
                <w:rFonts w:eastAsiaTheme="minorEastAsia"/>
                <w:lang w:eastAsia="ru-RU"/>
              </w:rPr>
              <w:lastRenderedPageBreak/>
              <w:t>законодательства</w:t>
            </w:r>
            <w:proofErr w:type="gramStart"/>
            <w:r w:rsidRPr="000962A0">
              <w:rPr>
                <w:rFonts w:eastAsiaTheme="minorEastAsia"/>
                <w:lang w:eastAsia="ru-RU"/>
              </w:rPr>
              <w:t>.</w:t>
            </w:r>
            <w:proofErr w:type="gramEnd"/>
            <w:r w:rsidRPr="000962A0">
              <w:rPr>
                <w:rFonts w:eastAsiaTheme="minorEastAsia"/>
                <w:lang w:eastAsia="ru-RU"/>
              </w:rPr>
              <w:t xml:space="preserve"> </w:t>
            </w:r>
            <w:proofErr w:type="gramStart"/>
            <w:r w:rsidRPr="000962A0">
              <w:rPr>
                <w:rFonts w:eastAsiaTheme="minorEastAsia"/>
                <w:lang w:eastAsia="ru-RU"/>
              </w:rPr>
              <w:t>н</w:t>
            </w:r>
            <w:proofErr w:type="gramEnd"/>
            <w:r w:rsidRPr="000962A0">
              <w:rPr>
                <w:rFonts w:eastAsiaTheme="minorEastAsia"/>
                <w:lang w:eastAsia="ru-RU"/>
              </w:rPr>
              <w:t>есвоевременное отслеживание изменений законодательства РФ. Уровень риска низкий.</w:t>
            </w:r>
          </w:p>
        </w:tc>
        <w:tc>
          <w:tcPr>
            <w:tcW w:w="396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lastRenderedPageBreak/>
              <w:t>1. Повышение уровня квалификации должностных лиц, ответственных за разработку проектов муниципальных нормативных правовых актов.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2. Мониторинг и анализ практики применения антимонопольного законодательства.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 xml:space="preserve">3. Размещение на официальном сайте муниципального образования «Муниципальный округ </w:t>
            </w:r>
            <w:proofErr w:type="spellStart"/>
            <w:r w:rsidRPr="000962A0">
              <w:rPr>
                <w:rFonts w:eastAsiaTheme="minorEastAsia"/>
                <w:lang w:eastAsia="ru-RU"/>
              </w:rPr>
              <w:t>Якшур-Бодьинский</w:t>
            </w:r>
            <w:proofErr w:type="spellEnd"/>
            <w:r w:rsidRPr="000962A0">
              <w:rPr>
                <w:rFonts w:eastAsiaTheme="minorEastAsia"/>
                <w:lang w:eastAsia="ru-RU"/>
              </w:rPr>
              <w:t xml:space="preserve"> район Удмуртской Республики»  исчерпывающего перечня действующих муниципальных нормативных </w:t>
            </w:r>
            <w:r w:rsidRPr="000962A0">
              <w:rPr>
                <w:rFonts w:eastAsiaTheme="minorEastAsia"/>
                <w:lang w:eastAsia="ru-RU"/>
              </w:rPr>
              <w:lastRenderedPageBreak/>
              <w:t>правовых актов.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4. Анализ проектов муниципальных нормативных правовых актов на наличие рисков нарушения антимонопольного законодательства.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5. Мониторинг изменений законодательства РФ, УР.</w:t>
            </w:r>
          </w:p>
        </w:tc>
        <w:tc>
          <w:tcPr>
            <w:tcW w:w="155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lastRenderedPageBreak/>
              <w:t>Отсутствие</w:t>
            </w:r>
          </w:p>
        </w:tc>
        <w:tc>
          <w:tcPr>
            <w:tcW w:w="1701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Низкая</w:t>
            </w:r>
          </w:p>
        </w:tc>
      </w:tr>
      <w:tr w:rsidR="000962A0" w:rsidRPr="000962A0" w:rsidTr="000962A0">
        <w:tc>
          <w:tcPr>
            <w:tcW w:w="510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lastRenderedPageBreak/>
              <w:t>2</w:t>
            </w:r>
          </w:p>
        </w:tc>
        <w:tc>
          <w:tcPr>
            <w:tcW w:w="3663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Нарушение порядка предоставления муниципальных услуг;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отказ в предоставлении муниципальной услуги по основаниям, не предусмотренным законодательством;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нарушение сроков предоставления муниципальных услуг, установленных административными регламентами;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истребование документов, непредусмотренных нормативными правовыми актами при предоставлении муниципальных услуг;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необоснованное предоставление преференций (либо препятствование осуществлению деятельности) при проведении процедуры предоставления муниципальных услуг.</w:t>
            </w:r>
          </w:p>
        </w:tc>
        <w:tc>
          <w:tcPr>
            <w:tcW w:w="3686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Недостаточный уровень внутреннего контроля;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низкий уровень квалификации специалистов.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Уровень риска низкий.</w:t>
            </w:r>
          </w:p>
        </w:tc>
        <w:tc>
          <w:tcPr>
            <w:tcW w:w="396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1. Осуществление текущего контроля предоставления муниципальных услуг.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2. Мониторинг актуальности административных регламентов, технологических схем оказания муниципальных услуг.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3. Повышение внутреннего контроля.</w:t>
            </w:r>
          </w:p>
        </w:tc>
        <w:tc>
          <w:tcPr>
            <w:tcW w:w="155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Отсутствие</w:t>
            </w:r>
          </w:p>
        </w:tc>
        <w:tc>
          <w:tcPr>
            <w:tcW w:w="1701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Низкая</w:t>
            </w:r>
          </w:p>
        </w:tc>
      </w:tr>
      <w:tr w:rsidR="000962A0" w:rsidRPr="000962A0" w:rsidTr="000962A0">
        <w:tc>
          <w:tcPr>
            <w:tcW w:w="510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3</w:t>
            </w:r>
          </w:p>
        </w:tc>
        <w:tc>
          <w:tcPr>
            <w:tcW w:w="3663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 xml:space="preserve">Подготовка ответов на обращения </w:t>
            </w:r>
            <w:r w:rsidRPr="000962A0">
              <w:rPr>
                <w:rFonts w:eastAsiaTheme="minorEastAsia"/>
                <w:lang w:eastAsia="ru-RU"/>
              </w:rPr>
              <w:lastRenderedPageBreak/>
              <w:t>физических и юридических лиц с нарушением срока, предусмотренного законодательством; предоставление обратившимся гражданам или юридическим лицам информации в приоритетном порядке.</w:t>
            </w:r>
          </w:p>
        </w:tc>
        <w:tc>
          <w:tcPr>
            <w:tcW w:w="3686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lastRenderedPageBreak/>
              <w:t xml:space="preserve">Недостаточный уровень </w:t>
            </w:r>
            <w:r w:rsidRPr="000962A0">
              <w:rPr>
                <w:rFonts w:eastAsiaTheme="minorEastAsia"/>
                <w:lang w:eastAsia="ru-RU"/>
              </w:rPr>
              <w:lastRenderedPageBreak/>
              <w:t>внутреннего контроля;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личная заинтересованность.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Уровень риска низкий.</w:t>
            </w:r>
          </w:p>
        </w:tc>
        <w:tc>
          <w:tcPr>
            <w:tcW w:w="396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lastRenderedPageBreak/>
              <w:t xml:space="preserve">1. Повышение уровня квалификации </w:t>
            </w:r>
            <w:r w:rsidRPr="000962A0">
              <w:rPr>
                <w:rFonts w:eastAsiaTheme="minorEastAsia"/>
                <w:lang w:eastAsia="ru-RU"/>
              </w:rPr>
              <w:lastRenderedPageBreak/>
              <w:t>специалистов.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2. Усиление внутреннего контроля.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3. Повышение эффективности процесса управления.</w:t>
            </w:r>
          </w:p>
        </w:tc>
        <w:tc>
          <w:tcPr>
            <w:tcW w:w="155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lastRenderedPageBreak/>
              <w:t>Отсутствие</w:t>
            </w:r>
          </w:p>
        </w:tc>
        <w:tc>
          <w:tcPr>
            <w:tcW w:w="1701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Низкая</w:t>
            </w:r>
          </w:p>
        </w:tc>
      </w:tr>
      <w:tr w:rsidR="000962A0" w:rsidRPr="000962A0" w:rsidTr="000962A0">
        <w:tc>
          <w:tcPr>
            <w:tcW w:w="510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lastRenderedPageBreak/>
              <w:t>4</w:t>
            </w:r>
          </w:p>
        </w:tc>
        <w:tc>
          <w:tcPr>
            <w:tcW w:w="3663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 xml:space="preserve">Действия (бездействие) должностных лиц Администрации муниципального образования «Муниципальный округ </w:t>
            </w:r>
            <w:proofErr w:type="spellStart"/>
            <w:r w:rsidRPr="000962A0">
              <w:rPr>
                <w:rFonts w:eastAsiaTheme="minorEastAsia"/>
                <w:lang w:eastAsia="ru-RU"/>
              </w:rPr>
              <w:t>Якшур-Бодьинский</w:t>
            </w:r>
            <w:proofErr w:type="spellEnd"/>
            <w:r w:rsidRPr="000962A0">
              <w:rPr>
                <w:rFonts w:eastAsiaTheme="minorEastAsia"/>
                <w:lang w:eastAsia="ru-RU"/>
              </w:rPr>
              <w:t xml:space="preserve"> район Удмуртской Республики», которые могут привести к нарушению антимонопольного законодательства.</w:t>
            </w:r>
          </w:p>
        </w:tc>
        <w:tc>
          <w:tcPr>
            <w:tcW w:w="3686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Недостаточный уровень внутреннего контроля;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недостаточная компетентность специалистов.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Уровень риска низкий.</w:t>
            </w:r>
          </w:p>
        </w:tc>
        <w:tc>
          <w:tcPr>
            <w:tcW w:w="396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1. Информирование руководителей структурных подразделений о практике применения антимонопольного законодательства.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2. Мониторинг исполнения мероприятий по снижению рисков нарушения антимонопольного законодательства.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 xml:space="preserve">3. Проведение ежегодных рабочих совещаний по обсуждению результатов правоприменительной практики по вопросам антимонопольного </w:t>
            </w:r>
            <w:proofErr w:type="spellStart"/>
            <w:r w:rsidRPr="000962A0">
              <w:rPr>
                <w:rFonts w:eastAsiaTheme="minorEastAsia"/>
                <w:lang w:eastAsia="ru-RU"/>
              </w:rPr>
              <w:t>комплаенса</w:t>
            </w:r>
            <w:proofErr w:type="spellEnd"/>
            <w:r w:rsidRPr="000962A0">
              <w:rPr>
                <w:rFonts w:eastAsiaTheme="minorEastAsia"/>
                <w:lang w:eastAsia="ru-RU"/>
              </w:rPr>
              <w:t xml:space="preserve"> в Администрации муниципального образования «Муниципальный округ </w:t>
            </w:r>
            <w:proofErr w:type="spellStart"/>
            <w:r w:rsidRPr="000962A0">
              <w:rPr>
                <w:rFonts w:eastAsiaTheme="minorEastAsia"/>
                <w:lang w:eastAsia="ru-RU"/>
              </w:rPr>
              <w:t>Якшур-Бодьинский</w:t>
            </w:r>
            <w:proofErr w:type="spellEnd"/>
            <w:r w:rsidRPr="000962A0">
              <w:rPr>
                <w:rFonts w:eastAsiaTheme="minorEastAsia"/>
                <w:lang w:eastAsia="ru-RU"/>
              </w:rPr>
              <w:t xml:space="preserve"> район Удмуртской Республики».</w:t>
            </w:r>
          </w:p>
        </w:tc>
        <w:tc>
          <w:tcPr>
            <w:tcW w:w="155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Отсутствие</w:t>
            </w:r>
          </w:p>
        </w:tc>
        <w:tc>
          <w:tcPr>
            <w:tcW w:w="1701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Средняя</w:t>
            </w:r>
          </w:p>
        </w:tc>
      </w:tr>
      <w:tr w:rsidR="000962A0" w:rsidRPr="000962A0" w:rsidTr="000962A0">
        <w:tc>
          <w:tcPr>
            <w:tcW w:w="510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5</w:t>
            </w:r>
          </w:p>
        </w:tc>
        <w:tc>
          <w:tcPr>
            <w:tcW w:w="3663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 xml:space="preserve">Нарушение при осуществлении закупок товаров, работ, услуг для муниципальных нужд путем выбора способа определения поставщика (подрядчика, исполнителя), повлекшее за собой </w:t>
            </w:r>
            <w:r w:rsidRPr="000962A0">
              <w:rPr>
                <w:rFonts w:eastAsiaTheme="minorEastAsia"/>
                <w:lang w:eastAsia="ru-RU"/>
              </w:rPr>
              <w:lastRenderedPageBreak/>
              <w:t>нарушение антимонопольного законодательства.</w:t>
            </w:r>
          </w:p>
        </w:tc>
        <w:tc>
          <w:tcPr>
            <w:tcW w:w="3686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lastRenderedPageBreak/>
              <w:t>Недостаточная квалификация и опыт специалистов;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большая загруженность специалистов;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 xml:space="preserve">наличие конфликта интересов; несвоевременная и ненадлежащая </w:t>
            </w:r>
            <w:r w:rsidRPr="000962A0">
              <w:rPr>
                <w:rFonts w:eastAsiaTheme="minorEastAsia"/>
                <w:lang w:eastAsia="ru-RU"/>
              </w:rPr>
              <w:lastRenderedPageBreak/>
              <w:t>работа по выявлению и пресечению конфликта интересов.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Уровень риска средний.</w:t>
            </w:r>
          </w:p>
        </w:tc>
        <w:tc>
          <w:tcPr>
            <w:tcW w:w="396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lastRenderedPageBreak/>
              <w:t>1. Системное, непрерывное повышения квалификации специалистов.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2. Обеспеченность достаточным количеством специалистов для организации работы в сфере закупок.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lastRenderedPageBreak/>
              <w:t>3. Осуществление муниципального финансового контроля.</w:t>
            </w:r>
          </w:p>
        </w:tc>
        <w:tc>
          <w:tcPr>
            <w:tcW w:w="155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lastRenderedPageBreak/>
              <w:t>Отсутствие</w:t>
            </w:r>
          </w:p>
        </w:tc>
        <w:tc>
          <w:tcPr>
            <w:tcW w:w="1701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Низкая</w:t>
            </w:r>
          </w:p>
        </w:tc>
      </w:tr>
      <w:tr w:rsidR="000962A0" w:rsidRPr="000962A0" w:rsidTr="000962A0">
        <w:tc>
          <w:tcPr>
            <w:tcW w:w="510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lastRenderedPageBreak/>
              <w:t>6</w:t>
            </w:r>
          </w:p>
        </w:tc>
        <w:tc>
          <w:tcPr>
            <w:tcW w:w="3663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Нарушение порядка определения и обоснования начальной (максимальной) цены контракта.</w:t>
            </w:r>
          </w:p>
        </w:tc>
        <w:tc>
          <w:tcPr>
            <w:tcW w:w="3686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Недостаточная квалификация и опыт специалистов;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большая загруженность специалистов.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Уровень риска средний.</w:t>
            </w:r>
          </w:p>
        </w:tc>
        <w:tc>
          <w:tcPr>
            <w:tcW w:w="396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1. Системное, непрерывное повышение квалификации специалистов в сфере закупок;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2. Обеспеченность достаточным количеством специалистов для организации работы в сфере закупок.</w:t>
            </w:r>
          </w:p>
        </w:tc>
        <w:tc>
          <w:tcPr>
            <w:tcW w:w="155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Отсутствие</w:t>
            </w:r>
          </w:p>
        </w:tc>
        <w:tc>
          <w:tcPr>
            <w:tcW w:w="1701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Низкая</w:t>
            </w:r>
          </w:p>
        </w:tc>
      </w:tr>
      <w:tr w:rsidR="000962A0" w:rsidRPr="000962A0" w:rsidTr="000962A0">
        <w:tc>
          <w:tcPr>
            <w:tcW w:w="510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7</w:t>
            </w:r>
          </w:p>
        </w:tc>
        <w:tc>
          <w:tcPr>
            <w:tcW w:w="3663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Нарушения при осуществлении закупок товаров, работ, услуг для обеспечения муниципальных нужд путем утверждения конкурсной, аукционной документации, документации о проведении запроса котировок, запроса предложений, повлекшие нарушение антимонопольного законодательства.</w:t>
            </w:r>
          </w:p>
        </w:tc>
        <w:tc>
          <w:tcPr>
            <w:tcW w:w="3686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Недостаточный уровень внутреннего контроля;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недостаточная компетентность работников;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высокая загруженность работников службы закупок.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Уровень риска высокий.</w:t>
            </w:r>
          </w:p>
        </w:tc>
        <w:tc>
          <w:tcPr>
            <w:tcW w:w="396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1. Систематическое повышение квалификации работников службы закупок.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 xml:space="preserve">2. Мониторинг изменений законодательства о закупках, мониторинг «белой и черной книги», мониторинг </w:t>
            </w:r>
            <w:proofErr w:type="spellStart"/>
            <w:r w:rsidRPr="000962A0">
              <w:rPr>
                <w:rFonts w:eastAsiaTheme="minorEastAsia"/>
                <w:lang w:eastAsia="ru-RU"/>
              </w:rPr>
              <w:t>проконкурентных</w:t>
            </w:r>
            <w:proofErr w:type="spellEnd"/>
            <w:r w:rsidRPr="000962A0">
              <w:rPr>
                <w:rFonts w:eastAsiaTheme="minorEastAsia"/>
                <w:lang w:eastAsia="ru-RU"/>
              </w:rPr>
              <w:t xml:space="preserve"> и </w:t>
            </w:r>
            <w:proofErr w:type="spellStart"/>
            <w:r w:rsidRPr="000962A0">
              <w:rPr>
                <w:rFonts w:eastAsiaTheme="minorEastAsia"/>
                <w:lang w:eastAsia="ru-RU"/>
              </w:rPr>
              <w:t>антиконкурентных</w:t>
            </w:r>
            <w:proofErr w:type="spellEnd"/>
            <w:r w:rsidRPr="000962A0">
              <w:rPr>
                <w:rFonts w:eastAsiaTheme="minorEastAsia"/>
                <w:lang w:eastAsia="ru-RU"/>
              </w:rPr>
              <w:t xml:space="preserve"> региональных практик.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3. Осуществление предварительного контроля документации на соответствие антимонопольному законодательству при осуществлении закупок.</w:t>
            </w:r>
          </w:p>
        </w:tc>
        <w:tc>
          <w:tcPr>
            <w:tcW w:w="155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Отсутствие</w:t>
            </w:r>
          </w:p>
        </w:tc>
        <w:tc>
          <w:tcPr>
            <w:tcW w:w="1701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Низкая</w:t>
            </w:r>
          </w:p>
        </w:tc>
      </w:tr>
      <w:tr w:rsidR="000962A0" w:rsidRPr="000962A0" w:rsidTr="000962A0">
        <w:tc>
          <w:tcPr>
            <w:tcW w:w="510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8</w:t>
            </w:r>
          </w:p>
        </w:tc>
        <w:tc>
          <w:tcPr>
            <w:tcW w:w="3663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Согласование договоров аренды муниципального имущества при несоответствии фактических обстоятель</w:t>
            </w:r>
            <w:proofErr w:type="gramStart"/>
            <w:r w:rsidRPr="000962A0">
              <w:rPr>
                <w:rFonts w:eastAsiaTheme="minorEastAsia"/>
                <w:lang w:eastAsia="ru-RU"/>
              </w:rPr>
              <w:t>ств пр</w:t>
            </w:r>
            <w:proofErr w:type="gramEnd"/>
            <w:r w:rsidRPr="000962A0">
              <w:rPr>
                <w:rFonts w:eastAsiaTheme="minorEastAsia"/>
                <w:lang w:eastAsia="ru-RU"/>
              </w:rPr>
              <w:t xml:space="preserve">едоставления имущества (в том числе количественных и качественных характеристик объекта аренды) </w:t>
            </w:r>
            <w:r w:rsidRPr="000962A0">
              <w:rPr>
                <w:rFonts w:eastAsiaTheme="minorEastAsia"/>
                <w:lang w:eastAsia="ru-RU"/>
              </w:rPr>
              <w:lastRenderedPageBreak/>
              <w:t>юридическим обстоятельствам, нашедшим отражение в договоре.</w:t>
            </w:r>
          </w:p>
        </w:tc>
        <w:tc>
          <w:tcPr>
            <w:tcW w:w="3686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lastRenderedPageBreak/>
              <w:t>Неполная либо искаженная информация от заявителя, недостаточный уровень взаимодействия с муниципальными учреждениями.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Уровень риска  высокий.</w:t>
            </w:r>
          </w:p>
        </w:tc>
        <w:tc>
          <w:tcPr>
            <w:tcW w:w="396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Организация взаимодействия с муниципальными учреждениями, проведение разъяснительной работы с юридическими лицами-балансодержателями.</w:t>
            </w:r>
          </w:p>
        </w:tc>
        <w:tc>
          <w:tcPr>
            <w:tcW w:w="155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Отсутствие</w:t>
            </w:r>
          </w:p>
        </w:tc>
        <w:tc>
          <w:tcPr>
            <w:tcW w:w="1701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Средняя</w:t>
            </w:r>
          </w:p>
        </w:tc>
      </w:tr>
      <w:tr w:rsidR="000962A0" w:rsidRPr="000962A0" w:rsidTr="000962A0">
        <w:tc>
          <w:tcPr>
            <w:tcW w:w="510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lastRenderedPageBreak/>
              <w:t>9</w:t>
            </w:r>
          </w:p>
        </w:tc>
        <w:tc>
          <w:tcPr>
            <w:tcW w:w="3663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Нарушение антимонопольного законодательства при подготовке и проведен</w:t>
            </w:r>
            <w:proofErr w:type="gramStart"/>
            <w:r w:rsidRPr="000962A0">
              <w:rPr>
                <w:rFonts w:eastAsiaTheme="minorEastAsia"/>
                <w:lang w:eastAsia="ru-RU"/>
              </w:rPr>
              <w:t>ии ау</w:t>
            </w:r>
            <w:proofErr w:type="gramEnd"/>
            <w:r w:rsidRPr="000962A0">
              <w:rPr>
                <w:rFonts w:eastAsiaTheme="minorEastAsia"/>
                <w:lang w:eastAsia="ru-RU"/>
              </w:rPr>
              <w:t>кционов по продаже земельных участков (права аренды земельных участков), находящихся в муниципальной или государственной неразграниченной собственности.</w:t>
            </w:r>
          </w:p>
        </w:tc>
        <w:tc>
          <w:tcPr>
            <w:tcW w:w="3686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Несвоевременное отслеживание изменений законодательства РФ, недостаточная квалификация и опыт сотрудников.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Уровень риска  высокий.</w:t>
            </w:r>
          </w:p>
        </w:tc>
        <w:tc>
          <w:tcPr>
            <w:tcW w:w="396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Повышение профессиональной квалификации сотрудников, мониторинг и анализ применения законодательства в области земельных отношений.</w:t>
            </w:r>
          </w:p>
        </w:tc>
        <w:tc>
          <w:tcPr>
            <w:tcW w:w="155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Нет</w:t>
            </w:r>
          </w:p>
        </w:tc>
        <w:tc>
          <w:tcPr>
            <w:tcW w:w="1701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Средняя</w:t>
            </w:r>
          </w:p>
        </w:tc>
      </w:tr>
      <w:tr w:rsidR="000962A0" w:rsidRPr="000962A0" w:rsidTr="000962A0">
        <w:tc>
          <w:tcPr>
            <w:tcW w:w="510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10</w:t>
            </w:r>
          </w:p>
        </w:tc>
        <w:tc>
          <w:tcPr>
            <w:tcW w:w="3663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Нарушение антимонопольного законодательства при заключении договоров купли-продажи (аренды) земельных участков, находящихся в муниципальной или государственной неразграниченной собственности.</w:t>
            </w:r>
          </w:p>
        </w:tc>
        <w:tc>
          <w:tcPr>
            <w:tcW w:w="3686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Несвоевременное отслеживание изменений законодательства РФ, недостаточная квалификация и опыт сотрудников.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Уровень риска  высокий.</w:t>
            </w:r>
          </w:p>
        </w:tc>
        <w:tc>
          <w:tcPr>
            <w:tcW w:w="396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Повышение профессиональной квалификации сотрудников, мониторинг и анализ применения законодательства в области земельных отношений.</w:t>
            </w:r>
          </w:p>
        </w:tc>
        <w:tc>
          <w:tcPr>
            <w:tcW w:w="155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Нет</w:t>
            </w:r>
          </w:p>
        </w:tc>
        <w:tc>
          <w:tcPr>
            <w:tcW w:w="1701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Средняя</w:t>
            </w:r>
          </w:p>
        </w:tc>
      </w:tr>
      <w:tr w:rsidR="000962A0" w:rsidRPr="000962A0" w:rsidTr="000962A0">
        <w:tc>
          <w:tcPr>
            <w:tcW w:w="510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11</w:t>
            </w:r>
          </w:p>
        </w:tc>
        <w:tc>
          <w:tcPr>
            <w:tcW w:w="3663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Нарушение антимонопольного законодательства при подготовке и проведен</w:t>
            </w:r>
            <w:proofErr w:type="gramStart"/>
            <w:r w:rsidRPr="000962A0">
              <w:rPr>
                <w:rFonts w:eastAsiaTheme="minorEastAsia"/>
                <w:lang w:eastAsia="ru-RU"/>
              </w:rPr>
              <w:t>ии ау</w:t>
            </w:r>
            <w:proofErr w:type="gramEnd"/>
            <w:r w:rsidRPr="000962A0">
              <w:rPr>
                <w:rFonts w:eastAsiaTheme="minorEastAsia"/>
                <w:lang w:eastAsia="ru-RU"/>
              </w:rPr>
              <w:t>кционов по передаче муниципального имущества (за исключением земельных участков) в аренду, по продаже муниципального имущества.</w:t>
            </w:r>
          </w:p>
        </w:tc>
        <w:tc>
          <w:tcPr>
            <w:tcW w:w="3686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Несвоевременное отслеживание изменений законодательства РФ, недостаточная квалификация и опыт сотрудников.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Уровень риска высокий.</w:t>
            </w:r>
          </w:p>
        </w:tc>
        <w:tc>
          <w:tcPr>
            <w:tcW w:w="396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Повышение профессиональной квалификации сотрудников, мониторинг и анализ применения законодательства в области имущественных отношений.</w:t>
            </w:r>
          </w:p>
        </w:tc>
        <w:tc>
          <w:tcPr>
            <w:tcW w:w="155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Нет</w:t>
            </w:r>
          </w:p>
        </w:tc>
        <w:tc>
          <w:tcPr>
            <w:tcW w:w="1701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Средняя</w:t>
            </w:r>
          </w:p>
        </w:tc>
      </w:tr>
      <w:tr w:rsidR="000962A0" w:rsidRPr="000962A0" w:rsidTr="000962A0">
        <w:tc>
          <w:tcPr>
            <w:tcW w:w="510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12</w:t>
            </w:r>
          </w:p>
        </w:tc>
        <w:tc>
          <w:tcPr>
            <w:tcW w:w="3663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 xml:space="preserve">Нарушение антимонопольного законодательства при заключении договоров аренды </w:t>
            </w:r>
            <w:r w:rsidRPr="000962A0">
              <w:rPr>
                <w:rFonts w:eastAsiaTheme="minorEastAsia"/>
                <w:lang w:eastAsia="ru-RU"/>
              </w:rPr>
              <w:lastRenderedPageBreak/>
              <w:t>(безвозмездного пользования) муниципальным имуществом (за исключением земельных участков) без проведения торгов.</w:t>
            </w:r>
          </w:p>
        </w:tc>
        <w:tc>
          <w:tcPr>
            <w:tcW w:w="3686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lastRenderedPageBreak/>
              <w:t xml:space="preserve">Несвоевременное отслеживание изменений законодательства РФ, недостаточная квалификация и </w:t>
            </w:r>
            <w:r w:rsidRPr="000962A0">
              <w:rPr>
                <w:rFonts w:eastAsiaTheme="minorEastAsia"/>
                <w:lang w:eastAsia="ru-RU"/>
              </w:rPr>
              <w:lastRenderedPageBreak/>
              <w:t>опыт сотрудников.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Уровень риска  высокий.</w:t>
            </w:r>
          </w:p>
        </w:tc>
        <w:tc>
          <w:tcPr>
            <w:tcW w:w="396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lastRenderedPageBreak/>
              <w:t xml:space="preserve">Повышение профессиональной квалификации сотрудников, мониторинг и анализ применения </w:t>
            </w:r>
            <w:r w:rsidRPr="000962A0">
              <w:rPr>
                <w:rFonts w:eastAsiaTheme="minorEastAsia"/>
                <w:lang w:eastAsia="ru-RU"/>
              </w:rPr>
              <w:lastRenderedPageBreak/>
              <w:t>законодательства в области имущественных отношений.</w:t>
            </w:r>
          </w:p>
        </w:tc>
        <w:tc>
          <w:tcPr>
            <w:tcW w:w="155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lastRenderedPageBreak/>
              <w:t>Нет</w:t>
            </w:r>
          </w:p>
        </w:tc>
        <w:tc>
          <w:tcPr>
            <w:tcW w:w="1701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Средняя</w:t>
            </w:r>
          </w:p>
        </w:tc>
      </w:tr>
      <w:tr w:rsidR="000962A0" w:rsidRPr="000962A0" w:rsidTr="000962A0">
        <w:tc>
          <w:tcPr>
            <w:tcW w:w="510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lastRenderedPageBreak/>
              <w:t>13</w:t>
            </w:r>
          </w:p>
        </w:tc>
        <w:tc>
          <w:tcPr>
            <w:tcW w:w="3663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Ограничение доступа к информации одним субъектам в сфере проведения аукционов по продаже (предоставлению права аренды) земельных участков, муниципального имущества, влекущее за собой создание дискриминационных условий по сравнению с другими субъектами.</w:t>
            </w:r>
          </w:p>
        </w:tc>
        <w:tc>
          <w:tcPr>
            <w:tcW w:w="3686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 xml:space="preserve">Ослабление </w:t>
            </w:r>
            <w:proofErr w:type="gramStart"/>
            <w:r w:rsidRPr="000962A0">
              <w:rPr>
                <w:rFonts w:eastAsiaTheme="minorEastAsia"/>
                <w:lang w:eastAsia="ru-RU"/>
              </w:rPr>
              <w:t>контроля за</w:t>
            </w:r>
            <w:proofErr w:type="gramEnd"/>
            <w:r w:rsidRPr="000962A0">
              <w:rPr>
                <w:rFonts w:eastAsiaTheme="minorEastAsia"/>
                <w:lang w:eastAsia="ru-RU"/>
              </w:rPr>
              <w:t xml:space="preserve"> своевременным предоставлением необходимой и полной информации; недобросовестное или небрежное отношение сотрудников к выполнению должностных обязанностей; представление доступа к информации в приоритетном порядке; необеспечение размещения информации в открытых источниках.</w:t>
            </w:r>
          </w:p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Уровень риска высокий.</w:t>
            </w:r>
          </w:p>
        </w:tc>
        <w:tc>
          <w:tcPr>
            <w:tcW w:w="396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Проведение разъяснительной работы с сотрудниками; назначение ответственных за размещение информации в открытых источниках; мониторинг сайта на предмет размещения полной информации; оценка направляемой информации одному хозяйствующему субъекту на предмет наличия (отсутствия) заинтересованности в ней других участников рынка.</w:t>
            </w:r>
          </w:p>
        </w:tc>
        <w:tc>
          <w:tcPr>
            <w:tcW w:w="1559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Нет</w:t>
            </w:r>
          </w:p>
        </w:tc>
        <w:tc>
          <w:tcPr>
            <w:tcW w:w="1701" w:type="dxa"/>
          </w:tcPr>
          <w:p w:rsidR="000962A0" w:rsidRPr="000962A0" w:rsidRDefault="000962A0" w:rsidP="000962A0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0962A0">
              <w:rPr>
                <w:rFonts w:eastAsiaTheme="minorEastAsia"/>
                <w:lang w:eastAsia="ru-RU"/>
              </w:rPr>
              <w:t>Средняя</w:t>
            </w:r>
          </w:p>
        </w:tc>
      </w:tr>
    </w:tbl>
    <w:p w:rsidR="00795578" w:rsidRDefault="00795578" w:rsidP="000962A0">
      <w:pPr>
        <w:widowControl w:val="0"/>
        <w:suppressAutoHyphens w:val="0"/>
        <w:autoSpaceDN w:val="0"/>
        <w:jc w:val="both"/>
        <w:rPr>
          <w:rFonts w:eastAsiaTheme="minorEastAsia"/>
          <w:lang w:eastAsia="ru-RU"/>
        </w:rPr>
      </w:pPr>
    </w:p>
    <w:p w:rsidR="00795578" w:rsidRPr="00795578" w:rsidRDefault="00795578" w:rsidP="00795578">
      <w:pPr>
        <w:suppressAutoHyphens w:val="0"/>
        <w:autoSpaceDN w:val="0"/>
        <w:adjustRightInd w:val="0"/>
        <w:ind w:right="-286"/>
        <w:jc w:val="right"/>
        <w:rPr>
          <w:bCs/>
          <w:sz w:val="28"/>
          <w:szCs w:val="28"/>
          <w:lang w:eastAsia="ru-RU"/>
        </w:rPr>
      </w:pPr>
      <w:r w:rsidRPr="00795578">
        <w:rPr>
          <w:bCs/>
          <w:sz w:val="28"/>
          <w:szCs w:val="28"/>
          <w:lang w:eastAsia="ru-RU"/>
        </w:rPr>
        <w:t xml:space="preserve">Приложение № 2 к постановлению </w:t>
      </w:r>
    </w:p>
    <w:p w:rsidR="00795578" w:rsidRPr="00795578" w:rsidRDefault="00795578" w:rsidP="00795578">
      <w:pPr>
        <w:suppressAutoHyphens w:val="0"/>
        <w:autoSpaceDN w:val="0"/>
        <w:adjustRightInd w:val="0"/>
        <w:ind w:right="-286"/>
        <w:jc w:val="right"/>
        <w:rPr>
          <w:bCs/>
          <w:sz w:val="28"/>
          <w:szCs w:val="28"/>
          <w:lang w:eastAsia="ru-RU"/>
        </w:rPr>
      </w:pPr>
      <w:r w:rsidRPr="00795578">
        <w:rPr>
          <w:bCs/>
          <w:sz w:val="28"/>
          <w:szCs w:val="28"/>
          <w:lang w:eastAsia="ru-RU"/>
        </w:rPr>
        <w:t xml:space="preserve">Администрации </w:t>
      </w:r>
      <w:proofErr w:type="gramStart"/>
      <w:r w:rsidRPr="00795578">
        <w:rPr>
          <w:bCs/>
          <w:sz w:val="28"/>
          <w:szCs w:val="28"/>
          <w:lang w:eastAsia="ru-RU"/>
        </w:rPr>
        <w:t>муниципального</w:t>
      </w:r>
      <w:proofErr w:type="gramEnd"/>
      <w:r w:rsidRPr="00795578">
        <w:rPr>
          <w:bCs/>
          <w:sz w:val="28"/>
          <w:szCs w:val="28"/>
          <w:lang w:eastAsia="ru-RU"/>
        </w:rPr>
        <w:t xml:space="preserve"> </w:t>
      </w:r>
    </w:p>
    <w:p w:rsidR="00795578" w:rsidRPr="00795578" w:rsidRDefault="00795578" w:rsidP="00795578">
      <w:pPr>
        <w:suppressAutoHyphens w:val="0"/>
        <w:autoSpaceDN w:val="0"/>
        <w:adjustRightInd w:val="0"/>
        <w:ind w:right="-286"/>
        <w:jc w:val="right"/>
        <w:rPr>
          <w:bCs/>
          <w:sz w:val="28"/>
          <w:szCs w:val="28"/>
          <w:lang w:eastAsia="ru-RU"/>
        </w:rPr>
      </w:pPr>
      <w:r w:rsidRPr="00795578">
        <w:rPr>
          <w:bCs/>
          <w:sz w:val="28"/>
          <w:szCs w:val="28"/>
          <w:lang w:eastAsia="ru-RU"/>
        </w:rPr>
        <w:t xml:space="preserve">образования «Муниципальный округ </w:t>
      </w:r>
    </w:p>
    <w:p w:rsidR="00795578" w:rsidRPr="00795578" w:rsidRDefault="00795578" w:rsidP="00795578">
      <w:pPr>
        <w:suppressAutoHyphens w:val="0"/>
        <w:autoSpaceDN w:val="0"/>
        <w:adjustRightInd w:val="0"/>
        <w:ind w:right="-286"/>
        <w:jc w:val="right"/>
        <w:rPr>
          <w:bCs/>
          <w:sz w:val="28"/>
          <w:szCs w:val="28"/>
          <w:lang w:eastAsia="ru-RU"/>
        </w:rPr>
      </w:pPr>
      <w:proofErr w:type="spellStart"/>
      <w:r w:rsidRPr="00795578">
        <w:rPr>
          <w:bCs/>
          <w:sz w:val="28"/>
          <w:szCs w:val="28"/>
          <w:lang w:eastAsia="ru-RU"/>
        </w:rPr>
        <w:t>Якшур-Бодьинский</w:t>
      </w:r>
      <w:proofErr w:type="spellEnd"/>
      <w:r w:rsidRPr="00795578">
        <w:rPr>
          <w:bCs/>
          <w:sz w:val="28"/>
          <w:szCs w:val="28"/>
          <w:lang w:eastAsia="ru-RU"/>
        </w:rPr>
        <w:t xml:space="preserve"> район </w:t>
      </w:r>
    </w:p>
    <w:p w:rsidR="00795578" w:rsidRPr="00795578" w:rsidRDefault="00795578" w:rsidP="00795578">
      <w:pPr>
        <w:suppressAutoHyphens w:val="0"/>
        <w:autoSpaceDN w:val="0"/>
        <w:adjustRightInd w:val="0"/>
        <w:ind w:right="-286"/>
        <w:jc w:val="right"/>
        <w:rPr>
          <w:bCs/>
          <w:sz w:val="28"/>
          <w:szCs w:val="28"/>
          <w:lang w:eastAsia="ru-RU"/>
        </w:rPr>
      </w:pPr>
      <w:r w:rsidRPr="00795578">
        <w:rPr>
          <w:bCs/>
          <w:sz w:val="28"/>
          <w:szCs w:val="28"/>
          <w:lang w:eastAsia="ru-RU"/>
        </w:rPr>
        <w:t>Удмуртской Республики»</w:t>
      </w:r>
    </w:p>
    <w:p w:rsidR="00795578" w:rsidRPr="00795578" w:rsidRDefault="00795578" w:rsidP="00795578">
      <w:pPr>
        <w:suppressAutoHyphens w:val="0"/>
        <w:autoSpaceDN w:val="0"/>
        <w:adjustRightInd w:val="0"/>
        <w:ind w:right="-286"/>
        <w:jc w:val="right"/>
        <w:rPr>
          <w:bCs/>
          <w:sz w:val="28"/>
          <w:szCs w:val="28"/>
          <w:lang w:eastAsia="ru-RU"/>
        </w:rPr>
      </w:pPr>
      <w:r w:rsidRPr="00795578">
        <w:rPr>
          <w:bCs/>
          <w:sz w:val="28"/>
          <w:szCs w:val="28"/>
          <w:lang w:eastAsia="ru-RU"/>
        </w:rPr>
        <w:t>№_____  от «_____»  марта  2024  года</w:t>
      </w:r>
    </w:p>
    <w:p w:rsidR="00795578" w:rsidRPr="00795578" w:rsidRDefault="00795578" w:rsidP="00795578">
      <w:pPr>
        <w:widowControl w:val="0"/>
        <w:suppressAutoHyphens w:val="0"/>
        <w:autoSpaceDN w:val="0"/>
        <w:jc w:val="right"/>
        <w:rPr>
          <w:rFonts w:ascii="Calibri" w:eastAsiaTheme="minorEastAsia" w:hAnsi="Calibri" w:cs="Calibri"/>
          <w:sz w:val="22"/>
          <w:szCs w:val="22"/>
          <w:lang w:eastAsia="ru-RU"/>
        </w:rPr>
      </w:pPr>
    </w:p>
    <w:p w:rsidR="00795578" w:rsidRPr="00795578" w:rsidRDefault="00795578" w:rsidP="00795578">
      <w:pPr>
        <w:widowControl w:val="0"/>
        <w:suppressAutoHyphens w:val="0"/>
        <w:autoSpaceDN w:val="0"/>
        <w:jc w:val="both"/>
        <w:rPr>
          <w:rFonts w:ascii="Calibri" w:eastAsiaTheme="minorEastAsia" w:hAnsi="Calibri" w:cs="Calibri"/>
          <w:sz w:val="22"/>
          <w:szCs w:val="22"/>
          <w:lang w:eastAsia="ru-RU"/>
        </w:rPr>
      </w:pPr>
    </w:p>
    <w:p w:rsidR="00795578" w:rsidRPr="00795578" w:rsidRDefault="00795578" w:rsidP="00795578">
      <w:pPr>
        <w:suppressAutoHyphens w:val="0"/>
        <w:autoSpaceDE/>
        <w:jc w:val="center"/>
        <w:rPr>
          <w:rFonts w:eastAsiaTheme="minorEastAsia"/>
          <w:sz w:val="28"/>
          <w:szCs w:val="28"/>
          <w:lang w:eastAsia="ru-RU"/>
        </w:rPr>
      </w:pPr>
      <w:bookmarkStart w:id="1" w:name="P115"/>
      <w:bookmarkEnd w:id="1"/>
      <w:r w:rsidRPr="00795578">
        <w:rPr>
          <w:rFonts w:eastAsiaTheme="minorEastAsia"/>
          <w:sz w:val="28"/>
          <w:szCs w:val="28"/>
          <w:lang w:eastAsia="ru-RU"/>
        </w:rPr>
        <w:t xml:space="preserve">План мероприятий по снижению </w:t>
      </w:r>
      <w:proofErr w:type="gramStart"/>
      <w:r w:rsidRPr="00795578">
        <w:rPr>
          <w:rFonts w:eastAsiaTheme="minorEastAsia"/>
          <w:sz w:val="28"/>
          <w:szCs w:val="28"/>
          <w:lang w:eastAsia="ru-RU"/>
        </w:rPr>
        <w:t>комплекс-рисков</w:t>
      </w:r>
      <w:proofErr w:type="gramEnd"/>
      <w:r w:rsidRPr="00795578">
        <w:rPr>
          <w:rFonts w:eastAsiaTheme="minorEastAsia"/>
          <w:sz w:val="28"/>
          <w:szCs w:val="28"/>
          <w:lang w:eastAsia="ru-RU"/>
        </w:rPr>
        <w:t xml:space="preserve"> нарушения антимонопольного законодательства в Администрации муниципального образования «</w:t>
      </w:r>
      <w:r w:rsidRPr="00795578">
        <w:rPr>
          <w:sz w:val="28"/>
          <w:szCs w:val="28"/>
        </w:rPr>
        <w:t xml:space="preserve">Муниципальный округ </w:t>
      </w:r>
      <w:proofErr w:type="spellStart"/>
      <w:r w:rsidRPr="00795578">
        <w:rPr>
          <w:sz w:val="28"/>
          <w:szCs w:val="28"/>
        </w:rPr>
        <w:t>Якшур-Бодьинский</w:t>
      </w:r>
      <w:proofErr w:type="spellEnd"/>
      <w:r w:rsidRPr="00795578">
        <w:rPr>
          <w:sz w:val="28"/>
          <w:szCs w:val="28"/>
        </w:rPr>
        <w:t xml:space="preserve"> район Удмуртской Республики</w:t>
      </w:r>
      <w:r w:rsidRPr="00795578">
        <w:rPr>
          <w:rFonts w:eastAsiaTheme="minorEastAsia"/>
          <w:sz w:val="28"/>
          <w:szCs w:val="28"/>
          <w:lang w:eastAsia="ru-RU"/>
        </w:rPr>
        <w:t>»</w:t>
      </w:r>
    </w:p>
    <w:p w:rsidR="00795578" w:rsidRPr="00795578" w:rsidRDefault="00795578" w:rsidP="00795578">
      <w:pPr>
        <w:widowControl w:val="0"/>
        <w:suppressAutoHyphens w:val="0"/>
        <w:autoSpaceDN w:val="0"/>
        <w:jc w:val="center"/>
        <w:rPr>
          <w:rFonts w:ascii="Arial" w:eastAsiaTheme="minorEastAsia" w:hAnsi="Arial" w:cs="Arial"/>
          <w:b/>
          <w:sz w:val="20"/>
          <w:szCs w:val="22"/>
          <w:lang w:eastAsia="ru-RU"/>
        </w:rPr>
      </w:pPr>
    </w:p>
    <w:p w:rsidR="00795578" w:rsidRPr="00795578" w:rsidRDefault="00795578" w:rsidP="00795578">
      <w:pPr>
        <w:widowControl w:val="0"/>
        <w:suppressAutoHyphens w:val="0"/>
        <w:autoSpaceDN w:val="0"/>
        <w:jc w:val="both"/>
        <w:rPr>
          <w:rFonts w:ascii="Arial" w:eastAsiaTheme="minorEastAsia" w:hAnsi="Arial" w:cs="Arial"/>
          <w:sz w:val="20"/>
          <w:szCs w:val="22"/>
          <w:lang w:eastAsia="ru-RU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3458"/>
        <w:gridCol w:w="3175"/>
        <w:gridCol w:w="3551"/>
        <w:gridCol w:w="1559"/>
        <w:gridCol w:w="2693"/>
      </w:tblGrid>
      <w:tr w:rsidR="00795578" w:rsidRPr="00795578" w:rsidTr="00795578">
        <w:tc>
          <w:tcPr>
            <w:tcW w:w="510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lastRenderedPageBreak/>
              <w:t>N</w:t>
            </w:r>
          </w:p>
        </w:tc>
        <w:tc>
          <w:tcPr>
            <w:tcW w:w="3458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Мероприятие</w:t>
            </w:r>
          </w:p>
        </w:tc>
        <w:tc>
          <w:tcPr>
            <w:tcW w:w="3175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Описание действий</w:t>
            </w:r>
          </w:p>
        </w:tc>
        <w:tc>
          <w:tcPr>
            <w:tcW w:w="3551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Показатель</w:t>
            </w:r>
          </w:p>
        </w:tc>
        <w:tc>
          <w:tcPr>
            <w:tcW w:w="1559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Срок</w:t>
            </w:r>
          </w:p>
        </w:tc>
        <w:tc>
          <w:tcPr>
            <w:tcW w:w="2693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Ответственный</w:t>
            </w:r>
          </w:p>
        </w:tc>
      </w:tr>
      <w:tr w:rsidR="00795578" w:rsidRPr="00795578" w:rsidTr="00795578">
        <w:tc>
          <w:tcPr>
            <w:tcW w:w="510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1</w:t>
            </w:r>
          </w:p>
        </w:tc>
        <w:tc>
          <w:tcPr>
            <w:tcW w:w="3458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Мониторинг и анализ практики применения антимонопольного законодательства.</w:t>
            </w:r>
          </w:p>
        </w:tc>
        <w:tc>
          <w:tcPr>
            <w:tcW w:w="3175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 xml:space="preserve">Самостоятельное изучение положений Федерального </w:t>
            </w:r>
            <w:hyperlink r:id="rId13">
              <w:r w:rsidRPr="00795578">
                <w:rPr>
                  <w:rFonts w:eastAsiaTheme="minorEastAsia"/>
                  <w:lang w:eastAsia="ru-RU"/>
                </w:rPr>
                <w:t>закона</w:t>
              </w:r>
            </w:hyperlink>
            <w:r w:rsidRPr="00795578">
              <w:rPr>
                <w:rFonts w:eastAsiaTheme="minorEastAsia"/>
                <w:lang w:eastAsia="ru-RU"/>
              </w:rPr>
              <w:t xml:space="preserve"> от 26.07.2006 года № 135-ФЗ «О защите конкуренции», участие в публичных обсуждениях результатов правоприменительной практики Удмуртского УФАС России.</w:t>
            </w:r>
          </w:p>
        </w:tc>
        <w:tc>
          <w:tcPr>
            <w:tcW w:w="3551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Разработка проектов муниципальных нормативных правовых актов, соглашений и осуществление действий (бездействия), которые могут привести к недопущению, ограничению, устранению конкуренции.</w:t>
            </w:r>
          </w:p>
        </w:tc>
        <w:tc>
          <w:tcPr>
            <w:tcW w:w="1559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Постоянно</w:t>
            </w:r>
          </w:p>
        </w:tc>
        <w:tc>
          <w:tcPr>
            <w:tcW w:w="2693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 xml:space="preserve">Структурные подразделения Администрации  муниципального образования «Муниципальный округ </w:t>
            </w:r>
            <w:proofErr w:type="spellStart"/>
            <w:r w:rsidRPr="00795578">
              <w:rPr>
                <w:rFonts w:eastAsiaTheme="minorEastAsia"/>
                <w:lang w:eastAsia="ru-RU"/>
              </w:rPr>
              <w:t>Якшур-Бодьинский</w:t>
            </w:r>
            <w:proofErr w:type="spellEnd"/>
            <w:r w:rsidRPr="00795578">
              <w:rPr>
                <w:rFonts w:eastAsiaTheme="minorEastAsia"/>
                <w:lang w:eastAsia="ru-RU"/>
              </w:rPr>
              <w:t xml:space="preserve"> район Удмуртской Республики»</w:t>
            </w:r>
          </w:p>
        </w:tc>
      </w:tr>
      <w:tr w:rsidR="00795578" w:rsidRPr="00795578" w:rsidTr="00795578">
        <w:tc>
          <w:tcPr>
            <w:tcW w:w="510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2</w:t>
            </w:r>
          </w:p>
        </w:tc>
        <w:tc>
          <w:tcPr>
            <w:tcW w:w="3458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Систематическое повышение квалификации работников службы закупок.</w:t>
            </w:r>
          </w:p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 xml:space="preserve">Мониторинг изменений законодательства о закупках, мониторинг «белой и черной книги», мониторинг </w:t>
            </w:r>
            <w:proofErr w:type="spellStart"/>
            <w:r w:rsidRPr="00795578">
              <w:rPr>
                <w:rFonts w:eastAsiaTheme="minorEastAsia"/>
                <w:lang w:eastAsia="ru-RU"/>
              </w:rPr>
              <w:t>проконкурентных</w:t>
            </w:r>
            <w:proofErr w:type="spellEnd"/>
            <w:r w:rsidRPr="00795578">
              <w:rPr>
                <w:rFonts w:eastAsiaTheme="minorEastAsia"/>
                <w:lang w:eastAsia="ru-RU"/>
              </w:rPr>
              <w:t xml:space="preserve"> и </w:t>
            </w:r>
            <w:proofErr w:type="spellStart"/>
            <w:r w:rsidRPr="00795578">
              <w:rPr>
                <w:rFonts w:eastAsiaTheme="minorEastAsia"/>
                <w:lang w:eastAsia="ru-RU"/>
              </w:rPr>
              <w:t>антиконкурентных</w:t>
            </w:r>
            <w:proofErr w:type="spellEnd"/>
            <w:r w:rsidRPr="00795578">
              <w:rPr>
                <w:rFonts w:eastAsiaTheme="minorEastAsia"/>
                <w:lang w:eastAsia="ru-RU"/>
              </w:rPr>
              <w:t xml:space="preserve"> региональных практик. Осуществление предварительного контроля документации на соответствие антимонопольному законодательству при осуществлении закупок.</w:t>
            </w:r>
          </w:p>
        </w:tc>
        <w:tc>
          <w:tcPr>
            <w:tcW w:w="3175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 xml:space="preserve">Самостоятельное изучение специалистами изменений, вносимых в Федеральный </w:t>
            </w:r>
            <w:hyperlink r:id="rId14">
              <w:r w:rsidRPr="00795578">
                <w:rPr>
                  <w:rFonts w:eastAsiaTheme="minorEastAsia"/>
                  <w:lang w:eastAsia="ru-RU"/>
                </w:rPr>
                <w:t>закон</w:t>
              </w:r>
            </w:hyperlink>
            <w:r w:rsidRPr="00795578">
              <w:rPr>
                <w:rFonts w:eastAsiaTheme="minorEastAsia"/>
                <w:lang w:eastAsia="ru-RU"/>
              </w:rPr>
              <w:t xml:space="preserve"> от 05.04.2013 года № 44-ФЗ «О контрактной системе в сфере закупок товаров, работ, услуг для обеспечения государственных и муниципальных нужд» и подзаконные акты.</w:t>
            </w:r>
          </w:p>
        </w:tc>
        <w:tc>
          <w:tcPr>
            <w:tcW w:w="3551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Нарушение при осуществлении закупок товаров, работ, услуг для муниципальных нужд путем выбора способа определения поставщика (подрядчика, исполнителя), повлекшее за собой нарушение антимонопольного законодательства. Нарушение порядка определения и обоснования начальной (максимальной) цены контракта.</w:t>
            </w:r>
          </w:p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 xml:space="preserve">Нарушения при осуществлении закупок товаров, работ, услуг для обеспечения муниципальных нужд путем утверждения конкурсной, аукционной документации, документации о проведении запроса котировок, запроса предложений, </w:t>
            </w:r>
            <w:r w:rsidRPr="00795578">
              <w:rPr>
                <w:rFonts w:eastAsiaTheme="minorEastAsia"/>
                <w:lang w:eastAsia="ru-RU"/>
              </w:rPr>
              <w:lastRenderedPageBreak/>
              <w:t>повлекшее нарушение антимонопольного законодательства.</w:t>
            </w:r>
          </w:p>
        </w:tc>
        <w:tc>
          <w:tcPr>
            <w:tcW w:w="1559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lastRenderedPageBreak/>
              <w:t>Постоянно</w:t>
            </w:r>
          </w:p>
        </w:tc>
        <w:tc>
          <w:tcPr>
            <w:tcW w:w="2693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 xml:space="preserve">Специалисты сектора закупок муниципального казенного учреждения «Централизованная бухгалтерия по обслуживанию муниципальных учреждений </w:t>
            </w:r>
            <w:proofErr w:type="spellStart"/>
            <w:r w:rsidRPr="00795578">
              <w:rPr>
                <w:rFonts w:eastAsiaTheme="minorEastAsia"/>
                <w:lang w:eastAsia="ru-RU"/>
              </w:rPr>
              <w:t>Якшур-Бодьинского</w:t>
            </w:r>
            <w:proofErr w:type="spellEnd"/>
            <w:r w:rsidRPr="00795578">
              <w:rPr>
                <w:rFonts w:eastAsiaTheme="minorEastAsia"/>
                <w:lang w:eastAsia="ru-RU"/>
              </w:rPr>
              <w:t xml:space="preserve"> района»;</w:t>
            </w:r>
          </w:p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 xml:space="preserve">структурные подразделения Администрации  муниципального образования «Муниципальный округ </w:t>
            </w:r>
            <w:proofErr w:type="spellStart"/>
            <w:r w:rsidRPr="00795578">
              <w:rPr>
                <w:rFonts w:eastAsiaTheme="minorEastAsia"/>
                <w:lang w:eastAsia="ru-RU"/>
              </w:rPr>
              <w:t>Якшур-Бодьинский</w:t>
            </w:r>
            <w:proofErr w:type="spellEnd"/>
            <w:r w:rsidRPr="00795578">
              <w:rPr>
                <w:rFonts w:eastAsiaTheme="minorEastAsia"/>
                <w:lang w:eastAsia="ru-RU"/>
              </w:rPr>
              <w:t xml:space="preserve"> район Удмуртской Республики»</w:t>
            </w:r>
          </w:p>
        </w:tc>
      </w:tr>
      <w:tr w:rsidR="00795578" w:rsidRPr="00795578" w:rsidTr="00795578">
        <w:tc>
          <w:tcPr>
            <w:tcW w:w="510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lastRenderedPageBreak/>
              <w:t>4</w:t>
            </w:r>
          </w:p>
        </w:tc>
        <w:tc>
          <w:tcPr>
            <w:tcW w:w="3458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proofErr w:type="gramStart"/>
            <w:r w:rsidRPr="00795578">
              <w:rPr>
                <w:rFonts w:eastAsiaTheme="minorEastAsia"/>
                <w:lang w:eastAsia="ru-RU"/>
              </w:rPr>
              <w:t>Контроль за</w:t>
            </w:r>
            <w:proofErr w:type="gramEnd"/>
            <w:r w:rsidRPr="00795578">
              <w:rPr>
                <w:rFonts w:eastAsiaTheme="minorEastAsia"/>
                <w:lang w:eastAsia="ru-RU"/>
              </w:rPr>
              <w:t xml:space="preserve"> соблюдением требований законодательства о контрактной системе.</w:t>
            </w:r>
          </w:p>
        </w:tc>
        <w:tc>
          <w:tcPr>
            <w:tcW w:w="3175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 xml:space="preserve">Применение в работе Правил осуществления контроля, предусмотренных </w:t>
            </w:r>
            <w:hyperlink r:id="rId15">
              <w:r w:rsidRPr="00795578">
                <w:rPr>
                  <w:rFonts w:eastAsiaTheme="minorEastAsia"/>
                  <w:lang w:eastAsia="ru-RU"/>
                </w:rPr>
                <w:t>частью 5</w:t>
              </w:r>
            </w:hyperlink>
            <w:r w:rsidRPr="00795578">
              <w:rPr>
                <w:rFonts w:eastAsiaTheme="minorEastAsia"/>
                <w:lang w:eastAsia="ru-RU"/>
              </w:rPr>
              <w:t xml:space="preserve"> и </w:t>
            </w:r>
            <w:hyperlink r:id="rId16">
              <w:r w:rsidRPr="00795578">
                <w:rPr>
                  <w:rFonts w:eastAsiaTheme="minorEastAsia"/>
                  <w:lang w:eastAsia="ru-RU"/>
                </w:rPr>
                <w:t>5.1 статьи 99</w:t>
              </w:r>
            </w:hyperlink>
            <w:r w:rsidRPr="00795578">
              <w:rPr>
                <w:rFonts w:eastAsiaTheme="minorEastAsia"/>
                <w:lang w:eastAsia="ru-RU"/>
              </w:rPr>
              <w:t xml:space="preserve"> Федерального закона от 05.04.2013 года  № 44-ФЗ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3551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Нарушения при осуществлении закупок товаров, работ, услуг для обеспечения муниципальных нужд.</w:t>
            </w:r>
          </w:p>
        </w:tc>
        <w:tc>
          <w:tcPr>
            <w:tcW w:w="1559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Постоянно</w:t>
            </w:r>
          </w:p>
        </w:tc>
        <w:tc>
          <w:tcPr>
            <w:tcW w:w="2693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 xml:space="preserve">Управление финансов Администрации  муниципального образования «Муниципальный округ </w:t>
            </w:r>
            <w:proofErr w:type="spellStart"/>
            <w:r w:rsidRPr="00795578">
              <w:rPr>
                <w:rFonts w:eastAsiaTheme="minorEastAsia"/>
                <w:lang w:eastAsia="ru-RU"/>
              </w:rPr>
              <w:t>Якшур-Бодьинский</w:t>
            </w:r>
            <w:proofErr w:type="spellEnd"/>
            <w:r w:rsidRPr="00795578">
              <w:rPr>
                <w:rFonts w:eastAsiaTheme="minorEastAsia"/>
                <w:lang w:eastAsia="ru-RU"/>
              </w:rPr>
              <w:t xml:space="preserve"> район Удмуртской Республики»</w:t>
            </w:r>
          </w:p>
        </w:tc>
      </w:tr>
      <w:tr w:rsidR="00795578" w:rsidRPr="00795578" w:rsidTr="00795578">
        <w:tc>
          <w:tcPr>
            <w:tcW w:w="510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5</w:t>
            </w:r>
          </w:p>
        </w:tc>
        <w:tc>
          <w:tcPr>
            <w:tcW w:w="3458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Повышение уровня квалификации должностных лиц, ответственных за разработку проектов муниципальных нормативно-правовых актов.</w:t>
            </w:r>
          </w:p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Размещение на официальном сайте муниципального образования исчерпывающего перечня действующих муниципальных нормативных правовых актов.</w:t>
            </w:r>
          </w:p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Анализ проектов муниципальных нормативно-правовых актов на наличие рисков нарушения.</w:t>
            </w:r>
          </w:p>
        </w:tc>
        <w:tc>
          <w:tcPr>
            <w:tcW w:w="3175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 xml:space="preserve">Участие муниципальных служащих в обучающих семинарах, </w:t>
            </w:r>
            <w:proofErr w:type="spellStart"/>
            <w:r w:rsidRPr="00795578">
              <w:rPr>
                <w:rFonts w:eastAsiaTheme="minorEastAsia"/>
                <w:lang w:eastAsia="ru-RU"/>
              </w:rPr>
              <w:t>вебинарах</w:t>
            </w:r>
            <w:proofErr w:type="spellEnd"/>
            <w:r w:rsidRPr="00795578">
              <w:rPr>
                <w:rFonts w:eastAsiaTheme="minorEastAsia"/>
                <w:lang w:eastAsia="ru-RU"/>
              </w:rPr>
              <w:t xml:space="preserve"> по изменению законодательства.</w:t>
            </w:r>
          </w:p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Самостоятельное изучение практики применения антимонопольного законодательства.</w:t>
            </w:r>
          </w:p>
        </w:tc>
        <w:tc>
          <w:tcPr>
            <w:tcW w:w="3551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Разработка проектов нормативных правовых актов, соглашений и осуществление действий (бездействия), которые могут привести к недопущению, ограничению, устранению конкуренции.</w:t>
            </w:r>
          </w:p>
        </w:tc>
        <w:tc>
          <w:tcPr>
            <w:tcW w:w="1559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Постоянно</w:t>
            </w:r>
          </w:p>
        </w:tc>
        <w:tc>
          <w:tcPr>
            <w:tcW w:w="2693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 xml:space="preserve">Управление правового обеспечения и взаимодействия с органами местного самоуправления Администрации  муниципального образования «Муниципальный округ </w:t>
            </w:r>
            <w:proofErr w:type="spellStart"/>
            <w:r w:rsidRPr="00795578">
              <w:rPr>
                <w:rFonts w:eastAsiaTheme="minorEastAsia"/>
                <w:lang w:eastAsia="ru-RU"/>
              </w:rPr>
              <w:t>Якшур-Бодьинский</w:t>
            </w:r>
            <w:proofErr w:type="spellEnd"/>
            <w:r w:rsidRPr="00795578">
              <w:rPr>
                <w:rFonts w:eastAsiaTheme="minorEastAsia"/>
                <w:lang w:eastAsia="ru-RU"/>
              </w:rPr>
              <w:t xml:space="preserve"> район Удмуртской Республики»</w:t>
            </w:r>
          </w:p>
        </w:tc>
      </w:tr>
      <w:tr w:rsidR="00795578" w:rsidRPr="00795578" w:rsidTr="00795578">
        <w:tc>
          <w:tcPr>
            <w:tcW w:w="510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lastRenderedPageBreak/>
              <w:t>6</w:t>
            </w:r>
          </w:p>
        </w:tc>
        <w:tc>
          <w:tcPr>
            <w:tcW w:w="3458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Осуществление текущего контроля предоставления муниципальных услуг.</w:t>
            </w:r>
          </w:p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Мониторинг актуальности административных регламентов, технологических схем оказания муниципальных услуг.</w:t>
            </w:r>
          </w:p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Повышение внутреннего контроля.</w:t>
            </w:r>
          </w:p>
        </w:tc>
        <w:tc>
          <w:tcPr>
            <w:tcW w:w="3175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Своевременное внесение изменений в соответствии с действующим законодательством в административные регламенты предоставления муниципальных услуг.</w:t>
            </w:r>
          </w:p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Проведение выборочного анализа заявлений по муниципальным услугам на предмет:</w:t>
            </w:r>
          </w:p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соблюдение сроков предоставления муниципальных услуг; наличие документов, непредусмотренных нормативными правовыми актами при предоставлении муниципальных услуг и т.п.</w:t>
            </w:r>
          </w:p>
        </w:tc>
        <w:tc>
          <w:tcPr>
            <w:tcW w:w="3551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Нарушение порядка предоставления муниципальных услуг: отказ в предоставлении муниципальной услуги по основаниям, не предусмотренным законодательством;</w:t>
            </w:r>
          </w:p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нарушение сроков предоставления муниципальных услуг, установленных административными регламентами;</w:t>
            </w:r>
          </w:p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истребование документов, непредусмотренных нормативными правовыми актами при предоставлении муниципальных услуг;</w:t>
            </w:r>
          </w:p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необоснованное предоставление преференций (либо препятствование осуществлению деятельности) при проведении процедуры предоставления муниципальных услуг.</w:t>
            </w:r>
          </w:p>
        </w:tc>
        <w:tc>
          <w:tcPr>
            <w:tcW w:w="1559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Постоянно</w:t>
            </w:r>
          </w:p>
        </w:tc>
        <w:tc>
          <w:tcPr>
            <w:tcW w:w="2693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 xml:space="preserve">Структурные подразделения Администрации  муниципального образования «Муниципальный округ </w:t>
            </w:r>
            <w:proofErr w:type="spellStart"/>
            <w:r w:rsidRPr="00795578">
              <w:rPr>
                <w:rFonts w:eastAsiaTheme="minorEastAsia"/>
                <w:lang w:eastAsia="ru-RU"/>
              </w:rPr>
              <w:t>Якшур-Бодьинский</w:t>
            </w:r>
            <w:proofErr w:type="spellEnd"/>
            <w:r w:rsidRPr="00795578">
              <w:rPr>
                <w:rFonts w:eastAsiaTheme="minorEastAsia"/>
                <w:lang w:eastAsia="ru-RU"/>
              </w:rPr>
              <w:t xml:space="preserve"> район Удмуртской Республики»</w:t>
            </w:r>
          </w:p>
        </w:tc>
      </w:tr>
      <w:tr w:rsidR="00795578" w:rsidRPr="00795578" w:rsidTr="00795578">
        <w:tc>
          <w:tcPr>
            <w:tcW w:w="510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7</w:t>
            </w:r>
          </w:p>
        </w:tc>
        <w:tc>
          <w:tcPr>
            <w:tcW w:w="3458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Повышение уровня квалификации специалистов.</w:t>
            </w:r>
          </w:p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Усиление внутреннего контроля.</w:t>
            </w:r>
          </w:p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Повышение эффективности процесса управления.</w:t>
            </w:r>
          </w:p>
        </w:tc>
        <w:tc>
          <w:tcPr>
            <w:tcW w:w="3175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 xml:space="preserve">Организовывать обучение (совещания) по мере обновления инструкций по делопроизводству, внесения изменений в Федеральный </w:t>
            </w:r>
            <w:hyperlink r:id="rId17">
              <w:r w:rsidRPr="00795578">
                <w:rPr>
                  <w:rFonts w:eastAsiaTheme="minorEastAsia"/>
                  <w:lang w:eastAsia="ru-RU"/>
                </w:rPr>
                <w:t>закон</w:t>
              </w:r>
            </w:hyperlink>
            <w:r w:rsidRPr="00795578">
              <w:rPr>
                <w:rFonts w:eastAsiaTheme="minorEastAsia"/>
                <w:lang w:eastAsia="ru-RU"/>
              </w:rPr>
              <w:t xml:space="preserve"> от 02.05.2006 года      № 59-ФЗ «О порядке рассмотрения обращений </w:t>
            </w:r>
            <w:r w:rsidRPr="00795578">
              <w:rPr>
                <w:rFonts w:eastAsiaTheme="minorEastAsia"/>
                <w:lang w:eastAsia="ru-RU"/>
              </w:rPr>
              <w:lastRenderedPageBreak/>
              <w:t>граждан Российской Федерации».</w:t>
            </w:r>
          </w:p>
        </w:tc>
        <w:tc>
          <w:tcPr>
            <w:tcW w:w="3551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lastRenderedPageBreak/>
              <w:t xml:space="preserve">Подготовка ответов на обращения физических и юридических лиц с нарушением срока, предусмотренного законодательством; предоставление обратившимся гражданам или юридическим лицам информации в </w:t>
            </w:r>
            <w:r w:rsidRPr="00795578">
              <w:rPr>
                <w:rFonts w:eastAsiaTheme="minorEastAsia"/>
                <w:lang w:eastAsia="ru-RU"/>
              </w:rPr>
              <w:lastRenderedPageBreak/>
              <w:t>приоритетном порядке.</w:t>
            </w:r>
          </w:p>
        </w:tc>
        <w:tc>
          <w:tcPr>
            <w:tcW w:w="1559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lastRenderedPageBreak/>
              <w:t>Постоянно</w:t>
            </w:r>
          </w:p>
        </w:tc>
        <w:tc>
          <w:tcPr>
            <w:tcW w:w="2693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 xml:space="preserve">Управление муниципальной службы и делопроизводства Администрации  муниципального образования «Муниципальный округ </w:t>
            </w:r>
            <w:proofErr w:type="spellStart"/>
            <w:r w:rsidRPr="00795578">
              <w:rPr>
                <w:rFonts w:eastAsiaTheme="minorEastAsia"/>
                <w:lang w:eastAsia="ru-RU"/>
              </w:rPr>
              <w:t>Якшур-Бодьинский</w:t>
            </w:r>
            <w:proofErr w:type="spellEnd"/>
            <w:r w:rsidRPr="00795578">
              <w:rPr>
                <w:rFonts w:eastAsiaTheme="minorEastAsia"/>
                <w:lang w:eastAsia="ru-RU"/>
              </w:rPr>
              <w:t xml:space="preserve"> </w:t>
            </w:r>
            <w:r w:rsidRPr="00795578">
              <w:rPr>
                <w:rFonts w:eastAsiaTheme="minorEastAsia"/>
                <w:lang w:eastAsia="ru-RU"/>
              </w:rPr>
              <w:lastRenderedPageBreak/>
              <w:t>район Удмуртской Республики»</w:t>
            </w:r>
          </w:p>
        </w:tc>
      </w:tr>
      <w:tr w:rsidR="00795578" w:rsidRPr="00795578" w:rsidTr="00795578">
        <w:tc>
          <w:tcPr>
            <w:tcW w:w="510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lastRenderedPageBreak/>
              <w:t>8</w:t>
            </w:r>
          </w:p>
        </w:tc>
        <w:tc>
          <w:tcPr>
            <w:tcW w:w="3458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 xml:space="preserve">Информирование руководителей структурных подразделений о практике применения антимонопольного законодательства. Мониторинг исполнения мероприятий по снижению рисков нарушения антимонопольного законодательства. Проведение ежегодных рабочих совещаний по обсуждению результатов правоприменительной практики по вопросам антимонопольного </w:t>
            </w:r>
            <w:proofErr w:type="spellStart"/>
            <w:r w:rsidRPr="00795578">
              <w:rPr>
                <w:rFonts w:eastAsiaTheme="minorEastAsia"/>
                <w:lang w:eastAsia="ru-RU"/>
              </w:rPr>
              <w:t>комплаенса</w:t>
            </w:r>
            <w:proofErr w:type="spellEnd"/>
            <w:r w:rsidRPr="00795578">
              <w:rPr>
                <w:rFonts w:eastAsiaTheme="minorEastAsia"/>
                <w:lang w:eastAsia="ru-RU"/>
              </w:rPr>
              <w:t xml:space="preserve"> в Администрации муниципального образования «Муниципальный округ </w:t>
            </w:r>
            <w:proofErr w:type="spellStart"/>
            <w:r w:rsidRPr="00795578">
              <w:rPr>
                <w:rFonts w:eastAsiaTheme="minorEastAsia"/>
                <w:lang w:eastAsia="ru-RU"/>
              </w:rPr>
              <w:t>Якшур-Бодьинский</w:t>
            </w:r>
            <w:proofErr w:type="spellEnd"/>
            <w:r w:rsidRPr="00795578">
              <w:rPr>
                <w:rFonts w:eastAsiaTheme="minorEastAsia"/>
                <w:lang w:eastAsia="ru-RU"/>
              </w:rPr>
              <w:t xml:space="preserve"> район Удмуртской Республики».</w:t>
            </w:r>
          </w:p>
        </w:tc>
        <w:tc>
          <w:tcPr>
            <w:tcW w:w="3175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Направлять на адреса электронной почты практики применения антимонопольного законодательства;</w:t>
            </w:r>
          </w:p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информацию о дате и формате проведения публичных обсуждений результатов правоприменительной практики Удмуртского УФАС России.</w:t>
            </w:r>
          </w:p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 xml:space="preserve">Проводить совещания по итогам сбора сведений о нарушении антимонопольного законодательства от структурных подразделений, муниципальных учреждений за истекший период с обсуждением результатов правоприменительной практики по вопросам антимонопольного </w:t>
            </w:r>
            <w:proofErr w:type="spellStart"/>
            <w:r w:rsidRPr="00795578">
              <w:rPr>
                <w:rFonts w:eastAsiaTheme="minorEastAsia"/>
                <w:lang w:eastAsia="ru-RU"/>
              </w:rPr>
              <w:t>комплаенса</w:t>
            </w:r>
            <w:proofErr w:type="spellEnd"/>
            <w:r w:rsidRPr="00795578">
              <w:rPr>
                <w:rFonts w:eastAsiaTheme="minorEastAsia"/>
                <w:lang w:eastAsia="ru-RU"/>
              </w:rPr>
              <w:t>.</w:t>
            </w:r>
          </w:p>
        </w:tc>
        <w:tc>
          <w:tcPr>
            <w:tcW w:w="3551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 xml:space="preserve">Действия (бездействие) должностных лиц Администрации  муниципального образования «Муниципальный округ </w:t>
            </w:r>
            <w:proofErr w:type="spellStart"/>
            <w:r w:rsidRPr="00795578">
              <w:rPr>
                <w:rFonts w:eastAsiaTheme="minorEastAsia"/>
                <w:lang w:eastAsia="ru-RU"/>
              </w:rPr>
              <w:t>Якшур-Бодьинский</w:t>
            </w:r>
            <w:proofErr w:type="spellEnd"/>
            <w:r w:rsidRPr="00795578">
              <w:rPr>
                <w:rFonts w:eastAsiaTheme="minorEastAsia"/>
                <w:lang w:eastAsia="ru-RU"/>
              </w:rPr>
              <w:t xml:space="preserve"> район Удмуртской Республики», которые могут привести к нарушению антимонопольного законодательства.</w:t>
            </w:r>
          </w:p>
        </w:tc>
        <w:tc>
          <w:tcPr>
            <w:tcW w:w="1559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Постоянно</w:t>
            </w:r>
          </w:p>
        </w:tc>
        <w:tc>
          <w:tcPr>
            <w:tcW w:w="2693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 xml:space="preserve">Управление по развитию территории Администрации  муниципального образования «Муниципальный округ </w:t>
            </w:r>
            <w:proofErr w:type="spellStart"/>
            <w:r w:rsidRPr="00795578">
              <w:rPr>
                <w:rFonts w:eastAsiaTheme="minorEastAsia"/>
                <w:lang w:eastAsia="ru-RU"/>
              </w:rPr>
              <w:t>Якшур-Бодьинский</w:t>
            </w:r>
            <w:proofErr w:type="spellEnd"/>
            <w:r w:rsidRPr="00795578">
              <w:rPr>
                <w:rFonts w:eastAsiaTheme="minorEastAsia"/>
                <w:lang w:eastAsia="ru-RU"/>
              </w:rPr>
              <w:t xml:space="preserve"> район Удмуртской Республики»</w:t>
            </w:r>
          </w:p>
        </w:tc>
      </w:tr>
      <w:tr w:rsidR="00795578" w:rsidRPr="00795578" w:rsidTr="00795578">
        <w:tc>
          <w:tcPr>
            <w:tcW w:w="510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>9</w:t>
            </w:r>
          </w:p>
        </w:tc>
        <w:tc>
          <w:tcPr>
            <w:tcW w:w="3458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 xml:space="preserve">Мониторинг сайта муниципального образования на предмет размещения полной информации; оценка </w:t>
            </w:r>
            <w:r w:rsidRPr="00795578">
              <w:rPr>
                <w:rFonts w:eastAsiaTheme="minorEastAsia"/>
                <w:lang w:eastAsia="ru-RU"/>
              </w:rPr>
              <w:lastRenderedPageBreak/>
              <w:t>направляемой информации одному хозяйствующему субъекту на предмет наличия (отсутствия) заинтересованности в ней других участников рынка</w:t>
            </w:r>
          </w:p>
        </w:tc>
        <w:tc>
          <w:tcPr>
            <w:tcW w:w="3175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lastRenderedPageBreak/>
              <w:t>Проводить разъяснительную работу с сотрудниками;</w:t>
            </w:r>
          </w:p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 xml:space="preserve">назначить ответственное лицо за размещение </w:t>
            </w:r>
            <w:r w:rsidRPr="00795578">
              <w:rPr>
                <w:rFonts w:eastAsiaTheme="minorEastAsia"/>
                <w:lang w:eastAsia="ru-RU"/>
              </w:rPr>
              <w:lastRenderedPageBreak/>
              <w:t>информации в открытых источниках.</w:t>
            </w:r>
          </w:p>
        </w:tc>
        <w:tc>
          <w:tcPr>
            <w:tcW w:w="3551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lastRenderedPageBreak/>
              <w:t xml:space="preserve">Ограничение доступа к информации одним субъектам в сфере проведения аукционов по продаже (предоставлению права </w:t>
            </w:r>
            <w:r w:rsidRPr="00795578">
              <w:rPr>
                <w:rFonts w:eastAsiaTheme="minorEastAsia"/>
                <w:lang w:eastAsia="ru-RU"/>
              </w:rPr>
              <w:lastRenderedPageBreak/>
              <w:t>аренды) земельных участков, муниципального имущества, влекущее за собой создание дискриминационных условий по сравнению с другими субъектами.</w:t>
            </w:r>
          </w:p>
        </w:tc>
        <w:tc>
          <w:tcPr>
            <w:tcW w:w="1559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jc w:val="center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lastRenderedPageBreak/>
              <w:t>Постоянно</w:t>
            </w:r>
          </w:p>
        </w:tc>
        <w:tc>
          <w:tcPr>
            <w:tcW w:w="2693" w:type="dxa"/>
          </w:tcPr>
          <w:p w:rsidR="00795578" w:rsidRPr="00795578" w:rsidRDefault="00795578" w:rsidP="00795578">
            <w:pPr>
              <w:widowControl w:val="0"/>
              <w:suppressAutoHyphens w:val="0"/>
              <w:autoSpaceDN w:val="0"/>
              <w:rPr>
                <w:rFonts w:eastAsiaTheme="minorEastAsia"/>
                <w:lang w:eastAsia="ru-RU"/>
              </w:rPr>
            </w:pPr>
            <w:r w:rsidRPr="00795578">
              <w:rPr>
                <w:rFonts w:eastAsiaTheme="minorEastAsia"/>
                <w:lang w:eastAsia="ru-RU"/>
              </w:rPr>
              <w:t xml:space="preserve">Управление по строительству, имущественным отношениям  и </w:t>
            </w:r>
            <w:r w:rsidRPr="00795578">
              <w:rPr>
                <w:rFonts w:eastAsiaTheme="minorEastAsia"/>
                <w:lang w:eastAsia="ru-RU"/>
              </w:rPr>
              <w:lastRenderedPageBreak/>
              <w:t xml:space="preserve">жилищно-коммунальному хозяйству Администрации  муниципального образования «Муниципальный округ </w:t>
            </w:r>
            <w:proofErr w:type="spellStart"/>
            <w:r w:rsidRPr="00795578">
              <w:rPr>
                <w:rFonts w:eastAsiaTheme="minorEastAsia"/>
                <w:lang w:eastAsia="ru-RU"/>
              </w:rPr>
              <w:t>Якшур-Бодьинский</w:t>
            </w:r>
            <w:proofErr w:type="spellEnd"/>
            <w:r w:rsidRPr="00795578">
              <w:rPr>
                <w:rFonts w:eastAsiaTheme="minorEastAsia"/>
                <w:lang w:eastAsia="ru-RU"/>
              </w:rPr>
              <w:t xml:space="preserve"> район Удмуртской Республики»</w:t>
            </w:r>
          </w:p>
        </w:tc>
      </w:tr>
    </w:tbl>
    <w:p w:rsidR="00795578" w:rsidRPr="00795578" w:rsidRDefault="00795578" w:rsidP="00795578">
      <w:pPr>
        <w:widowControl w:val="0"/>
        <w:suppressAutoHyphens w:val="0"/>
        <w:autoSpaceDN w:val="0"/>
        <w:jc w:val="both"/>
        <w:rPr>
          <w:rFonts w:eastAsiaTheme="minorEastAsia"/>
          <w:lang w:eastAsia="ru-RU"/>
        </w:rPr>
      </w:pPr>
    </w:p>
    <w:p w:rsidR="000962A0" w:rsidRDefault="000962A0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0962A0" w:rsidRDefault="000962A0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795578" w:rsidRDefault="00795578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795578" w:rsidRDefault="00795578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795578" w:rsidRDefault="00795578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795578" w:rsidRDefault="00795578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795578" w:rsidRDefault="00795578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795578" w:rsidRDefault="00795578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9D711A" w:rsidRDefault="009D711A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  <w:sectPr w:rsidR="009D711A" w:rsidSect="009D711A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795578" w:rsidRDefault="00FB7595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B1FDE00" wp14:editId="50948BFA">
            <wp:extent cx="6120130" cy="8648345"/>
            <wp:effectExtent l="0" t="0" r="0" b="635"/>
            <wp:docPr id="9" name="Рисунок 9" descr="C:\Users\Nikolaeva_IN\Desktop\работа\Постановление 400 от 13.03.2024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olaeva_IN\Desktop\работа\Постановление 400 от 13.03.2024_0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578" w:rsidRDefault="00795578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795578" w:rsidRDefault="00FB7595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DCAD7D3" wp14:editId="19C6A9F9">
            <wp:extent cx="6120130" cy="8648345"/>
            <wp:effectExtent l="0" t="0" r="0" b="635"/>
            <wp:docPr id="10" name="Рисунок 10" descr="C:\Users\Nikolaeva_IN\Desktop\работа\Постановление 400 от 13.03.20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olaeva_IN\Desktop\работа\Постановление 400 от 13.03.2024_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578" w:rsidRDefault="00795578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795578" w:rsidRDefault="00795578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795578" w:rsidRDefault="00FB7595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57373B8" wp14:editId="692B57DF">
            <wp:extent cx="6120130" cy="8648345"/>
            <wp:effectExtent l="0" t="0" r="0" b="635"/>
            <wp:docPr id="11" name="Рисунок 11" descr="C:\Users\Nikolaeva_IN\Desktop\работа\Постановление 400 от 13.03.202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olaeva_IN\Desktop\работа\Постановление 400 от 13.03.2024_0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578" w:rsidRDefault="00FB7595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ED6F3EF" wp14:editId="5758DD35">
            <wp:extent cx="6120381" cy="8763000"/>
            <wp:effectExtent l="0" t="0" r="0" b="0"/>
            <wp:docPr id="12" name="Рисунок 12" descr="C:\Users\Nikolaeva_IN\Desktop\работа\Постановление 400 от 13.03.202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olaeva_IN\Desktop\работа\Постановление 400 от 13.03.2024_0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6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578" w:rsidRDefault="00795578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795578" w:rsidRDefault="00795578" w:rsidP="00F848C1">
      <w:pP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</w:p>
    <w:p w:rsidR="00795578" w:rsidRDefault="00FB7595" w:rsidP="00F848C1">
      <w:pPr>
        <w:pBdr>
          <w:bottom w:val="single" w:sz="12" w:space="1" w:color="auto"/>
        </w:pBdr>
        <w:suppressAutoHyphens w:val="0"/>
        <w:autoSpaceDE/>
        <w:spacing w:line="360" w:lineRule="auto"/>
        <w:ind w:firstLine="426"/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72B1BBD" wp14:editId="1BD3E134">
            <wp:extent cx="6120130" cy="8648345"/>
            <wp:effectExtent l="0" t="0" r="0" b="635"/>
            <wp:docPr id="13" name="Рисунок 13" descr="C:\Users\Nikolaeva_IN\Desktop\работа\Постановление 400 от 13.03.202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olaeva_IN\Desktop\работа\Постановление 400 от 13.03.2024_0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E3D" w:rsidRDefault="00B63E3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56053"/>
            <wp:effectExtent l="0" t="0" r="0" b="0"/>
            <wp:docPr id="2" name="Рисунок 2" descr="C:\Users\Nikolaeva_IN\Desktop\работа\343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aeva_IN\Desktop\работа\343_0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E3D" w:rsidRDefault="00B63E3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63E3D" w:rsidRDefault="00B63E3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63E3D" w:rsidRDefault="00B63E3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63E3D" w:rsidRDefault="00B63E3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63E3D" w:rsidRDefault="00B63E3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8656053"/>
            <wp:effectExtent l="0" t="0" r="0" b="0"/>
            <wp:docPr id="3" name="Рисунок 3" descr="C:\Users\Nikolaeva_IN\Desktop\работа\34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olaeva_IN\Desktop\работа\343_0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E3D" w:rsidRDefault="00B63E3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63E3D" w:rsidRPr="00B63E3D" w:rsidRDefault="00B63E3D" w:rsidP="00B63E3D">
      <w:pPr>
        <w:widowControl w:val="0"/>
        <w:ind w:firstLine="720"/>
        <w:jc w:val="right"/>
        <w:rPr>
          <w:rFonts w:eastAsia="Arial"/>
          <w:bCs/>
        </w:rPr>
      </w:pPr>
      <w:r w:rsidRPr="00B63E3D">
        <w:rPr>
          <w:rFonts w:eastAsia="Arial"/>
          <w:bCs/>
        </w:rPr>
        <w:t xml:space="preserve">Приложение </w:t>
      </w:r>
    </w:p>
    <w:p w:rsidR="00B63E3D" w:rsidRPr="00B63E3D" w:rsidRDefault="00B63E3D" w:rsidP="00B63E3D">
      <w:pPr>
        <w:widowControl w:val="0"/>
        <w:ind w:firstLine="720"/>
        <w:jc w:val="right"/>
        <w:rPr>
          <w:rFonts w:eastAsia="Arial"/>
          <w:bCs/>
        </w:rPr>
      </w:pPr>
      <w:r w:rsidRPr="00B63E3D">
        <w:rPr>
          <w:rFonts w:eastAsia="Arial"/>
          <w:bCs/>
        </w:rPr>
        <w:t>Утверждено</w:t>
      </w:r>
    </w:p>
    <w:p w:rsidR="00B63E3D" w:rsidRPr="00B63E3D" w:rsidRDefault="00B63E3D" w:rsidP="00B63E3D">
      <w:pPr>
        <w:widowControl w:val="0"/>
        <w:ind w:firstLine="720"/>
        <w:jc w:val="right"/>
        <w:rPr>
          <w:rFonts w:eastAsia="Arial"/>
          <w:bCs/>
        </w:rPr>
      </w:pPr>
      <w:r w:rsidRPr="00B63E3D">
        <w:rPr>
          <w:rFonts w:eastAsia="Arial"/>
          <w:bCs/>
        </w:rPr>
        <w:t xml:space="preserve"> постановлением Администрации </w:t>
      </w:r>
    </w:p>
    <w:p w:rsidR="00B63E3D" w:rsidRPr="00B63E3D" w:rsidRDefault="00B63E3D" w:rsidP="00B63E3D">
      <w:pPr>
        <w:widowControl w:val="0"/>
        <w:ind w:firstLine="720"/>
        <w:jc w:val="right"/>
        <w:rPr>
          <w:rFonts w:eastAsia="Arial"/>
          <w:bCs/>
        </w:rPr>
      </w:pPr>
      <w:r w:rsidRPr="00B63E3D">
        <w:rPr>
          <w:rFonts w:eastAsia="Arial"/>
          <w:bCs/>
        </w:rPr>
        <w:t xml:space="preserve">муниципального образования  </w:t>
      </w:r>
    </w:p>
    <w:p w:rsidR="00B63E3D" w:rsidRPr="00B63E3D" w:rsidRDefault="00B63E3D" w:rsidP="00B63E3D">
      <w:pPr>
        <w:widowControl w:val="0"/>
        <w:ind w:firstLine="720"/>
        <w:jc w:val="right"/>
        <w:rPr>
          <w:rFonts w:eastAsia="Arial"/>
          <w:bCs/>
        </w:rPr>
      </w:pPr>
      <w:r w:rsidRPr="00B63E3D">
        <w:rPr>
          <w:rFonts w:eastAsia="Arial"/>
          <w:bCs/>
        </w:rPr>
        <w:t xml:space="preserve">«Муниципальный округ </w:t>
      </w:r>
    </w:p>
    <w:p w:rsidR="00B63E3D" w:rsidRPr="00B63E3D" w:rsidRDefault="00B63E3D" w:rsidP="00B63E3D">
      <w:pPr>
        <w:widowControl w:val="0"/>
        <w:ind w:firstLine="720"/>
        <w:jc w:val="right"/>
        <w:rPr>
          <w:rFonts w:eastAsia="Arial"/>
          <w:bCs/>
        </w:rPr>
      </w:pPr>
      <w:proofErr w:type="spellStart"/>
      <w:r w:rsidRPr="00B63E3D">
        <w:rPr>
          <w:rFonts w:eastAsia="Arial"/>
          <w:bCs/>
        </w:rPr>
        <w:t>Якшур-Бодьинский</w:t>
      </w:r>
      <w:proofErr w:type="spellEnd"/>
      <w:r w:rsidRPr="00B63E3D">
        <w:rPr>
          <w:rFonts w:eastAsia="Arial"/>
          <w:bCs/>
        </w:rPr>
        <w:t xml:space="preserve"> район </w:t>
      </w:r>
    </w:p>
    <w:p w:rsidR="00B63E3D" w:rsidRPr="00B63E3D" w:rsidRDefault="00B63E3D" w:rsidP="00B63E3D">
      <w:pPr>
        <w:widowControl w:val="0"/>
        <w:ind w:firstLine="720"/>
        <w:jc w:val="right"/>
        <w:rPr>
          <w:rFonts w:eastAsia="Arial"/>
          <w:bCs/>
        </w:rPr>
      </w:pPr>
      <w:r w:rsidRPr="00B63E3D">
        <w:rPr>
          <w:rFonts w:eastAsia="Arial"/>
          <w:bCs/>
        </w:rPr>
        <w:t>Удмуртской Республики»</w:t>
      </w:r>
    </w:p>
    <w:p w:rsidR="00B63E3D" w:rsidRPr="00B63E3D" w:rsidRDefault="00B63E3D" w:rsidP="00B63E3D">
      <w:pPr>
        <w:widowControl w:val="0"/>
        <w:ind w:firstLine="720"/>
        <w:jc w:val="right"/>
        <w:rPr>
          <w:rFonts w:eastAsia="Arial"/>
          <w:bCs/>
        </w:rPr>
      </w:pPr>
      <w:r w:rsidRPr="00B63E3D">
        <w:rPr>
          <w:rFonts w:eastAsia="Arial"/>
          <w:bCs/>
        </w:rPr>
        <w:t xml:space="preserve">от «___»  марта 2024 года </w:t>
      </w:r>
    </w:p>
    <w:p w:rsidR="00B63E3D" w:rsidRPr="00B63E3D" w:rsidRDefault="00B63E3D" w:rsidP="00B63E3D">
      <w:pPr>
        <w:widowControl w:val="0"/>
        <w:ind w:firstLine="720"/>
        <w:jc w:val="right"/>
        <w:rPr>
          <w:rFonts w:eastAsia="Arial"/>
          <w:b/>
          <w:bCs/>
          <w:sz w:val="28"/>
          <w:szCs w:val="28"/>
        </w:rPr>
      </w:pPr>
      <w:r w:rsidRPr="00B63E3D">
        <w:rPr>
          <w:rFonts w:eastAsia="Arial"/>
          <w:bCs/>
        </w:rPr>
        <w:t>№ ____</w:t>
      </w:r>
    </w:p>
    <w:p w:rsidR="00B63E3D" w:rsidRPr="00B63E3D" w:rsidRDefault="00B63E3D" w:rsidP="00B63E3D">
      <w:pPr>
        <w:widowControl w:val="0"/>
        <w:ind w:firstLine="720"/>
        <w:jc w:val="center"/>
        <w:rPr>
          <w:rFonts w:eastAsia="Arial"/>
          <w:b/>
          <w:bCs/>
          <w:sz w:val="28"/>
          <w:szCs w:val="28"/>
        </w:rPr>
      </w:pPr>
    </w:p>
    <w:p w:rsidR="00B63E3D" w:rsidRPr="00B63E3D" w:rsidRDefault="005D78EA" w:rsidP="00B63E3D">
      <w:pPr>
        <w:widowControl w:val="0"/>
        <w:jc w:val="center"/>
        <w:outlineLvl w:val="0"/>
        <w:rPr>
          <w:rFonts w:eastAsia="Arial"/>
          <w:b/>
          <w:sz w:val="28"/>
          <w:szCs w:val="28"/>
        </w:rPr>
      </w:pPr>
      <w:hyperlink r:id="rId25" w:history="1">
        <w:r w:rsidR="00B63E3D" w:rsidRPr="00B63E3D">
          <w:rPr>
            <w:rFonts w:eastAsia="Arial"/>
            <w:b/>
            <w:sz w:val="28"/>
            <w:szCs w:val="28"/>
          </w:rPr>
          <w:t>Положение</w:t>
        </w:r>
      </w:hyperlink>
      <w:r w:rsidR="00B63E3D" w:rsidRPr="00B63E3D">
        <w:rPr>
          <w:rFonts w:eastAsia="Arial"/>
          <w:b/>
          <w:sz w:val="28"/>
          <w:szCs w:val="28"/>
        </w:rPr>
        <w:t xml:space="preserve"> </w:t>
      </w:r>
    </w:p>
    <w:p w:rsidR="00B63E3D" w:rsidRPr="00B63E3D" w:rsidRDefault="00B63E3D" w:rsidP="00B63E3D">
      <w:pPr>
        <w:widowControl w:val="0"/>
        <w:jc w:val="center"/>
        <w:outlineLvl w:val="0"/>
        <w:rPr>
          <w:rFonts w:eastAsia="Arial"/>
          <w:b/>
          <w:sz w:val="28"/>
          <w:szCs w:val="28"/>
        </w:rPr>
      </w:pPr>
      <w:r w:rsidRPr="00B63E3D">
        <w:rPr>
          <w:rFonts w:eastAsia="Arial"/>
          <w:b/>
          <w:sz w:val="28"/>
          <w:szCs w:val="28"/>
        </w:rPr>
        <w:t xml:space="preserve">о комиссии по соблюдению требований к служебному поведению муниципальных служащих Администрации муниципального образования «Муниципальный округ </w:t>
      </w:r>
      <w:proofErr w:type="spellStart"/>
      <w:r w:rsidRPr="00B63E3D">
        <w:rPr>
          <w:rFonts w:eastAsia="Arial"/>
          <w:b/>
          <w:sz w:val="28"/>
          <w:szCs w:val="28"/>
        </w:rPr>
        <w:t>Якшур-Бодьинский</w:t>
      </w:r>
      <w:proofErr w:type="spellEnd"/>
      <w:r w:rsidRPr="00B63E3D">
        <w:rPr>
          <w:rFonts w:eastAsia="Arial"/>
          <w:b/>
          <w:sz w:val="28"/>
          <w:szCs w:val="28"/>
        </w:rPr>
        <w:t xml:space="preserve"> район Удмуртской Республики» и урегулированию конфликта интересов</w:t>
      </w:r>
    </w:p>
    <w:p w:rsidR="00B63E3D" w:rsidRPr="00B63E3D" w:rsidRDefault="00B63E3D" w:rsidP="00B63E3D">
      <w:pPr>
        <w:widowControl w:val="0"/>
        <w:ind w:firstLine="709"/>
        <w:jc w:val="both"/>
        <w:rPr>
          <w:rFonts w:eastAsia="Arial"/>
          <w:sz w:val="28"/>
          <w:szCs w:val="28"/>
        </w:rPr>
      </w:pPr>
    </w:p>
    <w:p w:rsidR="00B63E3D" w:rsidRPr="00B63E3D" w:rsidRDefault="00B63E3D" w:rsidP="00B63E3D">
      <w:pPr>
        <w:widowControl w:val="0"/>
        <w:ind w:firstLine="709"/>
        <w:jc w:val="both"/>
        <w:rPr>
          <w:rFonts w:eastAsia="Arial"/>
          <w:b/>
          <w:bCs/>
          <w:sz w:val="28"/>
          <w:szCs w:val="28"/>
        </w:rPr>
      </w:pPr>
      <w:r w:rsidRPr="00B63E3D">
        <w:rPr>
          <w:rFonts w:eastAsia="Arial"/>
          <w:sz w:val="28"/>
          <w:szCs w:val="28"/>
        </w:rPr>
        <w:t>1. Настоящим Положением определяется порядок формирования и деятельности комиссии по соблюдению требований к служебному поведению муниципальных служащих Администрации</w:t>
      </w:r>
      <w:r w:rsidRPr="00B63E3D">
        <w:rPr>
          <w:rFonts w:eastAsia="Arial"/>
          <w:b/>
          <w:bCs/>
          <w:sz w:val="28"/>
          <w:szCs w:val="28"/>
        </w:rPr>
        <w:t xml:space="preserve">  </w:t>
      </w:r>
      <w:r w:rsidRPr="00B63E3D">
        <w:rPr>
          <w:rFonts w:eastAsia="Arial"/>
          <w:bCs/>
          <w:sz w:val="28"/>
          <w:szCs w:val="28"/>
        </w:rPr>
        <w:t xml:space="preserve">муниципального образования  «Муниципальный округ </w:t>
      </w:r>
      <w:proofErr w:type="spellStart"/>
      <w:r w:rsidRPr="00B63E3D">
        <w:rPr>
          <w:rFonts w:eastAsia="Arial"/>
          <w:bCs/>
          <w:sz w:val="28"/>
          <w:szCs w:val="28"/>
        </w:rPr>
        <w:t>Якшур-Бодьинский</w:t>
      </w:r>
      <w:proofErr w:type="spellEnd"/>
      <w:r w:rsidRPr="00B63E3D">
        <w:rPr>
          <w:rFonts w:eastAsia="Arial"/>
          <w:bCs/>
          <w:sz w:val="28"/>
          <w:szCs w:val="28"/>
        </w:rPr>
        <w:t xml:space="preserve"> район Удмуртской Республики»</w:t>
      </w:r>
      <w:r w:rsidRPr="00B63E3D">
        <w:rPr>
          <w:rFonts w:eastAsia="Arial"/>
          <w:b/>
          <w:bCs/>
          <w:sz w:val="28"/>
          <w:szCs w:val="28"/>
        </w:rPr>
        <w:t xml:space="preserve"> </w:t>
      </w:r>
      <w:r w:rsidRPr="00B63E3D">
        <w:rPr>
          <w:rFonts w:eastAsia="Arial"/>
          <w:sz w:val="28"/>
          <w:szCs w:val="28"/>
        </w:rPr>
        <w:t xml:space="preserve">и урегулировании конфликта интересов (далее - Комиссия), образуемой в соответствии с Федеральным </w:t>
      </w:r>
      <w:hyperlink r:id="rId26" w:history="1">
        <w:r w:rsidRPr="00B63E3D">
          <w:rPr>
            <w:rFonts w:eastAsia="Arial"/>
            <w:sz w:val="28"/>
            <w:szCs w:val="28"/>
          </w:rPr>
          <w:t>законом</w:t>
        </w:r>
      </w:hyperlink>
      <w:r w:rsidRPr="00B63E3D">
        <w:rPr>
          <w:rFonts w:eastAsia="Arial"/>
          <w:sz w:val="28"/>
          <w:szCs w:val="28"/>
        </w:rPr>
        <w:t xml:space="preserve"> от 25 декабря 2008 года № 273-ФЗ «О противодействии коррупции».</w:t>
      </w:r>
    </w:p>
    <w:p w:rsidR="00B63E3D" w:rsidRPr="00B63E3D" w:rsidRDefault="00B63E3D" w:rsidP="00B63E3D">
      <w:pPr>
        <w:widowControl w:val="0"/>
        <w:ind w:firstLine="709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2. Комиссия в своей деятельности руководствуется </w:t>
      </w:r>
      <w:hyperlink r:id="rId27" w:history="1">
        <w:r w:rsidRPr="00B63E3D">
          <w:rPr>
            <w:rFonts w:eastAsia="Arial"/>
            <w:sz w:val="28"/>
            <w:szCs w:val="28"/>
          </w:rPr>
          <w:t>Конституцией</w:t>
        </w:r>
      </w:hyperlink>
      <w:r w:rsidRPr="00B63E3D">
        <w:rPr>
          <w:rFonts w:eastAsia="Arial"/>
          <w:sz w:val="28"/>
          <w:szCs w:val="28"/>
        </w:rPr>
        <w:t xml:space="preserve"> Российской Федерации, федеральными конституционными законами, федеральными законами, актами Президента Российской Федерации и Правительства Российской Федерации, </w:t>
      </w:r>
      <w:hyperlink r:id="rId28" w:history="1">
        <w:r w:rsidRPr="00B63E3D">
          <w:rPr>
            <w:rFonts w:eastAsia="Arial"/>
            <w:sz w:val="28"/>
            <w:szCs w:val="28"/>
          </w:rPr>
          <w:t>Конституцией</w:t>
        </w:r>
      </w:hyperlink>
      <w:r w:rsidRPr="00B63E3D">
        <w:rPr>
          <w:rFonts w:eastAsia="Arial"/>
          <w:sz w:val="28"/>
          <w:szCs w:val="28"/>
        </w:rPr>
        <w:t xml:space="preserve"> Удмуртской Республики, законами Удмуртской Республики, актами Главы Удмуртской Республики и Правительства Удмуртской Республики, правовыми актами органов местного самоуправления муниципального образования «Муниципальный округ </w:t>
      </w:r>
      <w:proofErr w:type="spellStart"/>
      <w:r w:rsidRPr="00B63E3D">
        <w:rPr>
          <w:rFonts w:eastAsia="Arial"/>
          <w:sz w:val="28"/>
          <w:szCs w:val="28"/>
        </w:rPr>
        <w:t>Якшур-Бодьинский</w:t>
      </w:r>
      <w:proofErr w:type="spellEnd"/>
      <w:r w:rsidRPr="00B63E3D">
        <w:rPr>
          <w:rFonts w:eastAsia="Arial"/>
          <w:sz w:val="28"/>
          <w:szCs w:val="28"/>
        </w:rPr>
        <w:t xml:space="preserve"> район Удмуртской Республики», настоящим Положением.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3. Основными задачами Комиссии являются: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proofErr w:type="gramStart"/>
      <w:r w:rsidRPr="00B63E3D">
        <w:rPr>
          <w:rFonts w:eastAsia="Arial"/>
          <w:sz w:val="28"/>
          <w:szCs w:val="28"/>
        </w:rPr>
        <w:t xml:space="preserve">а) обеспечение соблюдения муниципальными служащими Администрации муниципального образования  «Муниципальный округ </w:t>
      </w:r>
      <w:proofErr w:type="spellStart"/>
      <w:r w:rsidRPr="00B63E3D">
        <w:rPr>
          <w:rFonts w:eastAsia="Arial"/>
          <w:sz w:val="28"/>
          <w:szCs w:val="28"/>
        </w:rPr>
        <w:t>Якшур-Бодьинский</w:t>
      </w:r>
      <w:proofErr w:type="spellEnd"/>
      <w:r w:rsidRPr="00B63E3D">
        <w:rPr>
          <w:rFonts w:eastAsia="Arial"/>
          <w:sz w:val="28"/>
          <w:szCs w:val="28"/>
        </w:rPr>
        <w:t xml:space="preserve"> район Удмуртской Республики» (далее - муниципальные служащие) ограничений и запретов, требований о предотвращении или об урегулировании конфликта интересов, исполнения обязанностей, установленных Федеральным </w:t>
      </w:r>
      <w:hyperlink r:id="rId29" w:history="1">
        <w:r w:rsidRPr="00B63E3D">
          <w:rPr>
            <w:rFonts w:eastAsia="Arial"/>
            <w:sz w:val="28"/>
            <w:szCs w:val="28"/>
          </w:rPr>
          <w:t>законом</w:t>
        </w:r>
      </w:hyperlink>
      <w:r w:rsidRPr="00B63E3D">
        <w:rPr>
          <w:rFonts w:eastAsia="Arial"/>
          <w:sz w:val="28"/>
          <w:szCs w:val="28"/>
        </w:rPr>
        <w:t xml:space="preserve"> от 25 декабря 2008 года № 273-ФЗ «О противодействии коррупции», другими федеральными законами в целях противодействия коррупции (далее - соблюдение требований к служебному поведению и (или) требований об урегулировании</w:t>
      </w:r>
      <w:proofErr w:type="gramEnd"/>
      <w:r w:rsidRPr="00B63E3D">
        <w:rPr>
          <w:rFonts w:eastAsia="Arial"/>
          <w:sz w:val="28"/>
          <w:szCs w:val="28"/>
        </w:rPr>
        <w:t xml:space="preserve"> конфликта интересов);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б) осуществление в Администрации </w:t>
      </w:r>
      <w:r w:rsidRPr="00B63E3D">
        <w:rPr>
          <w:rFonts w:eastAsia="Arial"/>
          <w:bCs/>
          <w:sz w:val="28"/>
          <w:szCs w:val="28"/>
        </w:rPr>
        <w:t xml:space="preserve">муниципального образования  «Муниципальный округ </w:t>
      </w:r>
      <w:proofErr w:type="spellStart"/>
      <w:r w:rsidRPr="00B63E3D">
        <w:rPr>
          <w:rFonts w:eastAsia="Arial"/>
          <w:bCs/>
          <w:sz w:val="28"/>
          <w:szCs w:val="28"/>
        </w:rPr>
        <w:t>Якшур-Бодьинский</w:t>
      </w:r>
      <w:proofErr w:type="spellEnd"/>
      <w:r w:rsidRPr="00B63E3D">
        <w:rPr>
          <w:rFonts w:eastAsia="Arial"/>
          <w:bCs/>
          <w:sz w:val="28"/>
          <w:szCs w:val="28"/>
        </w:rPr>
        <w:t xml:space="preserve"> район Удмуртской Республики»</w:t>
      </w:r>
      <w:r w:rsidRPr="00B63E3D">
        <w:rPr>
          <w:rFonts w:eastAsia="Arial"/>
          <w:sz w:val="28"/>
          <w:szCs w:val="28"/>
        </w:rPr>
        <w:t xml:space="preserve"> (далее – Администрация района) мер по предупреждению коррупции.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lastRenderedPageBreak/>
        <w:t>4. Комиссия рассматривает вопросы, связанные с соблюдением требований к служебному поведению и (или) требований об урегулировании конфликта интересов, в отношении муниципальных служащих, замещающих должности муниципальной службы в Администрации района.</w:t>
      </w:r>
    </w:p>
    <w:p w:rsidR="00B63E3D" w:rsidRPr="00B63E3D" w:rsidRDefault="00B63E3D" w:rsidP="00B63E3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B63E3D">
        <w:rPr>
          <w:sz w:val="28"/>
          <w:szCs w:val="28"/>
        </w:rPr>
        <w:t xml:space="preserve">5. </w:t>
      </w:r>
      <w:r w:rsidRPr="00B63E3D">
        <w:rPr>
          <w:rFonts w:eastAsiaTheme="minorHAnsi"/>
          <w:sz w:val="28"/>
          <w:szCs w:val="28"/>
          <w:lang w:eastAsia="en-US"/>
        </w:rPr>
        <w:t>Комиссия образуется постановлением Администрации района.</w:t>
      </w:r>
    </w:p>
    <w:p w:rsidR="00B63E3D" w:rsidRPr="00B63E3D" w:rsidRDefault="00B63E3D" w:rsidP="00B63E3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B63E3D">
        <w:rPr>
          <w:rFonts w:eastAsiaTheme="minorHAnsi"/>
          <w:sz w:val="28"/>
          <w:szCs w:val="28"/>
          <w:lang w:eastAsia="en-US"/>
        </w:rPr>
        <w:t>В состав Комиссии входят председатель Комиссии, его заместитель, назначаемый из числа членов Комиссии, замещающих должности муниципальной  службы в Администрации района, секретарь и члены Комиссии.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6. В состав Комиссии входят: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- первый заместитель главы Администрации района (председатель Комиссии), руководитель аппарата (заместитель председателя Комиссии), начальник Управления муниципальной службы и делопроизводства Администрации района (секретарь Комиссии), начальник Управления правового обеспечения и взаимодействия с органами местного самоуправления Администрации района, руководители других структурных подразделений Администрации района;</w:t>
      </w:r>
    </w:p>
    <w:p w:rsidR="00B63E3D" w:rsidRPr="00B63E3D" w:rsidRDefault="00B63E3D" w:rsidP="00B63E3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B63E3D">
        <w:rPr>
          <w:rFonts w:eastAsiaTheme="minorHAnsi"/>
          <w:sz w:val="28"/>
          <w:szCs w:val="28"/>
          <w:lang w:eastAsia="en-US"/>
        </w:rPr>
        <w:t>- представитель (представители) научных организаций и образовательных учреждений среднего, высшего и дополнительного профессионального образования, деятельность которых связана с муниципальной  службой.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7. Глава муниципального образования «Муниципальный округ </w:t>
      </w:r>
      <w:proofErr w:type="spellStart"/>
      <w:r w:rsidRPr="00B63E3D">
        <w:rPr>
          <w:rFonts w:eastAsia="Arial"/>
          <w:sz w:val="28"/>
          <w:szCs w:val="28"/>
        </w:rPr>
        <w:t>Якшур-Бодьинский</w:t>
      </w:r>
      <w:proofErr w:type="spellEnd"/>
      <w:r w:rsidRPr="00B63E3D">
        <w:rPr>
          <w:rFonts w:eastAsia="Arial"/>
          <w:sz w:val="28"/>
          <w:szCs w:val="28"/>
        </w:rPr>
        <w:t xml:space="preserve"> район Удмуртской Республики» может принять решение о включении в состав Комиссии: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- представителя Общественного совета муниципального образования «Муниципальный округ </w:t>
      </w:r>
      <w:proofErr w:type="spellStart"/>
      <w:r w:rsidRPr="00B63E3D">
        <w:rPr>
          <w:rFonts w:eastAsia="Arial"/>
          <w:sz w:val="28"/>
          <w:szCs w:val="28"/>
        </w:rPr>
        <w:t>Якшур-Бодьинский</w:t>
      </w:r>
      <w:proofErr w:type="spellEnd"/>
      <w:r w:rsidRPr="00B63E3D">
        <w:rPr>
          <w:rFonts w:eastAsia="Arial"/>
          <w:sz w:val="28"/>
          <w:szCs w:val="28"/>
        </w:rPr>
        <w:t xml:space="preserve"> район Удмуртской Республики», образованного в порядке, утвержденном решением Совета депутатов муниципального образования «Муниципальный округ </w:t>
      </w:r>
      <w:proofErr w:type="spellStart"/>
      <w:r w:rsidRPr="00B63E3D">
        <w:rPr>
          <w:rFonts w:eastAsia="Arial"/>
          <w:sz w:val="28"/>
          <w:szCs w:val="28"/>
        </w:rPr>
        <w:t>Якшур-Бодьинский</w:t>
      </w:r>
      <w:proofErr w:type="spellEnd"/>
      <w:r w:rsidRPr="00B63E3D">
        <w:rPr>
          <w:rFonts w:eastAsia="Arial"/>
          <w:sz w:val="28"/>
          <w:szCs w:val="28"/>
        </w:rPr>
        <w:t xml:space="preserve"> район Удмуртской Республики»;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- представителя общественной организации ветеранов, созданной в Администрации района;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- представителя профсоюзной организации, действующей в установленном порядке в Администрации района.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8. </w:t>
      </w:r>
      <w:r w:rsidRPr="00B63E3D">
        <w:rPr>
          <w:rFonts w:eastAsia="Arial"/>
          <w:sz w:val="28"/>
          <w:szCs w:val="28"/>
          <w:lang w:eastAsia="ru-RU"/>
        </w:rPr>
        <w:t>Лица, указанные в абзаце третьем пункта 6, абзаце втором пункта 7 настоящего Положения включаются в состав комиссии в установленном порядке на основании запроса Администрации района. Согласование кандидатуры на включение в состав Комиссии осуществляется в 10-дневный срок  со дня получения запроса.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9. Число членов Комиссии, не замещающих должности муниципальной службы в Администрации района, должно составлять не менее одной четверти от общего числа членов Комиссии.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10. Состав Комиссии формируется таким образом, чтобы исключить возможность возникновения конфликта интересов, который мог бы повлиять на </w:t>
      </w:r>
      <w:r w:rsidRPr="00B63E3D">
        <w:rPr>
          <w:rFonts w:eastAsia="Arial"/>
          <w:sz w:val="28"/>
          <w:szCs w:val="28"/>
        </w:rPr>
        <w:lastRenderedPageBreak/>
        <w:t>принимаемые Комиссией решения.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11. В заседаниях Комиссии с правом совещательного голоса участвуют: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а) непосредственный руководитель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и определяемые председателем Комиссии два муниципальных служащих, замещающих в Администрации района должности муниципальной службы, аналогичные должности, замещаемой муниципальным служащим, в отношении которого Комиссией рассматривается этот вопрос;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bookmarkStart w:id="2" w:name="Par28"/>
      <w:bookmarkEnd w:id="2"/>
      <w:r w:rsidRPr="00B63E3D">
        <w:rPr>
          <w:rFonts w:eastAsia="Arial"/>
          <w:sz w:val="28"/>
          <w:szCs w:val="28"/>
        </w:rPr>
        <w:t xml:space="preserve">б) другие муниципальные служащие, замещающие должности муниципальной службы в Администрации района; специалисты, которые могут дать пояснения по вопросам муниципальной службы и вопросам, рассматриваемым Комиссией; должностные лица исполнительных органов государственной власти Удмуртской Республики, государственных органов Удмуртской Республики, других органов местного самоуправления; представители заинтересованных организаций; </w:t>
      </w:r>
      <w:proofErr w:type="gramStart"/>
      <w:r w:rsidRPr="00B63E3D">
        <w:rPr>
          <w:rFonts w:eastAsia="Arial"/>
          <w:sz w:val="28"/>
          <w:szCs w:val="28"/>
        </w:rPr>
        <w:t>представитель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- по решению председателя Комиссии, принимаемому в каждом конкретном случае отдельно не менее чем за три рабочих дня до дня заседания Комиссии на основании ходатайства муниципального служащего, в отношении которого Комиссией рассматривается этот вопрос, или любого члена Комиссии.</w:t>
      </w:r>
      <w:proofErr w:type="gramEnd"/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12. Заседание Комиссии считается правомочным, если на нем присутствует не менее двух третей от общего числа членов Комиссии. Проведение заседаний с участием только членов Комиссии, замещающих должности муниципальной службы в Администрации района, недопустимо.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13.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bookmarkStart w:id="3" w:name="Par32"/>
      <w:bookmarkEnd w:id="3"/>
      <w:r w:rsidRPr="00B63E3D">
        <w:rPr>
          <w:rFonts w:eastAsia="Arial"/>
          <w:sz w:val="28"/>
          <w:szCs w:val="28"/>
        </w:rPr>
        <w:t>14. Основанием для проведения заседания Комиссии являются: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bookmarkStart w:id="4" w:name="Par33"/>
      <w:bookmarkEnd w:id="4"/>
      <w:proofErr w:type="gramStart"/>
      <w:r w:rsidRPr="00B63E3D">
        <w:rPr>
          <w:rFonts w:eastAsia="Arial"/>
          <w:sz w:val="28"/>
          <w:szCs w:val="28"/>
        </w:rPr>
        <w:t xml:space="preserve">а) представление Главой муниципального образования «Муниципальный округ </w:t>
      </w:r>
      <w:proofErr w:type="spellStart"/>
      <w:r w:rsidRPr="00B63E3D">
        <w:rPr>
          <w:rFonts w:eastAsia="Arial"/>
          <w:sz w:val="28"/>
          <w:szCs w:val="28"/>
        </w:rPr>
        <w:t>Якшур-Бодьинский</w:t>
      </w:r>
      <w:proofErr w:type="spellEnd"/>
      <w:r w:rsidRPr="00B63E3D">
        <w:rPr>
          <w:rFonts w:eastAsia="Arial"/>
          <w:sz w:val="28"/>
          <w:szCs w:val="28"/>
        </w:rPr>
        <w:t xml:space="preserve"> район Удмуртской Республики» в соответствии с </w:t>
      </w:r>
      <w:hyperlink r:id="rId30" w:history="1">
        <w:r w:rsidRPr="00B63E3D">
          <w:rPr>
            <w:rFonts w:eastAsia="Arial"/>
            <w:sz w:val="28"/>
            <w:szCs w:val="28"/>
          </w:rPr>
          <w:t>пунктом 23</w:t>
        </w:r>
      </w:hyperlink>
      <w:r w:rsidRPr="00B63E3D">
        <w:rPr>
          <w:rFonts w:eastAsia="Arial"/>
          <w:sz w:val="28"/>
          <w:szCs w:val="28"/>
        </w:rPr>
        <w:t xml:space="preserve"> Положения о проверке достоверности и полноты сведений, представляемых гражданами, претендующими на замещение должностей муниципальной службы Удмуртской Республики, муниципальными  служащими Удмуртской Республики, и соблюдения муниципальными служащими Удмуртской Республики  требований к служебному поведению, утверждаемого Главой Удмуртской Республики (далее - Положение), материалов проверки, свидетельствующих:</w:t>
      </w:r>
      <w:proofErr w:type="gramEnd"/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bookmarkStart w:id="5" w:name="Par34"/>
      <w:bookmarkEnd w:id="5"/>
      <w:r w:rsidRPr="00B63E3D">
        <w:rPr>
          <w:rFonts w:eastAsia="Arial"/>
          <w:sz w:val="28"/>
          <w:szCs w:val="28"/>
        </w:rPr>
        <w:t xml:space="preserve">о представлении муниципальным служащим недостоверных или неполных сведений о доходах, об имуществе и обязательствах имущественного характера, </w:t>
      </w:r>
      <w:r w:rsidRPr="00B63E3D">
        <w:rPr>
          <w:rFonts w:eastAsia="Arial"/>
          <w:sz w:val="28"/>
          <w:szCs w:val="28"/>
        </w:rPr>
        <w:lastRenderedPageBreak/>
        <w:t>предусмотренных пунктом 1 названного Положения;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о несоблюдении муниципальным служащим требований к служебному поведению и (или) требований об урегулировании конфликта; </w:t>
      </w:r>
      <w:bookmarkStart w:id="6" w:name="Par37"/>
      <w:bookmarkEnd w:id="6"/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proofErr w:type="gramStart"/>
      <w:r w:rsidRPr="00B63E3D">
        <w:rPr>
          <w:rFonts w:eastAsia="Arial"/>
          <w:sz w:val="28"/>
          <w:szCs w:val="28"/>
        </w:rPr>
        <w:t>б) поступившее в подразделение кадровой службы Администрации района по профилактике коррупционных и иных правонарушений либо должностному лицу кадровой службы Администрации района, ответственному за работу по профилактике коррупционных и иных правонарушений, в порядке, установленном нормативным правовым актом Администрации района:</w:t>
      </w:r>
      <w:proofErr w:type="gramEnd"/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bookmarkStart w:id="7" w:name="Par38"/>
      <w:bookmarkEnd w:id="7"/>
      <w:proofErr w:type="gramStart"/>
      <w:r w:rsidRPr="00B63E3D">
        <w:rPr>
          <w:rFonts w:eastAsia="Arial"/>
          <w:sz w:val="28"/>
          <w:szCs w:val="28"/>
        </w:rPr>
        <w:t xml:space="preserve">обращение гражданина, замещавшего в Администрации района должность муниципальной службы, включенную в перечень должностей, утвержденный решением Совета депутатов муниципального образования «Муниципальный округ </w:t>
      </w:r>
      <w:proofErr w:type="spellStart"/>
      <w:r w:rsidRPr="00B63E3D">
        <w:rPr>
          <w:rFonts w:eastAsia="Arial"/>
          <w:sz w:val="28"/>
          <w:szCs w:val="28"/>
        </w:rPr>
        <w:t>Якшур-Бодьинский</w:t>
      </w:r>
      <w:proofErr w:type="spellEnd"/>
      <w:r w:rsidRPr="00B63E3D">
        <w:rPr>
          <w:rFonts w:eastAsia="Arial"/>
          <w:sz w:val="28"/>
          <w:szCs w:val="28"/>
        </w:rPr>
        <w:t xml:space="preserve"> район Удмуртской Республики», о даче согласия 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 входили в его</w:t>
      </w:r>
      <w:proofErr w:type="gramEnd"/>
      <w:r w:rsidRPr="00B63E3D">
        <w:rPr>
          <w:rFonts w:eastAsia="Arial"/>
          <w:sz w:val="28"/>
          <w:szCs w:val="28"/>
        </w:rPr>
        <w:t xml:space="preserve"> должностные (служебные) обязанности, до истечения двух лет со дня увольнения с муниципальной службы;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bookmarkStart w:id="8" w:name="Par40"/>
      <w:bookmarkEnd w:id="8"/>
      <w:r w:rsidRPr="00B63E3D">
        <w:rPr>
          <w:rFonts w:eastAsia="Arial"/>
          <w:sz w:val="28"/>
          <w:szCs w:val="28"/>
        </w:rPr>
        <w:t>заявление муниципального 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proofErr w:type="gramStart"/>
      <w:r w:rsidRPr="00B63E3D">
        <w:rPr>
          <w:rFonts w:eastAsia="Arial"/>
          <w:sz w:val="28"/>
          <w:szCs w:val="28"/>
        </w:rPr>
        <w:t>заявление муниципального служащего о невозможности выполнить требования Федерального закона от 7 мая 2013 года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 (далее - Федеральный закон «О запрете отдельным категориям лиц открывать и иметь счета (вклады</w:t>
      </w:r>
      <w:proofErr w:type="gramEnd"/>
      <w:r w:rsidRPr="00B63E3D">
        <w:rPr>
          <w:rFonts w:eastAsia="Arial"/>
          <w:sz w:val="28"/>
          <w:szCs w:val="28"/>
        </w:rPr>
        <w:t xml:space="preserve">), </w:t>
      </w:r>
      <w:proofErr w:type="gramStart"/>
      <w:r w:rsidRPr="00B63E3D">
        <w:rPr>
          <w:rFonts w:eastAsia="Arial"/>
          <w:sz w:val="28"/>
          <w:szCs w:val="28"/>
        </w:rPr>
        <w:t>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инструментами») в связи с арестом, запретом распоряжения, наложенными компетентными органами иностранного государства в соответствии с законодательством данного иностранного государства, на территории которого находятся счета (вклады), осуществляется хранение наличных денежных средств и ценностей в иностранном банке и (или) имеются иностранные</w:t>
      </w:r>
      <w:proofErr w:type="gramEnd"/>
      <w:r w:rsidRPr="00B63E3D">
        <w:rPr>
          <w:rFonts w:eastAsia="Arial"/>
          <w:sz w:val="28"/>
          <w:szCs w:val="28"/>
        </w:rPr>
        <w:t xml:space="preserve"> финансовые инструменты, или в связи с иными обстоятельствами, не зависящими от его воли или воли его супруги (супруга) и несовершеннолетних детей;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уведомление муниципального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bookmarkStart w:id="9" w:name="Par41"/>
      <w:bookmarkEnd w:id="9"/>
      <w:r w:rsidRPr="00B63E3D">
        <w:rPr>
          <w:rFonts w:eastAsia="Arial"/>
          <w:sz w:val="28"/>
          <w:szCs w:val="28"/>
        </w:rPr>
        <w:t xml:space="preserve">в) представление представителя нанимателя (работодателя) или любого </w:t>
      </w:r>
      <w:r w:rsidRPr="00B63E3D">
        <w:rPr>
          <w:rFonts w:eastAsia="Arial"/>
          <w:sz w:val="28"/>
          <w:szCs w:val="28"/>
        </w:rPr>
        <w:lastRenderedPageBreak/>
        <w:t>члена Комиссии, касающееся обеспечения соблюдения муниципальным служащим требований к служебному поведению и (или) требований об урегулировании конфликта интересов либо осуществления в Администрации района мер по предупреждению коррупции;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bookmarkStart w:id="10" w:name="Par45"/>
      <w:bookmarkEnd w:id="10"/>
      <w:proofErr w:type="gramStart"/>
      <w:r w:rsidRPr="00B63E3D">
        <w:rPr>
          <w:rFonts w:eastAsia="Arial"/>
          <w:sz w:val="28"/>
          <w:szCs w:val="28"/>
        </w:rPr>
        <w:t xml:space="preserve">г) представление представителем нанимателя (работодателем) материалов проверки, свидетельствующих о представлении муниципальным служащим недостоверных и (или) неполных сведений, предусмотренных </w:t>
      </w:r>
      <w:hyperlink r:id="rId31" w:history="1">
        <w:r w:rsidRPr="00B63E3D">
          <w:rPr>
            <w:rFonts w:eastAsia="Arial"/>
            <w:sz w:val="28"/>
            <w:szCs w:val="28"/>
          </w:rPr>
          <w:t>частью 1 статьи 3</w:t>
        </w:r>
      </w:hyperlink>
      <w:r w:rsidRPr="00B63E3D">
        <w:rPr>
          <w:rFonts w:eastAsia="Arial"/>
          <w:sz w:val="28"/>
          <w:szCs w:val="28"/>
        </w:rPr>
        <w:t xml:space="preserve"> Федерального закона от 3 декабря 2012 года № 230-ФЗ «О контроле за соответствием расходов лиц, замещающих государственные должности, и иных лиц их доходам» (далее - Федеральный закон «О контроле за соответствием расходов лиц, замещающих государственные должности, и иных лиц их</w:t>
      </w:r>
      <w:proofErr w:type="gramEnd"/>
      <w:r w:rsidRPr="00B63E3D">
        <w:rPr>
          <w:rFonts w:eastAsia="Arial"/>
          <w:sz w:val="28"/>
          <w:szCs w:val="28"/>
        </w:rPr>
        <w:t xml:space="preserve"> доходам»);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  <w:lang w:eastAsia="ru-RU"/>
        </w:rPr>
      </w:pPr>
      <w:proofErr w:type="gramStart"/>
      <w:r w:rsidRPr="00B63E3D">
        <w:rPr>
          <w:rFonts w:eastAsia="Arial"/>
          <w:sz w:val="28"/>
          <w:szCs w:val="28"/>
          <w:lang w:eastAsia="ru-RU"/>
        </w:rPr>
        <w:t xml:space="preserve">д) поступившее в соответствии с </w:t>
      </w:r>
      <w:hyperlink r:id="rId32" w:history="1">
        <w:r w:rsidRPr="00B63E3D">
          <w:rPr>
            <w:rFonts w:eastAsia="Arial"/>
            <w:sz w:val="28"/>
            <w:szCs w:val="28"/>
            <w:lang w:eastAsia="ru-RU"/>
          </w:rPr>
          <w:t>частью 4 статьи 12</w:t>
        </w:r>
      </w:hyperlink>
      <w:r w:rsidRPr="00B63E3D">
        <w:rPr>
          <w:rFonts w:eastAsia="Arial"/>
          <w:sz w:val="28"/>
          <w:szCs w:val="28"/>
          <w:lang w:eastAsia="ru-RU"/>
        </w:rPr>
        <w:t xml:space="preserve"> Федерального закона от 25 декабря 2008 года № 273-ФЗ «О противодействии коррупции» и </w:t>
      </w:r>
      <w:hyperlink r:id="rId33" w:history="1">
        <w:r w:rsidRPr="00B63E3D">
          <w:rPr>
            <w:rFonts w:eastAsia="Arial"/>
            <w:sz w:val="28"/>
            <w:szCs w:val="28"/>
            <w:lang w:eastAsia="ru-RU"/>
          </w:rPr>
          <w:t>статьей 64.1</w:t>
        </w:r>
      </w:hyperlink>
      <w:r w:rsidRPr="00B63E3D">
        <w:rPr>
          <w:rFonts w:eastAsia="Arial"/>
          <w:sz w:val="28"/>
          <w:szCs w:val="28"/>
          <w:lang w:eastAsia="ru-RU"/>
        </w:rPr>
        <w:t xml:space="preserve"> Трудового кодекса Российской Федерации в Администрацию района уведомление коммерческой или некоммерческой организации о заключении с гражданином, замещавшим должность муниципальной службы в Администрации района, трудового или гражданско-правового договора на выполнение работ (оказание услуг), если отдельные функции муниципального управления</w:t>
      </w:r>
      <w:proofErr w:type="gramEnd"/>
      <w:r w:rsidRPr="00B63E3D">
        <w:rPr>
          <w:rFonts w:eastAsia="Arial"/>
          <w:sz w:val="28"/>
          <w:szCs w:val="28"/>
          <w:lang w:eastAsia="ru-RU"/>
        </w:rPr>
        <w:t xml:space="preserve"> </w:t>
      </w:r>
      <w:proofErr w:type="gramStart"/>
      <w:r w:rsidRPr="00B63E3D">
        <w:rPr>
          <w:rFonts w:eastAsia="Arial"/>
          <w:sz w:val="28"/>
          <w:szCs w:val="28"/>
          <w:lang w:eastAsia="ru-RU"/>
        </w:rPr>
        <w:t>данной организацией входили в его должностные (служебные) обязанности, исполняемые во время замещения должности в Администрации района, при условии, что указанному гражданину комиссией ранее было отказано во вступлении в трудовые и гражданско-правовые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гражданско-правового</w:t>
      </w:r>
      <w:proofErr w:type="gramEnd"/>
      <w:r w:rsidRPr="00B63E3D">
        <w:rPr>
          <w:rFonts w:eastAsia="Arial"/>
          <w:sz w:val="28"/>
          <w:szCs w:val="28"/>
          <w:lang w:eastAsia="ru-RU"/>
        </w:rPr>
        <w:t xml:space="preserve"> договора в коммерческой или некоммерческой организации комиссией не рассматривался;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  <w:lang w:eastAsia="ru-RU"/>
        </w:rPr>
        <w:t>е)</w:t>
      </w:r>
      <w:r w:rsidRPr="00B63E3D">
        <w:rPr>
          <w:rFonts w:ascii="Arial" w:eastAsia="Arial" w:hAnsi="Arial" w:cs="Arial"/>
          <w:sz w:val="20"/>
          <w:szCs w:val="20"/>
        </w:rPr>
        <w:t xml:space="preserve"> </w:t>
      </w:r>
      <w:r w:rsidRPr="00B63E3D">
        <w:rPr>
          <w:rFonts w:eastAsia="Arial"/>
          <w:sz w:val="28"/>
          <w:szCs w:val="28"/>
          <w:lang w:eastAsia="ru-RU"/>
        </w:rPr>
        <w:t>уведомление муниципального служащего о возникновении не зависящих от него обстоятельств, препятствующих соблюдению требований к служебному поведению и (или) требований об урегулировании конфликта интересов.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15.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B63E3D" w:rsidRPr="00B63E3D" w:rsidRDefault="00B63E3D" w:rsidP="00B63E3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B63E3D">
        <w:rPr>
          <w:rFonts w:eastAsiaTheme="minorHAnsi"/>
          <w:sz w:val="28"/>
          <w:szCs w:val="28"/>
          <w:lang w:eastAsia="en-US"/>
        </w:rPr>
        <w:t xml:space="preserve">16. Обращение, указанное в </w:t>
      </w:r>
      <w:hyperlink r:id="rId34" w:history="1">
        <w:r w:rsidRPr="00B63E3D">
          <w:rPr>
            <w:rFonts w:eastAsiaTheme="minorHAnsi"/>
            <w:sz w:val="28"/>
            <w:szCs w:val="28"/>
            <w:lang w:eastAsia="en-US"/>
          </w:rPr>
          <w:t xml:space="preserve">абзаце втором подпункта «б» пункта 14 </w:t>
        </w:r>
      </w:hyperlink>
      <w:r w:rsidRPr="00B63E3D">
        <w:rPr>
          <w:rFonts w:eastAsiaTheme="minorHAnsi"/>
          <w:sz w:val="28"/>
          <w:szCs w:val="28"/>
          <w:lang w:eastAsia="en-US"/>
        </w:rPr>
        <w:t xml:space="preserve">настоящего Положения, подается гражданином, замещавшим должность муниципальной службы в Администрации района, в Общий отдел. </w:t>
      </w:r>
      <w:proofErr w:type="gramStart"/>
      <w:r w:rsidRPr="00B63E3D">
        <w:rPr>
          <w:rFonts w:eastAsiaTheme="minorHAnsi"/>
          <w:sz w:val="28"/>
          <w:szCs w:val="28"/>
          <w:lang w:eastAsia="en-US"/>
        </w:rPr>
        <w:t xml:space="preserve">В обращении указываются: фамилия, имя, отчество гражданина, дата его рождения, адрес места жительства, замещаемые должности в течение последних двух лет до дня увольнения с муниципальной службы, наименование, местонахождение коммерческой или некоммерческой организации, характер ее деятельности, должностные (служебные) обязанности, исполняемые гражданином во время замещения им должности муниципальной службы, функции по муниципальному управлению в отношении коммерческой или некоммерческой организации, вид договора </w:t>
      </w:r>
      <w:r w:rsidRPr="00B63E3D">
        <w:rPr>
          <w:rFonts w:eastAsiaTheme="minorHAnsi"/>
          <w:sz w:val="28"/>
          <w:szCs w:val="28"/>
          <w:lang w:eastAsia="en-US"/>
        </w:rPr>
        <w:lastRenderedPageBreak/>
        <w:t>(трудовой</w:t>
      </w:r>
      <w:proofErr w:type="gramEnd"/>
      <w:r w:rsidRPr="00B63E3D">
        <w:rPr>
          <w:rFonts w:eastAsiaTheme="minorHAnsi"/>
          <w:sz w:val="28"/>
          <w:szCs w:val="28"/>
          <w:lang w:eastAsia="en-US"/>
        </w:rPr>
        <w:t xml:space="preserve"> или гражданско-правовой), предполагаемый срок его действия, сумма оплаты за выполнение (оказание) по договору работ (услуг). В Общем отделе осуществляется рассмотрение обращения, по результатам которого подготавливается мотивированное заключение по существу обращения с учетом требований </w:t>
      </w:r>
      <w:hyperlink r:id="rId35" w:history="1">
        <w:r w:rsidRPr="00B63E3D">
          <w:rPr>
            <w:rFonts w:eastAsiaTheme="minorHAnsi"/>
            <w:sz w:val="28"/>
            <w:szCs w:val="28"/>
            <w:lang w:eastAsia="en-US"/>
          </w:rPr>
          <w:t>статьи 12</w:t>
        </w:r>
      </w:hyperlink>
      <w:r w:rsidRPr="00B63E3D">
        <w:rPr>
          <w:rFonts w:eastAsiaTheme="minorHAnsi"/>
          <w:sz w:val="28"/>
          <w:szCs w:val="28"/>
          <w:lang w:eastAsia="en-US"/>
        </w:rPr>
        <w:t xml:space="preserve"> Федерального закона от 25 декабря 2008 года № 273-ФЗ «О противодействии коррупции». </w:t>
      </w:r>
    </w:p>
    <w:p w:rsidR="00B63E3D" w:rsidRPr="00B63E3D" w:rsidRDefault="00B63E3D" w:rsidP="00B63E3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B63E3D">
        <w:rPr>
          <w:rFonts w:eastAsiaTheme="minorHAnsi"/>
          <w:sz w:val="28"/>
          <w:szCs w:val="28"/>
          <w:lang w:eastAsia="en-US"/>
        </w:rPr>
        <w:t xml:space="preserve">17. Обращение, указанное в </w:t>
      </w:r>
      <w:hyperlink r:id="rId36" w:history="1">
        <w:r w:rsidRPr="00B63E3D">
          <w:rPr>
            <w:rFonts w:eastAsiaTheme="minorHAnsi"/>
            <w:sz w:val="28"/>
            <w:szCs w:val="28"/>
            <w:lang w:eastAsia="en-US"/>
          </w:rPr>
          <w:t xml:space="preserve">абзаце втором подпункта «б» пункта 14  </w:t>
        </w:r>
      </w:hyperlink>
      <w:r w:rsidRPr="00B63E3D">
        <w:rPr>
          <w:rFonts w:eastAsiaTheme="minorHAnsi"/>
          <w:sz w:val="28"/>
          <w:szCs w:val="28"/>
          <w:lang w:eastAsia="en-US"/>
        </w:rPr>
        <w:t xml:space="preserve"> настоящего Положения, может быть подано муниципальным служащим, планирующим свое увольнение с муниципальной службы, и подлежит рассмотрению Комиссией в соответствии с настоящим Положением.</w:t>
      </w:r>
    </w:p>
    <w:p w:rsidR="00B63E3D" w:rsidRPr="00B63E3D" w:rsidRDefault="00B63E3D" w:rsidP="00B63E3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B63E3D">
        <w:rPr>
          <w:rFonts w:eastAsiaTheme="minorHAnsi"/>
          <w:sz w:val="28"/>
          <w:szCs w:val="28"/>
          <w:lang w:eastAsia="en-US"/>
        </w:rPr>
        <w:t>18.</w:t>
      </w:r>
      <w:r w:rsidRPr="00B63E3D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B63E3D">
        <w:rPr>
          <w:rFonts w:eastAsiaTheme="minorHAnsi"/>
          <w:sz w:val="28"/>
          <w:szCs w:val="28"/>
          <w:lang w:eastAsia="en-US"/>
        </w:rPr>
        <w:t xml:space="preserve">Уведомление, указанное в </w:t>
      </w:r>
      <w:hyperlink r:id="rId37" w:history="1">
        <w:r w:rsidRPr="00B63E3D">
          <w:rPr>
            <w:rFonts w:eastAsiaTheme="minorHAnsi"/>
            <w:sz w:val="28"/>
            <w:szCs w:val="28"/>
            <w:lang w:eastAsia="en-US"/>
          </w:rPr>
          <w:t xml:space="preserve">подпункте «д» пункта 14 </w:t>
        </w:r>
      </w:hyperlink>
      <w:r w:rsidRPr="00B63E3D">
        <w:rPr>
          <w:rFonts w:eastAsiaTheme="minorHAnsi"/>
          <w:sz w:val="28"/>
          <w:szCs w:val="28"/>
          <w:lang w:eastAsia="en-US"/>
        </w:rPr>
        <w:t xml:space="preserve">настоящего Положения, рассматривается Общим отделом Администрации района, который осуществляет подготовку мотивированного заключения о соблюдении гражданином, замещавшим должность муниципальной службы в Администрации района, требований </w:t>
      </w:r>
      <w:hyperlink r:id="rId38" w:history="1">
        <w:r w:rsidRPr="00B63E3D">
          <w:rPr>
            <w:rFonts w:eastAsiaTheme="minorHAnsi"/>
            <w:sz w:val="28"/>
            <w:szCs w:val="28"/>
            <w:lang w:eastAsia="en-US"/>
          </w:rPr>
          <w:t>статьи 12</w:t>
        </w:r>
      </w:hyperlink>
      <w:r w:rsidRPr="00B63E3D">
        <w:rPr>
          <w:rFonts w:eastAsiaTheme="minorHAnsi"/>
          <w:sz w:val="28"/>
          <w:szCs w:val="28"/>
          <w:lang w:eastAsia="en-US"/>
        </w:rPr>
        <w:t xml:space="preserve"> Федерального закона от 25 декабря 2008 года № 273-ФЗ «О противодействии коррупции». </w:t>
      </w:r>
    </w:p>
    <w:p w:rsidR="00B63E3D" w:rsidRPr="00B63E3D" w:rsidRDefault="00B63E3D" w:rsidP="00B63E3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B63E3D">
        <w:rPr>
          <w:rFonts w:eastAsiaTheme="minorHAnsi"/>
          <w:sz w:val="28"/>
          <w:szCs w:val="28"/>
          <w:lang w:eastAsia="en-US"/>
        </w:rPr>
        <w:t>19. Уведомления, указанные в абзаце пятом подпункта «б» и подпункте «е» пункта 14 настоящего Положения, рассматриваются Общим отделом Администрации района, который осуществляет подготовку мотивированных заключений по результатам рассмотрения уведомления.</w:t>
      </w:r>
    </w:p>
    <w:p w:rsidR="00B63E3D" w:rsidRPr="00B63E3D" w:rsidRDefault="00B63E3D" w:rsidP="00B63E3D">
      <w:pPr>
        <w:suppressAutoHyphens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B63E3D">
        <w:rPr>
          <w:rFonts w:eastAsiaTheme="minorHAnsi"/>
          <w:sz w:val="28"/>
          <w:szCs w:val="28"/>
          <w:lang w:eastAsia="en-US"/>
        </w:rPr>
        <w:t xml:space="preserve">20. </w:t>
      </w:r>
      <w:proofErr w:type="gramStart"/>
      <w:r w:rsidRPr="00B63E3D">
        <w:rPr>
          <w:rFonts w:eastAsiaTheme="minorHAnsi"/>
          <w:sz w:val="28"/>
          <w:szCs w:val="28"/>
          <w:lang w:eastAsia="en-US"/>
        </w:rPr>
        <w:t>При подготовке мотивированного заключения по результатам рассмотрения обращения, указанного в абзаце втором подпункта «б» пункта 14 настоящего Положения, или уведомлений, указанных в абзаце пятом подпункта «б» и подпунктах «д» и «е» пункта 14 настоящего Положения, должностные лица Общего отдела имеют право проводить собеседование с муниципальным служащим, представившим обращение или уведомление, получать от него письменные пояснения, а Глава муниципального образования «Муниципальный</w:t>
      </w:r>
      <w:proofErr w:type="gramEnd"/>
      <w:r w:rsidRPr="00B63E3D">
        <w:rPr>
          <w:rFonts w:eastAsiaTheme="minorHAnsi"/>
          <w:sz w:val="28"/>
          <w:szCs w:val="28"/>
          <w:lang w:eastAsia="en-US"/>
        </w:rPr>
        <w:t xml:space="preserve"> округ </w:t>
      </w:r>
      <w:proofErr w:type="spellStart"/>
      <w:r w:rsidRPr="00B63E3D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B63E3D">
        <w:rPr>
          <w:rFonts w:eastAsiaTheme="minorHAnsi"/>
          <w:sz w:val="28"/>
          <w:szCs w:val="28"/>
          <w:lang w:eastAsia="en-US"/>
        </w:rPr>
        <w:t xml:space="preserve"> район Удмуртской Республики» или должностное лицо Администрации района, специально на то уполномоченное, может направлять в установленном порядке запросы в государственные органы, органы местного самоуправления и заинтересованные организации, использовать государственную информационную систему в области противодействия коррупции «Посейдон», в том числе для направления запросов. Обращение или уведомление, а также заключение и другие материалы в течение семи рабочих дней со дня поступления обращения или уведомления представляются председателю Комиссии. В случае направления запросов обращение или уведомление, а также заключение и другие материалы представляются председателю Комиссии в течение 45 дней со дня поступления обращения или уведомления. Указанный срок может быть продлен, но не более чем на 30 дней.</w:t>
      </w:r>
    </w:p>
    <w:p w:rsidR="00B63E3D" w:rsidRPr="00B63E3D" w:rsidRDefault="00B63E3D" w:rsidP="00B63E3D">
      <w:pPr>
        <w:suppressAutoHyphens w:val="0"/>
        <w:autoSpaceDN w:val="0"/>
        <w:adjustRightInd w:val="0"/>
        <w:ind w:firstLine="53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63E3D">
        <w:rPr>
          <w:rFonts w:eastAsiaTheme="minorHAnsi"/>
          <w:sz w:val="28"/>
          <w:szCs w:val="28"/>
          <w:lang w:eastAsia="en-US"/>
        </w:rPr>
        <w:t xml:space="preserve">21. Мотивированные заключения, предусмотренные </w:t>
      </w:r>
      <w:hyperlink r:id="rId39" w:history="1">
        <w:r w:rsidRPr="00B63E3D">
          <w:rPr>
            <w:rFonts w:eastAsiaTheme="minorHAnsi"/>
            <w:sz w:val="28"/>
            <w:szCs w:val="28"/>
            <w:lang w:eastAsia="en-US"/>
          </w:rPr>
          <w:t>пунктами 1</w:t>
        </w:r>
      </w:hyperlink>
      <w:r w:rsidRPr="00B63E3D">
        <w:rPr>
          <w:rFonts w:eastAsiaTheme="minorHAnsi"/>
          <w:sz w:val="28"/>
          <w:szCs w:val="28"/>
          <w:lang w:eastAsia="en-US"/>
        </w:rPr>
        <w:t xml:space="preserve">6, </w:t>
      </w:r>
      <w:hyperlink r:id="rId40" w:history="1">
        <w:r w:rsidRPr="00B63E3D">
          <w:rPr>
            <w:rFonts w:eastAsiaTheme="minorHAnsi"/>
            <w:sz w:val="28"/>
            <w:szCs w:val="28"/>
            <w:lang w:eastAsia="en-US"/>
          </w:rPr>
          <w:t>18</w:t>
        </w:r>
      </w:hyperlink>
      <w:r w:rsidRPr="00B63E3D">
        <w:rPr>
          <w:rFonts w:eastAsiaTheme="minorHAnsi"/>
          <w:sz w:val="28"/>
          <w:szCs w:val="28"/>
          <w:lang w:eastAsia="en-US"/>
        </w:rPr>
        <w:t xml:space="preserve"> и </w:t>
      </w:r>
      <w:hyperlink r:id="rId41" w:history="1">
        <w:r w:rsidRPr="00B63E3D">
          <w:rPr>
            <w:rFonts w:eastAsiaTheme="minorHAnsi"/>
            <w:sz w:val="28"/>
            <w:szCs w:val="28"/>
            <w:lang w:eastAsia="en-US"/>
          </w:rPr>
          <w:t>1</w:t>
        </w:r>
      </w:hyperlink>
      <w:r w:rsidRPr="00B63E3D">
        <w:rPr>
          <w:rFonts w:eastAsiaTheme="minorHAnsi"/>
          <w:sz w:val="28"/>
          <w:szCs w:val="28"/>
          <w:lang w:eastAsia="en-US"/>
        </w:rPr>
        <w:t>9 настоящего Положения, должны содержать:</w:t>
      </w:r>
    </w:p>
    <w:p w:rsidR="00B63E3D" w:rsidRPr="00B63E3D" w:rsidRDefault="00B63E3D" w:rsidP="00B63E3D">
      <w:pPr>
        <w:suppressAutoHyphens w:val="0"/>
        <w:autoSpaceDN w:val="0"/>
        <w:adjustRightInd w:val="0"/>
        <w:ind w:firstLine="53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63E3D">
        <w:rPr>
          <w:rFonts w:eastAsiaTheme="minorHAnsi"/>
          <w:sz w:val="28"/>
          <w:szCs w:val="28"/>
          <w:lang w:eastAsia="en-US"/>
        </w:rPr>
        <w:lastRenderedPageBreak/>
        <w:t xml:space="preserve">а) информацию, изложенную в обращениях или уведомлениях, указанных в </w:t>
      </w:r>
      <w:hyperlink r:id="rId42" w:history="1">
        <w:r w:rsidRPr="00B63E3D">
          <w:rPr>
            <w:rFonts w:eastAsiaTheme="minorHAnsi"/>
            <w:sz w:val="28"/>
            <w:szCs w:val="28"/>
            <w:lang w:eastAsia="en-US"/>
          </w:rPr>
          <w:t>абзацах втором</w:t>
        </w:r>
      </w:hyperlink>
      <w:r w:rsidRPr="00B63E3D">
        <w:rPr>
          <w:rFonts w:eastAsiaTheme="minorHAnsi"/>
          <w:sz w:val="28"/>
          <w:szCs w:val="28"/>
          <w:lang w:eastAsia="en-US"/>
        </w:rPr>
        <w:t xml:space="preserve"> и </w:t>
      </w:r>
      <w:hyperlink r:id="rId43" w:history="1">
        <w:r w:rsidRPr="00B63E3D">
          <w:rPr>
            <w:rFonts w:eastAsiaTheme="minorHAnsi"/>
            <w:sz w:val="28"/>
            <w:szCs w:val="28"/>
            <w:lang w:eastAsia="en-US"/>
          </w:rPr>
          <w:t>пятом подпункта «б»</w:t>
        </w:r>
      </w:hyperlink>
      <w:r w:rsidRPr="00B63E3D">
        <w:rPr>
          <w:rFonts w:eastAsiaTheme="minorHAnsi"/>
          <w:sz w:val="28"/>
          <w:szCs w:val="28"/>
          <w:lang w:eastAsia="en-US"/>
        </w:rPr>
        <w:t xml:space="preserve"> и </w:t>
      </w:r>
      <w:hyperlink r:id="rId44" w:history="1">
        <w:r w:rsidRPr="00B63E3D">
          <w:rPr>
            <w:rFonts w:eastAsiaTheme="minorHAnsi"/>
            <w:sz w:val="28"/>
            <w:szCs w:val="28"/>
            <w:lang w:eastAsia="en-US"/>
          </w:rPr>
          <w:t>подпунктах «д» и «е» пункта 14</w:t>
        </w:r>
      </w:hyperlink>
      <w:r w:rsidRPr="00B63E3D">
        <w:rPr>
          <w:rFonts w:eastAsiaTheme="minorHAnsi"/>
          <w:sz w:val="28"/>
          <w:szCs w:val="28"/>
          <w:lang w:eastAsia="en-US"/>
        </w:rPr>
        <w:t xml:space="preserve"> настоящего Положения;</w:t>
      </w:r>
    </w:p>
    <w:p w:rsidR="00B63E3D" w:rsidRPr="00B63E3D" w:rsidRDefault="00B63E3D" w:rsidP="00B63E3D">
      <w:pPr>
        <w:suppressAutoHyphens w:val="0"/>
        <w:autoSpaceDN w:val="0"/>
        <w:adjustRightInd w:val="0"/>
        <w:ind w:firstLine="53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63E3D">
        <w:rPr>
          <w:rFonts w:eastAsiaTheme="minorHAnsi"/>
          <w:sz w:val="28"/>
          <w:szCs w:val="28"/>
          <w:lang w:eastAsia="en-US"/>
        </w:rPr>
        <w:t>б) информацию, полученную от государственных органов, органов местного самоуправления и заинтересованных организаций на основании запросов;</w:t>
      </w:r>
    </w:p>
    <w:p w:rsidR="00B63E3D" w:rsidRPr="00B63E3D" w:rsidRDefault="00B63E3D" w:rsidP="00B63E3D">
      <w:pPr>
        <w:suppressAutoHyphens w:val="0"/>
        <w:autoSpaceDN w:val="0"/>
        <w:adjustRightInd w:val="0"/>
        <w:ind w:firstLine="53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63E3D">
        <w:rPr>
          <w:rFonts w:eastAsiaTheme="minorHAnsi"/>
          <w:sz w:val="28"/>
          <w:szCs w:val="28"/>
          <w:lang w:eastAsia="en-US"/>
        </w:rPr>
        <w:t xml:space="preserve">в) мотивированный вывод по результатам предварительного рассмотрения обращений и уведомлений, указанных в </w:t>
      </w:r>
      <w:hyperlink r:id="rId45" w:history="1">
        <w:r w:rsidRPr="00B63E3D">
          <w:rPr>
            <w:rFonts w:eastAsiaTheme="minorHAnsi"/>
            <w:sz w:val="28"/>
            <w:szCs w:val="28"/>
            <w:lang w:eastAsia="en-US"/>
          </w:rPr>
          <w:t>абзацах втором</w:t>
        </w:r>
      </w:hyperlink>
      <w:r w:rsidRPr="00B63E3D">
        <w:rPr>
          <w:rFonts w:eastAsiaTheme="minorHAnsi"/>
          <w:sz w:val="28"/>
          <w:szCs w:val="28"/>
          <w:lang w:eastAsia="en-US"/>
        </w:rPr>
        <w:t xml:space="preserve"> и </w:t>
      </w:r>
      <w:hyperlink r:id="rId46" w:history="1">
        <w:r w:rsidRPr="00B63E3D">
          <w:rPr>
            <w:rFonts w:eastAsiaTheme="minorHAnsi"/>
            <w:sz w:val="28"/>
            <w:szCs w:val="28"/>
            <w:lang w:eastAsia="en-US"/>
          </w:rPr>
          <w:t>пятом подпункта «б»</w:t>
        </w:r>
      </w:hyperlink>
      <w:r w:rsidRPr="00B63E3D">
        <w:rPr>
          <w:rFonts w:eastAsiaTheme="minorHAnsi"/>
          <w:sz w:val="28"/>
          <w:szCs w:val="28"/>
          <w:lang w:eastAsia="en-US"/>
        </w:rPr>
        <w:t xml:space="preserve"> и </w:t>
      </w:r>
      <w:hyperlink r:id="rId47" w:history="1">
        <w:r w:rsidRPr="00B63E3D">
          <w:rPr>
            <w:rFonts w:eastAsiaTheme="minorHAnsi"/>
            <w:sz w:val="28"/>
            <w:szCs w:val="28"/>
            <w:lang w:eastAsia="en-US"/>
          </w:rPr>
          <w:t>подпунктах «д» и «е» пункта 14</w:t>
        </w:r>
      </w:hyperlink>
      <w:r w:rsidRPr="00B63E3D">
        <w:rPr>
          <w:rFonts w:eastAsiaTheme="minorHAnsi"/>
          <w:sz w:val="28"/>
          <w:szCs w:val="28"/>
          <w:lang w:eastAsia="en-US"/>
        </w:rPr>
        <w:t xml:space="preserve"> настоящего Положения, а также рекомендации для принятия одного из решений в соответствии с </w:t>
      </w:r>
      <w:hyperlink r:id="rId48" w:history="1">
        <w:r w:rsidRPr="00B63E3D">
          <w:rPr>
            <w:rFonts w:eastAsiaTheme="minorHAnsi"/>
            <w:sz w:val="28"/>
            <w:szCs w:val="28"/>
            <w:lang w:eastAsia="en-US"/>
          </w:rPr>
          <w:t>пунктами 26</w:t>
        </w:r>
      </w:hyperlink>
      <w:r w:rsidRPr="00B63E3D">
        <w:rPr>
          <w:rFonts w:eastAsiaTheme="minorHAnsi"/>
          <w:sz w:val="28"/>
          <w:szCs w:val="28"/>
          <w:lang w:eastAsia="en-US"/>
        </w:rPr>
        <w:t xml:space="preserve">, </w:t>
      </w:r>
      <w:hyperlink r:id="rId49" w:history="1">
        <w:r w:rsidRPr="00B63E3D">
          <w:rPr>
            <w:rFonts w:eastAsiaTheme="minorHAnsi"/>
            <w:sz w:val="28"/>
            <w:szCs w:val="28"/>
            <w:lang w:eastAsia="en-US"/>
          </w:rPr>
          <w:t>27.2</w:t>
        </w:r>
      </w:hyperlink>
      <w:r w:rsidRPr="00B63E3D">
        <w:rPr>
          <w:rFonts w:eastAsiaTheme="minorHAnsi"/>
          <w:sz w:val="28"/>
          <w:szCs w:val="28"/>
          <w:lang w:eastAsia="en-US"/>
        </w:rPr>
        <w:t>, 27.3</w:t>
      </w:r>
      <w:r w:rsidRPr="00B63E3D">
        <w:rPr>
          <w:sz w:val="20"/>
          <w:szCs w:val="20"/>
        </w:rPr>
        <w:t xml:space="preserve">, </w:t>
      </w:r>
      <w:hyperlink r:id="rId50" w:history="1">
        <w:r w:rsidRPr="00B63E3D">
          <w:rPr>
            <w:rFonts w:eastAsiaTheme="minorHAnsi"/>
            <w:sz w:val="28"/>
            <w:szCs w:val="28"/>
            <w:lang w:eastAsia="en-US"/>
          </w:rPr>
          <w:t>30</w:t>
        </w:r>
      </w:hyperlink>
      <w:r w:rsidRPr="00B63E3D">
        <w:rPr>
          <w:rFonts w:eastAsiaTheme="minorHAnsi"/>
          <w:sz w:val="28"/>
          <w:szCs w:val="28"/>
          <w:lang w:eastAsia="en-US"/>
        </w:rPr>
        <w:t xml:space="preserve"> настоящего Положения или иного решения.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22. Председатель Комиссии при поступлении к нему информации, содержащей основания для проведения заседания Комиссии: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а) в 10-дневный срок назначает дату заседания Комиссии. При этом дата заседания Комиссии не может быть назначена позднее 20 дней со дня поступления указанной информации, за исключением случаев, предусмотренных пунктами 23 и 24 настоящего Положения;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б) организует ознакомление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его представителя, членов Комиссии и других лиц, участвующих в заседании Комиссии, с поступившей информацией и с результатами ее проверки;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в) рассматривает ходатайства о приглашении на заседание Комиссии лиц, указанных в </w:t>
      </w:r>
      <w:hyperlink w:anchor="Par28" w:history="1">
        <w:r w:rsidRPr="00B63E3D">
          <w:rPr>
            <w:rFonts w:eastAsia="Arial"/>
            <w:sz w:val="28"/>
            <w:szCs w:val="28"/>
          </w:rPr>
          <w:t>подпункте «б» пункта 11</w:t>
        </w:r>
      </w:hyperlink>
      <w:r w:rsidRPr="00B63E3D">
        <w:rPr>
          <w:rFonts w:eastAsia="Arial"/>
          <w:sz w:val="28"/>
          <w:szCs w:val="28"/>
        </w:rPr>
        <w:t xml:space="preserve"> настоящего Положения, принимает решение об их удовлетворении (об отказе в удовлетворении) и о рассмотрении (об отказе в рассмотрении) в ходе заседания Комиссии дополнительных материалов.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23.</w:t>
      </w:r>
      <w:r w:rsidRPr="00B63E3D">
        <w:rPr>
          <w:rFonts w:ascii="Arial" w:eastAsia="Arial" w:hAnsi="Arial" w:cs="Arial"/>
          <w:sz w:val="20"/>
          <w:szCs w:val="20"/>
        </w:rPr>
        <w:t xml:space="preserve"> </w:t>
      </w:r>
      <w:r w:rsidRPr="00B63E3D">
        <w:rPr>
          <w:rFonts w:eastAsia="Arial"/>
          <w:sz w:val="28"/>
          <w:szCs w:val="28"/>
        </w:rPr>
        <w:t xml:space="preserve">Заседание Комиссии по рассмотрению заявлений, указанных в </w:t>
      </w:r>
      <w:hyperlink r:id="rId51" w:history="1">
        <w:r w:rsidRPr="00B63E3D">
          <w:rPr>
            <w:rFonts w:eastAsia="Arial"/>
            <w:sz w:val="28"/>
            <w:szCs w:val="28"/>
          </w:rPr>
          <w:t>абзацах третьем и четвертом подпункта «б» пункта 14</w:t>
        </w:r>
      </w:hyperlink>
      <w:r w:rsidRPr="00B63E3D">
        <w:rPr>
          <w:rFonts w:eastAsia="Arial"/>
          <w:sz w:val="28"/>
          <w:szCs w:val="28"/>
        </w:rPr>
        <w:t xml:space="preserve"> настоящего Положения, как правило, проводится не позднее одного месяца со дня истечения срока, установленного для представления сведений о доходах, об имуществе и обязательствах имущественного характера.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24.</w:t>
      </w:r>
      <w:r w:rsidRPr="00B63E3D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Pr="00B63E3D">
        <w:rPr>
          <w:rFonts w:eastAsia="Arial"/>
          <w:sz w:val="28"/>
          <w:szCs w:val="28"/>
        </w:rPr>
        <w:t xml:space="preserve">Уведомления, указанные в </w:t>
      </w:r>
      <w:hyperlink r:id="rId52" w:history="1">
        <w:r w:rsidRPr="00B63E3D">
          <w:rPr>
            <w:rFonts w:eastAsia="Arial"/>
            <w:sz w:val="28"/>
            <w:szCs w:val="28"/>
          </w:rPr>
          <w:t>подпункте «д» и «е» пункта 14</w:t>
        </w:r>
      </w:hyperlink>
      <w:r w:rsidRPr="00B63E3D">
        <w:rPr>
          <w:rFonts w:eastAsia="Arial"/>
          <w:sz w:val="28"/>
          <w:szCs w:val="28"/>
        </w:rPr>
        <w:t xml:space="preserve"> настоящего Положения, как правило, рассматриваются на очередном (плановом) заседании Комиссии.</w:t>
      </w:r>
      <w:proofErr w:type="gramEnd"/>
    </w:p>
    <w:p w:rsidR="00B63E3D" w:rsidRPr="00B63E3D" w:rsidRDefault="00B63E3D" w:rsidP="00B63E3D">
      <w:pPr>
        <w:widowControl w:val="0"/>
        <w:ind w:firstLine="540"/>
        <w:jc w:val="both"/>
        <w:rPr>
          <w:sz w:val="28"/>
          <w:szCs w:val="28"/>
          <w:lang w:eastAsia="ru-RU"/>
        </w:rPr>
      </w:pPr>
      <w:r w:rsidRPr="00B63E3D">
        <w:rPr>
          <w:rFonts w:eastAsia="Arial"/>
          <w:sz w:val="28"/>
          <w:szCs w:val="28"/>
        </w:rPr>
        <w:t xml:space="preserve">25. </w:t>
      </w:r>
      <w:r w:rsidRPr="00B63E3D">
        <w:rPr>
          <w:sz w:val="28"/>
          <w:szCs w:val="28"/>
          <w:lang w:eastAsia="ru-RU"/>
        </w:rPr>
        <w:t xml:space="preserve">Заседание Комиссии проводится, как правило, в присутствии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интересов, или гражданина, замещавшего должность муниципальной службы в Администрации района. О намерении лично присутствовать на заседании Комиссии муниципальный служащий или гражданин указывает в обращении, заявлении или уведомлении, представляемых в соответствии с подпунктами «б» и «е» пункта 14 настоящего </w:t>
      </w:r>
      <w:r w:rsidRPr="00B63E3D">
        <w:rPr>
          <w:sz w:val="28"/>
          <w:szCs w:val="28"/>
          <w:lang w:eastAsia="ru-RU"/>
        </w:rPr>
        <w:lastRenderedPageBreak/>
        <w:t>Положения.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sz w:val="28"/>
          <w:szCs w:val="28"/>
          <w:lang w:eastAsia="ru-RU"/>
        </w:rPr>
        <w:t>26</w:t>
      </w:r>
      <w:r w:rsidRPr="00B63E3D">
        <w:rPr>
          <w:rFonts w:eastAsia="Arial"/>
          <w:sz w:val="28"/>
          <w:szCs w:val="28"/>
        </w:rPr>
        <w:t>. Заседания Комиссии могут проводиться в отсутствие муниципального служащего или гражданина в случае:</w:t>
      </w:r>
    </w:p>
    <w:p w:rsidR="00B63E3D" w:rsidRPr="00B63E3D" w:rsidRDefault="00B63E3D" w:rsidP="00B63E3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B63E3D">
        <w:rPr>
          <w:rFonts w:eastAsiaTheme="minorHAnsi"/>
          <w:sz w:val="28"/>
          <w:szCs w:val="28"/>
          <w:lang w:eastAsia="en-US"/>
        </w:rPr>
        <w:t xml:space="preserve">а) если в обращении, заявлении или уведомлении, предусмотренных </w:t>
      </w:r>
      <w:hyperlink r:id="rId53" w:history="1">
        <w:r w:rsidRPr="00B63E3D">
          <w:rPr>
            <w:rFonts w:eastAsiaTheme="minorHAnsi"/>
            <w:sz w:val="28"/>
            <w:szCs w:val="28"/>
            <w:lang w:eastAsia="en-US"/>
          </w:rPr>
          <w:t>подпунктами «б» и «е» пункта 14</w:t>
        </w:r>
      </w:hyperlink>
      <w:r w:rsidRPr="00B63E3D">
        <w:rPr>
          <w:rFonts w:eastAsiaTheme="minorHAnsi"/>
          <w:sz w:val="28"/>
          <w:szCs w:val="28"/>
          <w:lang w:eastAsia="en-US"/>
        </w:rPr>
        <w:t xml:space="preserve"> настоящего Положения, не содержится указания о намерении муниципального служащего или гражданина лично присутствовать на заседании Комиссии;</w:t>
      </w:r>
    </w:p>
    <w:p w:rsidR="00B63E3D" w:rsidRPr="00B63E3D" w:rsidRDefault="00B63E3D" w:rsidP="00B63E3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B63E3D">
        <w:rPr>
          <w:rFonts w:eastAsiaTheme="minorHAnsi"/>
          <w:sz w:val="28"/>
          <w:szCs w:val="28"/>
          <w:lang w:eastAsia="en-US"/>
        </w:rPr>
        <w:t>б) если муниципальный служащий или гражданин, намеревающиеся лично присутствовать на заседании Комиссии и надлежащим образом извещенные о времени и месте его проведения, не явились на заседание Комиссии.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27. На заседании Комиссии заслушиваются пояснения муниципального служащего или гражданина, замещавшего должность муниципальной службы в Администрации района (с их согласия), и иных лиц, рассматриваются материалы по существу вынесенных на данное заседание вопросов, а также дополнительные материалы.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28.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bookmarkStart w:id="11" w:name="Par58"/>
      <w:bookmarkEnd w:id="11"/>
      <w:r w:rsidRPr="00B63E3D">
        <w:rPr>
          <w:rFonts w:eastAsia="Arial"/>
          <w:sz w:val="28"/>
          <w:szCs w:val="28"/>
        </w:rPr>
        <w:t xml:space="preserve">29. По итогам рассмотрения вопроса, указанного в </w:t>
      </w:r>
      <w:hyperlink w:anchor="Par34" w:history="1">
        <w:r w:rsidRPr="00B63E3D">
          <w:rPr>
            <w:rFonts w:eastAsia="Arial"/>
            <w:sz w:val="28"/>
            <w:szCs w:val="28"/>
          </w:rPr>
          <w:t>абзаце втором подпункта «а» пункта 14</w:t>
        </w:r>
      </w:hyperlink>
      <w:r w:rsidRPr="00B63E3D">
        <w:rPr>
          <w:rFonts w:eastAsia="Arial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B63E3D" w:rsidRPr="00B63E3D" w:rsidRDefault="00B63E3D" w:rsidP="00B63E3D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63E3D">
        <w:rPr>
          <w:sz w:val="28"/>
          <w:szCs w:val="28"/>
        </w:rPr>
        <w:t xml:space="preserve">а) установить, что сведения о доходах, об имуществе и обязательствах имущественного характера, представленные муниципальным служащим, </w:t>
      </w:r>
      <w:r w:rsidRPr="00B63E3D">
        <w:rPr>
          <w:rFonts w:eastAsiaTheme="minorHAnsi"/>
          <w:sz w:val="28"/>
          <w:szCs w:val="28"/>
          <w:lang w:eastAsia="en-US"/>
        </w:rPr>
        <w:t xml:space="preserve">в соответствии с </w:t>
      </w:r>
      <w:hyperlink r:id="rId54" w:history="1">
        <w:r w:rsidRPr="00B63E3D">
          <w:rPr>
            <w:rFonts w:eastAsiaTheme="minorHAnsi"/>
            <w:sz w:val="28"/>
            <w:szCs w:val="28"/>
            <w:lang w:eastAsia="en-US"/>
          </w:rPr>
          <w:t>пунктом 1</w:t>
        </w:r>
      </w:hyperlink>
      <w:r w:rsidRPr="00B63E3D">
        <w:rPr>
          <w:rFonts w:eastAsiaTheme="minorHAnsi"/>
          <w:sz w:val="28"/>
          <w:szCs w:val="28"/>
          <w:lang w:eastAsia="en-US"/>
        </w:rPr>
        <w:t xml:space="preserve"> Положения о проверке достоверности и полноты сведений, представляемых гражданами, претендующими на замещение должностей муниципальной службы в Удмуртской Республике, и муниципальными служащими в Удмуртской Республике, и соблюдения муниципальными служащими в Удмуртской Республике требований к служебному поведению, утверждаемого Главой УР, </w:t>
      </w:r>
      <w:r w:rsidRPr="00B63E3D">
        <w:rPr>
          <w:sz w:val="28"/>
          <w:szCs w:val="28"/>
        </w:rPr>
        <w:t>являются достоверными</w:t>
      </w:r>
      <w:proofErr w:type="gramEnd"/>
      <w:r w:rsidRPr="00B63E3D">
        <w:rPr>
          <w:sz w:val="28"/>
          <w:szCs w:val="28"/>
        </w:rPr>
        <w:t xml:space="preserve"> и полными;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б) установить, что сведения о доходах, об имуществе и обязательствах имущественного характера, представленные муниципальным служащим, являются недостоверными и (или) неполными. В этом случае Комиссия рекомендует представителю нанимателя (работодателю) муниципального служащего применить к муниципальному служащему конкретную меру ответственности.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30. По итогам рассмотрения вопроса, указанного в </w:t>
      </w:r>
      <w:hyperlink w:anchor="Par33" w:history="1">
        <w:r w:rsidRPr="00B63E3D">
          <w:rPr>
            <w:rFonts w:eastAsia="Arial"/>
            <w:sz w:val="28"/>
            <w:szCs w:val="28"/>
          </w:rPr>
          <w:t>абзаце третьем подпункта «а» пункта 14</w:t>
        </w:r>
      </w:hyperlink>
      <w:r w:rsidRPr="00B63E3D">
        <w:rPr>
          <w:rFonts w:eastAsia="Arial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а) установить, что муниципальный служащий соблюдал требования к служебному поведению и (или) требования об урегулировании конфликта интересов;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б) установить, что муниципальный служащий не соблюдал требования к служебному поведению и (или) требования об урегулировании конфликта интересов. В этом случае Комиссия рекомендует Главе муниципального </w:t>
      </w:r>
      <w:r w:rsidRPr="00B63E3D">
        <w:rPr>
          <w:rFonts w:eastAsia="Arial"/>
          <w:sz w:val="28"/>
          <w:szCs w:val="28"/>
        </w:rPr>
        <w:lastRenderedPageBreak/>
        <w:t xml:space="preserve">образования «Муниципальный округ </w:t>
      </w:r>
      <w:proofErr w:type="spellStart"/>
      <w:r w:rsidRPr="00B63E3D">
        <w:rPr>
          <w:rFonts w:eastAsia="Arial"/>
          <w:sz w:val="28"/>
          <w:szCs w:val="28"/>
        </w:rPr>
        <w:t>Якшур-Бодьинский</w:t>
      </w:r>
      <w:proofErr w:type="spellEnd"/>
      <w:r w:rsidRPr="00B63E3D">
        <w:rPr>
          <w:rFonts w:eastAsia="Arial"/>
          <w:sz w:val="28"/>
          <w:szCs w:val="28"/>
        </w:rPr>
        <w:t xml:space="preserve"> район Удмуртской Республики» указать муниципальному служащему на недопустимость нарушения требований к служебному поведению и (или) требований об урегулировании конфликта интересов либо применить к муниципальному  служащему конкретную меру ответственности.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31. По итогам рассмотрения вопроса, указанного в </w:t>
      </w:r>
      <w:hyperlink w:anchor="Par38" w:history="1">
        <w:r w:rsidRPr="00B63E3D">
          <w:rPr>
            <w:rFonts w:eastAsia="Arial"/>
            <w:sz w:val="28"/>
            <w:szCs w:val="28"/>
          </w:rPr>
          <w:t>абзаце втором подпункта «б» пункта 14</w:t>
        </w:r>
      </w:hyperlink>
      <w:r w:rsidRPr="00B63E3D">
        <w:rPr>
          <w:rFonts w:eastAsia="Arial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а) дать гражданину согласие 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 входили в его должностные (служебные) обязанности;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б) отказать гражданину в замещении должности в коммерческой или некоммерческой организации либо в выполнении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 входили в его должностные (служебные) обязанности, и мотивировать свой отказ.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32. По итогам рассмотрения вопроса, указанного в </w:t>
      </w:r>
      <w:hyperlink w:anchor="Par40" w:history="1">
        <w:r w:rsidRPr="00B63E3D">
          <w:rPr>
            <w:rFonts w:eastAsia="Arial"/>
            <w:sz w:val="28"/>
            <w:szCs w:val="28"/>
          </w:rPr>
          <w:t>абзаце третьем подпункта «б» пункта 14</w:t>
        </w:r>
      </w:hyperlink>
      <w:r w:rsidRPr="00B63E3D">
        <w:rPr>
          <w:rFonts w:eastAsia="Arial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а)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является объективной и уважительной;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б)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 является уважительной. В этом случае Комиссия рекомендует муниципальному служащему принять меры по представлению указанных сведений;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в)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необъективна и является способом уклонения от представления указанных сведений. В этом случае Комиссия рекомендует представителю нанимателя (работодателю) муниципального служащего применить к муниципальному служащему конкретную меру ответственности.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33. По итогам рассмотрения вопроса, указанного в </w:t>
      </w:r>
      <w:hyperlink r:id="rId55" w:history="1">
        <w:r w:rsidRPr="00B63E3D">
          <w:rPr>
            <w:rFonts w:eastAsia="Arial"/>
            <w:sz w:val="28"/>
            <w:szCs w:val="28"/>
          </w:rPr>
          <w:t>абзаце четвертом подпункта «б» пункта 14</w:t>
        </w:r>
      </w:hyperlink>
      <w:r w:rsidRPr="00B63E3D">
        <w:rPr>
          <w:rFonts w:eastAsia="Arial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B63E3D" w:rsidRPr="00B63E3D" w:rsidRDefault="00B63E3D" w:rsidP="00B63E3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63E3D">
        <w:rPr>
          <w:rFonts w:eastAsiaTheme="minorHAnsi"/>
          <w:sz w:val="28"/>
          <w:szCs w:val="28"/>
          <w:lang w:eastAsia="en-US"/>
        </w:rPr>
        <w:t xml:space="preserve">а) признать, что обстоятельства, препятствующие выполнению требований Федерального </w:t>
      </w:r>
      <w:hyperlink r:id="rId56" w:history="1">
        <w:r w:rsidRPr="00B63E3D">
          <w:rPr>
            <w:rFonts w:eastAsiaTheme="minorHAnsi"/>
            <w:sz w:val="28"/>
            <w:szCs w:val="28"/>
            <w:lang w:eastAsia="en-US"/>
          </w:rPr>
          <w:t>закона</w:t>
        </w:r>
      </w:hyperlink>
      <w:r w:rsidRPr="00B63E3D">
        <w:rPr>
          <w:rFonts w:eastAsiaTheme="minorHAnsi"/>
          <w:sz w:val="28"/>
          <w:szCs w:val="28"/>
          <w:lang w:eastAsia="en-US"/>
        </w:rPr>
        <w:t xml:space="preserve"> от 7 мая 2013 года № 79-ФЗ «О запрете отдельным категориям лиц открывать и иметь счета (вклады), хранить наличные денежные </w:t>
      </w:r>
      <w:r w:rsidRPr="00B63E3D">
        <w:rPr>
          <w:rFonts w:eastAsiaTheme="minorHAnsi"/>
          <w:sz w:val="28"/>
          <w:szCs w:val="28"/>
          <w:lang w:eastAsia="en-US"/>
        </w:rPr>
        <w:lastRenderedPageBreak/>
        <w:t>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являются объективными и уважительными;</w:t>
      </w:r>
      <w:proofErr w:type="gramEnd"/>
    </w:p>
    <w:p w:rsidR="00B63E3D" w:rsidRPr="00B63E3D" w:rsidRDefault="00B63E3D" w:rsidP="00B63E3D">
      <w:pPr>
        <w:suppressAutoHyphens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B63E3D">
        <w:rPr>
          <w:rFonts w:eastAsiaTheme="minorHAnsi"/>
          <w:sz w:val="28"/>
          <w:szCs w:val="28"/>
          <w:lang w:eastAsia="en-US"/>
        </w:rPr>
        <w:t xml:space="preserve">б) признать, что обстоятельства, препятствующие выполнению требований Федерального </w:t>
      </w:r>
      <w:hyperlink r:id="rId57" w:history="1">
        <w:r w:rsidRPr="00B63E3D">
          <w:rPr>
            <w:rFonts w:eastAsiaTheme="minorHAnsi"/>
            <w:sz w:val="28"/>
            <w:szCs w:val="28"/>
            <w:lang w:eastAsia="en-US"/>
          </w:rPr>
          <w:t>закона</w:t>
        </w:r>
      </w:hyperlink>
      <w:r w:rsidRPr="00B63E3D">
        <w:rPr>
          <w:rFonts w:eastAsiaTheme="minorHAnsi"/>
          <w:sz w:val="28"/>
          <w:szCs w:val="28"/>
          <w:lang w:eastAsia="en-US"/>
        </w:rPr>
        <w:t xml:space="preserve">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не являются объективными и уважительными. В этом случае Комиссия рекомендует представителю нанимателя (работодателя) применить к муниципальному служащему конкретную меру ответственности.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34.</w:t>
      </w:r>
      <w:r w:rsidRPr="00B63E3D">
        <w:rPr>
          <w:rFonts w:ascii="Arial" w:eastAsia="Arial" w:hAnsi="Arial" w:cs="Arial"/>
          <w:sz w:val="20"/>
          <w:szCs w:val="20"/>
        </w:rPr>
        <w:t xml:space="preserve"> </w:t>
      </w:r>
      <w:r w:rsidRPr="00B63E3D">
        <w:rPr>
          <w:rFonts w:eastAsia="Arial"/>
          <w:sz w:val="28"/>
          <w:szCs w:val="28"/>
        </w:rPr>
        <w:t>По итогам рассмотрения вопроса, указанного в абзаце пятом подпункта «б» пункта 14 настоящего Положения, Комиссия принимает одно из следующих решений: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а) признать, что при исполнении муниципальным служащим должностных обязанностей конфликт интересов отсутствует;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б) признать, что при исполнении муниципальным служащим должностных обязанностей личная заинтересованность приводит или может привести к конфликту интересов. В этом случае Комиссия рекомендует муниципальному служащему и (или) представителю нанимателя (работодателя) принять меры по урегулированию конфликта интересов или по недопущению его возникновения;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в) признать, что муниципальный служащий не соблюдал требования об урегулировании конфликта интересов. В этом случае Комиссия рекомендует представителя нанимателя (работодателя) применить к муниципальному служащему конкретную меру ответственности.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bookmarkStart w:id="12" w:name="Par74"/>
      <w:bookmarkEnd w:id="12"/>
      <w:r w:rsidRPr="00B63E3D">
        <w:rPr>
          <w:rFonts w:eastAsia="Arial"/>
          <w:sz w:val="28"/>
          <w:szCs w:val="28"/>
        </w:rPr>
        <w:t xml:space="preserve">35. По итогам рассмотрения вопроса, указанного в </w:t>
      </w:r>
      <w:hyperlink w:anchor="Par45" w:history="1">
        <w:r w:rsidRPr="00B63E3D">
          <w:rPr>
            <w:rFonts w:eastAsia="Arial"/>
            <w:sz w:val="28"/>
            <w:szCs w:val="28"/>
          </w:rPr>
          <w:t>подпункте «г» пункта 14</w:t>
        </w:r>
      </w:hyperlink>
      <w:r w:rsidRPr="00B63E3D">
        <w:rPr>
          <w:rFonts w:eastAsia="Arial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а) признать, что сведения, представленные муниципальным служащим в соответствии с </w:t>
      </w:r>
      <w:hyperlink r:id="rId58" w:history="1">
        <w:r w:rsidRPr="00B63E3D">
          <w:rPr>
            <w:rFonts w:eastAsia="Arial"/>
            <w:sz w:val="28"/>
            <w:szCs w:val="28"/>
          </w:rPr>
          <w:t>частью 1 статьи 3</w:t>
        </w:r>
      </w:hyperlink>
      <w:r w:rsidRPr="00B63E3D">
        <w:rPr>
          <w:rFonts w:eastAsia="Arial"/>
          <w:sz w:val="28"/>
          <w:szCs w:val="28"/>
        </w:rPr>
        <w:t xml:space="preserve"> Федерального закона </w:t>
      </w:r>
      <w:r w:rsidRPr="00B63E3D">
        <w:rPr>
          <w:rFonts w:eastAsiaTheme="minorHAnsi"/>
          <w:sz w:val="28"/>
          <w:szCs w:val="28"/>
          <w:lang w:eastAsia="en-US"/>
        </w:rPr>
        <w:t>от 7 мая 2013 года № 79-ФЗ</w:t>
      </w:r>
      <w:r w:rsidRPr="00B63E3D">
        <w:rPr>
          <w:rFonts w:eastAsia="Arial"/>
          <w:sz w:val="28"/>
          <w:szCs w:val="28"/>
        </w:rPr>
        <w:t xml:space="preserve"> «О </w:t>
      </w:r>
      <w:proofErr w:type="gramStart"/>
      <w:r w:rsidRPr="00B63E3D">
        <w:rPr>
          <w:rFonts w:eastAsia="Arial"/>
          <w:sz w:val="28"/>
          <w:szCs w:val="28"/>
        </w:rPr>
        <w:t>контроле за</w:t>
      </w:r>
      <w:proofErr w:type="gramEnd"/>
      <w:r w:rsidRPr="00B63E3D">
        <w:rPr>
          <w:rFonts w:eastAsia="Arial"/>
          <w:sz w:val="28"/>
          <w:szCs w:val="28"/>
        </w:rPr>
        <w:t xml:space="preserve"> соответствием расходов лиц, замещающих государственные должности, и иных лиц их доходам», являются достоверными и (или) полными;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б) признать, что сведения, представленные муниципальным служащим в соответствии с </w:t>
      </w:r>
      <w:hyperlink r:id="rId59" w:history="1">
        <w:r w:rsidRPr="00B63E3D">
          <w:rPr>
            <w:rFonts w:eastAsia="Arial"/>
            <w:sz w:val="28"/>
            <w:szCs w:val="28"/>
          </w:rPr>
          <w:t>частью 1 статьи 3</w:t>
        </w:r>
      </w:hyperlink>
      <w:r w:rsidRPr="00B63E3D">
        <w:rPr>
          <w:rFonts w:eastAsia="Arial"/>
          <w:sz w:val="28"/>
          <w:szCs w:val="28"/>
        </w:rPr>
        <w:t xml:space="preserve"> Федерального закона</w:t>
      </w:r>
      <w:r w:rsidRPr="00B63E3D">
        <w:rPr>
          <w:rFonts w:eastAsiaTheme="minorHAnsi"/>
          <w:sz w:val="28"/>
          <w:szCs w:val="28"/>
          <w:lang w:eastAsia="en-US"/>
        </w:rPr>
        <w:t xml:space="preserve"> </w:t>
      </w:r>
      <w:r w:rsidRPr="00B63E3D">
        <w:rPr>
          <w:rFonts w:eastAsia="Arial"/>
          <w:sz w:val="28"/>
          <w:szCs w:val="28"/>
        </w:rPr>
        <w:t xml:space="preserve">от 7 мая 2013 года № 79-ФЗ «О </w:t>
      </w:r>
      <w:proofErr w:type="gramStart"/>
      <w:r w:rsidRPr="00B63E3D">
        <w:rPr>
          <w:rFonts w:eastAsia="Arial"/>
          <w:sz w:val="28"/>
          <w:szCs w:val="28"/>
        </w:rPr>
        <w:t>контроле за</w:t>
      </w:r>
      <w:proofErr w:type="gramEnd"/>
      <w:r w:rsidRPr="00B63E3D">
        <w:rPr>
          <w:rFonts w:eastAsia="Arial"/>
          <w:sz w:val="28"/>
          <w:szCs w:val="28"/>
        </w:rPr>
        <w:t xml:space="preserve"> соответствием расходов лиц, замещающих государственные должности, и иных лиц их доходам», являются недостоверными и (или) неполными. В этом случае Комиссия рекомендует представителю нанимателя (работодателю) применить к муниципальному служащему конкретную меру ответственности и (или) направить материалы, полученные в результате осуществления </w:t>
      </w:r>
      <w:proofErr w:type="gramStart"/>
      <w:r w:rsidRPr="00B63E3D">
        <w:rPr>
          <w:rFonts w:eastAsia="Arial"/>
          <w:sz w:val="28"/>
          <w:szCs w:val="28"/>
        </w:rPr>
        <w:t>контроля за</w:t>
      </w:r>
      <w:proofErr w:type="gramEnd"/>
      <w:r w:rsidRPr="00B63E3D">
        <w:rPr>
          <w:rFonts w:eastAsia="Arial"/>
          <w:sz w:val="28"/>
          <w:szCs w:val="28"/>
        </w:rPr>
        <w:t xml:space="preserve"> расходами, в органы прокуратуры и (или) иные государственные органы в соответствии с их компетенцией.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36. По итогам рассмотрения вопроса, указанного в подпункте «е» пункта </w:t>
      </w:r>
      <w:r w:rsidRPr="00B63E3D">
        <w:rPr>
          <w:rFonts w:eastAsia="Arial"/>
          <w:sz w:val="28"/>
          <w:szCs w:val="28"/>
        </w:rPr>
        <w:lastRenderedPageBreak/>
        <w:t>14 настоящего Положения, комиссия принимает одно из следующих решений: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а) признать наличие причинно-следственной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(или) требований об урегулировании конфликта интересов;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б) признать отсутствие причинно-следственной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(или) требований об урегулировании конфликта интересов.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37. По итогам рассмотрения вопросов, указанных в </w:t>
      </w:r>
      <w:hyperlink w:anchor="Par33" w:history="1">
        <w:r w:rsidRPr="00B63E3D">
          <w:rPr>
            <w:rFonts w:eastAsia="Arial"/>
            <w:sz w:val="28"/>
            <w:szCs w:val="28"/>
          </w:rPr>
          <w:t>подпунктах «а»</w:t>
        </w:r>
      </w:hyperlink>
      <w:r w:rsidRPr="00B63E3D">
        <w:rPr>
          <w:rFonts w:eastAsia="Arial"/>
          <w:sz w:val="28"/>
          <w:szCs w:val="28"/>
        </w:rPr>
        <w:t xml:space="preserve">, </w:t>
      </w:r>
      <w:hyperlink w:anchor="Par37" w:history="1">
        <w:r w:rsidRPr="00B63E3D">
          <w:rPr>
            <w:rFonts w:eastAsia="Arial"/>
            <w:sz w:val="28"/>
            <w:szCs w:val="28"/>
          </w:rPr>
          <w:t>«б»</w:t>
        </w:r>
      </w:hyperlink>
      <w:r w:rsidRPr="00B63E3D">
        <w:rPr>
          <w:rFonts w:eastAsia="Arial"/>
          <w:sz w:val="28"/>
          <w:szCs w:val="28"/>
        </w:rPr>
        <w:t xml:space="preserve">,  </w:t>
      </w:r>
      <w:hyperlink w:anchor="Par45" w:history="1">
        <w:r w:rsidRPr="00B63E3D">
          <w:rPr>
            <w:rFonts w:eastAsia="Arial"/>
            <w:sz w:val="28"/>
            <w:szCs w:val="28"/>
          </w:rPr>
          <w:t>«г», «д», «е»  пункта 14</w:t>
        </w:r>
      </w:hyperlink>
      <w:r w:rsidRPr="00B63E3D">
        <w:rPr>
          <w:rFonts w:eastAsia="Arial"/>
          <w:sz w:val="28"/>
          <w:szCs w:val="28"/>
        </w:rPr>
        <w:t xml:space="preserve"> настоящего Положения, и при наличии к тому оснований Комиссия может принять иное, чем это предусмотрено </w:t>
      </w:r>
      <w:hyperlink w:anchor="Par58" w:history="1">
        <w:r w:rsidRPr="00B63E3D">
          <w:rPr>
            <w:rFonts w:eastAsia="Arial"/>
            <w:sz w:val="28"/>
            <w:szCs w:val="28"/>
          </w:rPr>
          <w:t>пунктами 29 - 35,</w:t>
        </w:r>
      </w:hyperlink>
      <w:r w:rsidRPr="00B63E3D">
        <w:rPr>
          <w:rFonts w:eastAsia="Arial"/>
          <w:sz w:val="28"/>
          <w:szCs w:val="28"/>
        </w:rPr>
        <w:t xml:space="preserve"> 38 настоящего Положения. Основания и мотивы принятия такого решения должны быть отражены в протоколе заседания Комиссии.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38. По итогам рассмотрения вопроса, указанного в подпункте «д» пункта 14 настоящего Положения, Комиссия принимает в отношении гражданина, замещавшего должность муниципальной службы в Администрации района, одно из следующих решений: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а) дать согласие на замещение им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 входили в его должностные (служебные) обязанности;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б) установить, что замещение им на условиях трудового договора должности в коммерческой или некоммерческой организации и (или) выполнение в коммерческой или некоммерческой организации работ (оказание услуг) нарушают требования </w:t>
      </w:r>
      <w:hyperlink r:id="rId60" w:history="1">
        <w:r w:rsidRPr="00B63E3D">
          <w:rPr>
            <w:rFonts w:eastAsia="Arial"/>
            <w:sz w:val="28"/>
            <w:szCs w:val="28"/>
          </w:rPr>
          <w:t>статьи 12</w:t>
        </w:r>
      </w:hyperlink>
      <w:r w:rsidRPr="00B63E3D">
        <w:rPr>
          <w:rFonts w:eastAsia="Arial"/>
          <w:sz w:val="28"/>
          <w:szCs w:val="28"/>
        </w:rPr>
        <w:t xml:space="preserve"> Федерального закона от 25 декабря 2008 года № 273-ФЗ «О противодействии коррупции». В этом случае Комиссия рекомендует представителю нанимателя (работодателю) проинформировать об указанных обстоятельствах органы прокуратуры и уведомившую организацию.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39. По итогам рассмотрения вопроса, предусмотренного </w:t>
      </w:r>
      <w:hyperlink w:anchor="Par41" w:history="1">
        <w:r w:rsidRPr="00B63E3D">
          <w:rPr>
            <w:rFonts w:eastAsia="Arial"/>
            <w:sz w:val="28"/>
            <w:szCs w:val="28"/>
          </w:rPr>
          <w:t>подпунктом «в» пункта 14</w:t>
        </w:r>
      </w:hyperlink>
      <w:r w:rsidRPr="00B63E3D">
        <w:rPr>
          <w:rFonts w:eastAsia="Arial"/>
          <w:sz w:val="28"/>
          <w:szCs w:val="28"/>
        </w:rPr>
        <w:t xml:space="preserve"> настоящего Положения, Комиссия принимает соответствующее решение.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40. Для исполнения решений Комиссии могут быть подготовлены проекты муниципальных  правовых актов, которые в установленном порядке представляются на рассмотрение представителю нанимателя (работодателю).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41. Решения Комиссии по вопросам, указанным в </w:t>
      </w:r>
      <w:hyperlink w:anchor="Par32" w:history="1">
        <w:r w:rsidRPr="00B63E3D">
          <w:rPr>
            <w:rFonts w:eastAsia="Arial"/>
            <w:sz w:val="28"/>
            <w:szCs w:val="28"/>
          </w:rPr>
          <w:t>пункте 14</w:t>
        </w:r>
      </w:hyperlink>
      <w:r w:rsidRPr="00B63E3D">
        <w:rPr>
          <w:rFonts w:eastAsia="Arial"/>
          <w:sz w:val="28"/>
          <w:szCs w:val="28"/>
        </w:rPr>
        <w:t xml:space="preserve"> настоящего Положения, принимаются тайным голосованием (если Комиссия не примет иное решение) простым большинством голосов присутствующих на заседании членов Комиссии.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42. Решения Комиссии оформляются протоколами, которые подписывают члены Комиссии, принимавшие участие в ее заседании. Решение Комиссии, за исключением решения, принимаемого по итогам рассмотрения вопроса, указанного в абзаце втором </w:t>
      </w:r>
      <w:hyperlink w:anchor="Par37" w:history="1">
        <w:r w:rsidRPr="00B63E3D">
          <w:rPr>
            <w:rFonts w:eastAsia="Arial"/>
            <w:sz w:val="28"/>
            <w:szCs w:val="28"/>
          </w:rPr>
          <w:t>подпункта «б» пункта 14</w:t>
        </w:r>
      </w:hyperlink>
      <w:r w:rsidRPr="00B63E3D">
        <w:rPr>
          <w:rFonts w:eastAsia="Arial"/>
          <w:sz w:val="28"/>
          <w:szCs w:val="28"/>
        </w:rPr>
        <w:t xml:space="preserve"> настоящего Положения, </w:t>
      </w:r>
      <w:r w:rsidRPr="00B63E3D">
        <w:rPr>
          <w:rFonts w:eastAsia="Arial"/>
          <w:sz w:val="28"/>
          <w:szCs w:val="28"/>
        </w:rPr>
        <w:lastRenderedPageBreak/>
        <w:t xml:space="preserve">для представителя нанимателя (работодателя) носят рекомендательный характер. Решение, принимаемое по итогам рассмотрения вопроса, указанного в  абзаце втором </w:t>
      </w:r>
      <w:hyperlink w:anchor="Par37" w:history="1">
        <w:r w:rsidRPr="00B63E3D">
          <w:rPr>
            <w:rFonts w:eastAsia="Arial"/>
            <w:sz w:val="28"/>
            <w:szCs w:val="28"/>
          </w:rPr>
          <w:t>подпункта «б» пункта 14</w:t>
        </w:r>
      </w:hyperlink>
      <w:r w:rsidRPr="00B63E3D">
        <w:rPr>
          <w:rFonts w:eastAsia="Arial"/>
          <w:sz w:val="28"/>
          <w:szCs w:val="28"/>
        </w:rPr>
        <w:t xml:space="preserve"> настоящего Положения, носит обязательный характер.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43. В протоколе заседания Комиссии указываются: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а) дата заседания Комиссии, фамилии, имена, отчества членов Комиссии и других лиц, присутствующих на заседании;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б) формулировка каждого из рассматриваемых на заседании Комиссии вопросов с указанием фамилии, имени, отчества, должности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в) предъявляемые к муниципальному служащему претензии, материалы, на которых они основываются;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г) содержание пояснений муниципального служащего и других лиц по существу предъявляемых претензий;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д) фамилии, имена, отчества выступавших на заседании лиц и краткое изложение их выступлений;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е) источник информации, содержащей основания для проведения заседания Комиссии, дата поступления информации в Администрацию района;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ж) другие сведения;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з) результаты голосования;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и) решение и обоснование его принятия.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44. Член Комиссии, несогласный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муниципальный служащий.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45. Копии протокола заседания Комиссии в 7-дневный срок со дня заседания направляются представителю нанимателя (работодателю) муниципального служащего, полностью или в виде выписок из него - муниципальному служащему, а также по решению Комиссии - иным заинтересованным лицам.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46. </w:t>
      </w:r>
      <w:proofErr w:type="gramStart"/>
      <w:r w:rsidRPr="00B63E3D">
        <w:rPr>
          <w:rFonts w:eastAsia="Arial"/>
          <w:sz w:val="28"/>
          <w:szCs w:val="28"/>
        </w:rPr>
        <w:t>Выписка из решения комиссии, заверенная подписью секретаря комиссии и печатью муниципального органа, вручается гражданину, замещавшему должность муниципальной службы в муниципальном органе, в отношении которого рассматривался вопрос, указанный в абзаце втором подпункта «б» пункта 14 настоящего Положения, под подпись или направляется заказным письмом с уведомлением по указанному им в обращении адресу не позднее одного рабочего дня, следующего за днем проведения соответствующего</w:t>
      </w:r>
      <w:proofErr w:type="gramEnd"/>
      <w:r w:rsidRPr="00B63E3D">
        <w:rPr>
          <w:rFonts w:eastAsia="Arial"/>
          <w:sz w:val="28"/>
          <w:szCs w:val="28"/>
        </w:rPr>
        <w:t xml:space="preserve"> заседания комиссии.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47. Представитель нанимателя (работодатель) обязан рассмотреть протокол заседания Комиссии и вправе учесть в пределах своей </w:t>
      </w:r>
      <w:proofErr w:type="gramStart"/>
      <w:r w:rsidRPr="00B63E3D">
        <w:rPr>
          <w:rFonts w:eastAsia="Arial"/>
          <w:sz w:val="28"/>
          <w:szCs w:val="28"/>
        </w:rPr>
        <w:t>компетенции</w:t>
      </w:r>
      <w:proofErr w:type="gramEnd"/>
      <w:r w:rsidRPr="00B63E3D">
        <w:rPr>
          <w:rFonts w:eastAsia="Arial"/>
          <w:sz w:val="28"/>
          <w:szCs w:val="28"/>
        </w:rPr>
        <w:t xml:space="preserve"> содержащиеся в нем рекомендации при принятии решения о применении к муниципальному служащему мер ответственности, предусмотренных </w:t>
      </w:r>
      <w:r w:rsidRPr="00B63E3D">
        <w:rPr>
          <w:rFonts w:eastAsia="Arial"/>
          <w:sz w:val="28"/>
          <w:szCs w:val="28"/>
        </w:rPr>
        <w:lastRenderedPageBreak/>
        <w:t>нормативными правовыми актами Российской Федерации, а также по иным вопросам организации противодействия коррупции. О рассмотрении рекомендаций Комиссии и принятом решении представитель нанимателя (работодатель) в письменной форме уведомляет Комиссию в месячный срок со дня поступления к нему протокола заседания Комиссии. Решение представителя нанимателя (работодателя) оглашается на ближайшем заседании Комиссии и принимается к сведению без обсуждения.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48. В случае установления Комиссией признаков дисциплинарного проступка в действиях (бездействии) муниципального служащего информация об этом представляется представителю нанимателя (работодателю) муниципального служащего для решения вопроса о применении к муниципальному служащему мер ответственности, предусмотренных нормативными правовыми актами Российской Федерации.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 xml:space="preserve">49. </w:t>
      </w:r>
      <w:proofErr w:type="gramStart"/>
      <w:r w:rsidRPr="00B63E3D">
        <w:rPr>
          <w:rFonts w:eastAsia="Arial"/>
          <w:sz w:val="28"/>
          <w:szCs w:val="28"/>
        </w:rPr>
        <w:t>В случае установления Комиссией факта совершения муниципальным служащим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правоохранительные органы  в 3-дневный срок, а при необходимости - немедленно.</w:t>
      </w:r>
      <w:proofErr w:type="gramEnd"/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50. Копия протокола заседания Комиссии или выписка из него приобщается к личному делу муниципального служащего, в отношении которого рассматривался вопрос о соблюдении требований к служебному поведению и (или) требований об урегулировании конфликта интересов.</w:t>
      </w:r>
    </w:p>
    <w:p w:rsidR="00B63E3D" w:rsidRPr="00B63E3D" w:rsidRDefault="00B63E3D" w:rsidP="00B63E3D">
      <w:pPr>
        <w:widowControl w:val="0"/>
        <w:ind w:firstLine="540"/>
        <w:jc w:val="both"/>
        <w:rPr>
          <w:rFonts w:eastAsia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51.</w:t>
      </w:r>
      <w:r w:rsidRPr="00B63E3D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Pr="00B63E3D">
        <w:rPr>
          <w:rFonts w:eastAsia="Arial"/>
          <w:sz w:val="28"/>
          <w:szCs w:val="28"/>
        </w:rPr>
        <w:t xml:space="preserve">Выписка из решения Комиссии, заверенная подписью секретаря Комиссии и печатью Администрации района, вручается гражданину, замещавшему должность муниципальной  службы в Администрации района, в отношении которого рассматривался вопрос, указанный в </w:t>
      </w:r>
      <w:hyperlink r:id="rId61" w:history="1">
        <w:r w:rsidRPr="00B63E3D">
          <w:rPr>
            <w:rFonts w:eastAsia="Arial"/>
            <w:sz w:val="28"/>
            <w:szCs w:val="28"/>
          </w:rPr>
          <w:t>абзаце втором подпункта «б» пункта 14</w:t>
        </w:r>
      </w:hyperlink>
      <w:r w:rsidRPr="00B63E3D">
        <w:rPr>
          <w:rFonts w:eastAsia="Arial"/>
          <w:sz w:val="28"/>
          <w:szCs w:val="28"/>
        </w:rPr>
        <w:t xml:space="preserve"> настоящего Положения, под роспись или направляется заказным письмом с уведомлением по указанному им в обращении адресу не позднее одного рабочего дня, следующего за днем проведения соответствующего</w:t>
      </w:r>
      <w:proofErr w:type="gramEnd"/>
      <w:r w:rsidRPr="00B63E3D">
        <w:rPr>
          <w:rFonts w:eastAsia="Arial"/>
          <w:sz w:val="28"/>
          <w:szCs w:val="28"/>
        </w:rPr>
        <w:t xml:space="preserve"> заседания Комиссии.</w:t>
      </w:r>
    </w:p>
    <w:p w:rsidR="00B63E3D" w:rsidRPr="00B63E3D" w:rsidRDefault="00B63E3D" w:rsidP="00B63E3D">
      <w:pPr>
        <w:widowControl w:val="0"/>
        <w:ind w:firstLine="540"/>
        <w:jc w:val="both"/>
        <w:rPr>
          <w:rFonts w:ascii="Arial" w:eastAsia="Arial" w:hAnsi="Arial" w:cs="Arial"/>
          <w:sz w:val="28"/>
          <w:szCs w:val="28"/>
        </w:rPr>
      </w:pPr>
      <w:r w:rsidRPr="00B63E3D">
        <w:rPr>
          <w:rFonts w:eastAsia="Arial"/>
          <w:sz w:val="28"/>
          <w:szCs w:val="28"/>
        </w:rPr>
        <w:t>52.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осуществляются Общим отделом Администрации района.</w:t>
      </w:r>
    </w:p>
    <w:p w:rsidR="00B63E3D" w:rsidRPr="00B63E3D" w:rsidRDefault="00B63E3D" w:rsidP="00B63E3D">
      <w:pPr>
        <w:autoSpaceDE/>
        <w:ind w:right="-2"/>
        <w:contextualSpacing/>
        <w:jc w:val="both"/>
        <w:rPr>
          <w:sz w:val="18"/>
          <w:szCs w:val="20"/>
        </w:rPr>
      </w:pPr>
    </w:p>
    <w:p w:rsidR="00B63E3D" w:rsidRDefault="00B63E3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63E3D" w:rsidRDefault="00B63E3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63E3D" w:rsidRDefault="00B63E3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63E3D" w:rsidRDefault="00B63E3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63E3D" w:rsidRDefault="00B63E3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63E3D" w:rsidRDefault="00B63E3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5D78EA" w:rsidRPr="005D78EA" w:rsidTr="005D78EA">
        <w:trPr>
          <w:trHeight w:val="1700"/>
        </w:trPr>
        <w:tc>
          <w:tcPr>
            <w:tcW w:w="4244" w:type="dxa"/>
          </w:tcPr>
          <w:p w:rsidR="005D78EA" w:rsidRPr="005D78EA" w:rsidRDefault="005D78EA" w:rsidP="005D78EA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  <w:p w:rsidR="005D78EA" w:rsidRPr="005D78EA" w:rsidRDefault="005D78EA" w:rsidP="005D78EA">
            <w:pPr>
              <w:autoSpaceDE/>
              <w:ind w:right="-117"/>
              <w:jc w:val="center"/>
              <w:rPr>
                <w:b/>
                <w:sz w:val="30"/>
                <w:szCs w:val="30"/>
              </w:rPr>
            </w:pPr>
            <w:r w:rsidRPr="005D78EA">
              <w:rPr>
                <w:b/>
                <w:sz w:val="30"/>
                <w:szCs w:val="30"/>
              </w:rPr>
              <w:t xml:space="preserve"> </w:t>
            </w:r>
          </w:p>
        </w:tc>
        <w:tc>
          <w:tcPr>
            <w:tcW w:w="1723" w:type="dxa"/>
          </w:tcPr>
          <w:p w:rsidR="005D78EA" w:rsidRPr="005D78EA" w:rsidRDefault="005D78EA" w:rsidP="005D78EA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5D78EA">
              <w:rPr>
                <w:b/>
                <w:noProof/>
                <w:sz w:val="32"/>
                <w:szCs w:val="32"/>
                <w:lang w:eastAsia="ru-RU"/>
              </w:rPr>
              <w:drawing>
                <wp:anchor distT="0" distB="0" distL="114935" distR="114935" simplePos="0" relativeHeight="251661312" behindDoc="1" locked="0" layoutInCell="1" allowOverlap="1" wp14:anchorId="63C1124B" wp14:editId="00E7B3F9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5D78EA" w:rsidRPr="005D78EA" w:rsidRDefault="005D78EA" w:rsidP="005D78EA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5D78EA" w:rsidRPr="005D78EA" w:rsidTr="005D78EA">
        <w:tc>
          <w:tcPr>
            <w:tcW w:w="10004" w:type="dxa"/>
            <w:gridSpan w:val="3"/>
          </w:tcPr>
          <w:p w:rsidR="005D78EA" w:rsidRPr="005D78EA" w:rsidRDefault="005D78EA" w:rsidP="005D78EA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5D78EA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5D78EA" w:rsidRPr="005D78EA" w:rsidRDefault="005D78EA" w:rsidP="005D78EA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5D78EA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5D78EA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5D78EA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5D78EA" w:rsidRPr="005D78EA" w:rsidRDefault="005D78EA" w:rsidP="005D78EA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5D78EA" w:rsidRPr="005D78EA" w:rsidTr="005D78EA">
        <w:tc>
          <w:tcPr>
            <w:tcW w:w="10004" w:type="dxa"/>
            <w:gridSpan w:val="3"/>
          </w:tcPr>
          <w:p w:rsidR="005D78EA" w:rsidRPr="005D78EA" w:rsidRDefault="005D78EA" w:rsidP="005D78EA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  <w:r w:rsidRPr="005D78EA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5D78EA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5D78EA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5D78EA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5D78EA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5D78EA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5D78EA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5D78EA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r w:rsidRPr="005D78EA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5D78EA">
              <w:rPr>
                <w:b/>
                <w:sz w:val="26"/>
                <w:szCs w:val="26"/>
                <w:lang w:eastAsia="zh-CN"/>
              </w:rPr>
              <w:t>Администрациез</w:t>
            </w:r>
            <w:proofErr w:type="spellEnd"/>
          </w:p>
        </w:tc>
      </w:tr>
    </w:tbl>
    <w:p w:rsidR="005D78EA" w:rsidRPr="005D78EA" w:rsidRDefault="005D78EA" w:rsidP="005D78EA">
      <w:pPr>
        <w:autoSpaceDE/>
        <w:rPr>
          <w:sz w:val="20"/>
          <w:szCs w:val="20"/>
        </w:rPr>
      </w:pPr>
    </w:p>
    <w:p w:rsidR="005D78EA" w:rsidRPr="005D78EA" w:rsidRDefault="005D78EA" w:rsidP="005D78EA">
      <w:pPr>
        <w:autoSpaceDE/>
        <w:jc w:val="center"/>
        <w:rPr>
          <w:b/>
          <w:sz w:val="44"/>
          <w:szCs w:val="44"/>
        </w:rPr>
      </w:pPr>
      <w:proofErr w:type="gramStart"/>
      <w:r w:rsidRPr="005D78EA">
        <w:rPr>
          <w:b/>
          <w:sz w:val="44"/>
          <w:szCs w:val="44"/>
        </w:rPr>
        <w:t>П</w:t>
      </w:r>
      <w:proofErr w:type="gramEnd"/>
      <w:r w:rsidRPr="005D78EA">
        <w:rPr>
          <w:b/>
          <w:sz w:val="44"/>
          <w:szCs w:val="44"/>
        </w:rPr>
        <w:t xml:space="preserve"> О С Т А Н О В Л Е Н И Е</w:t>
      </w:r>
    </w:p>
    <w:p w:rsidR="005D78EA" w:rsidRPr="005D78EA" w:rsidRDefault="005D78EA" w:rsidP="005D78EA">
      <w:pPr>
        <w:suppressAutoHyphens w:val="0"/>
        <w:autoSpaceDE/>
        <w:spacing w:after="200" w:line="276" w:lineRule="auto"/>
        <w:jc w:val="both"/>
        <w:rPr>
          <w:rFonts w:eastAsiaTheme="minorHAnsi"/>
          <w:b/>
          <w:bCs/>
          <w:sz w:val="16"/>
          <w:szCs w:val="16"/>
          <w:lang w:eastAsia="en-US"/>
        </w:rPr>
      </w:pPr>
    </w:p>
    <w:p w:rsidR="005D78EA" w:rsidRPr="005D78EA" w:rsidRDefault="005D78EA" w:rsidP="005D78EA">
      <w:pPr>
        <w:suppressAutoHyphens w:val="0"/>
        <w:autoSpaceDE/>
        <w:spacing w:line="276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5D78EA">
        <w:rPr>
          <w:rFonts w:eastAsiaTheme="minorHAnsi"/>
          <w:b/>
          <w:bCs/>
          <w:sz w:val="28"/>
          <w:szCs w:val="28"/>
          <w:lang w:eastAsia="en-US"/>
        </w:rPr>
        <w:t>от  «12»  марта  2024 года                                                                   № 372</w:t>
      </w:r>
    </w:p>
    <w:p w:rsidR="005D78EA" w:rsidRPr="005D78EA" w:rsidRDefault="005D78EA" w:rsidP="005D78EA">
      <w:pPr>
        <w:suppressAutoHyphens w:val="0"/>
        <w:autoSpaceDE/>
        <w:spacing w:line="276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  <w:proofErr w:type="gramStart"/>
      <w:r w:rsidRPr="005D78EA">
        <w:rPr>
          <w:rFonts w:eastAsiaTheme="minorHAnsi"/>
          <w:b/>
          <w:bCs/>
          <w:sz w:val="28"/>
          <w:szCs w:val="28"/>
          <w:lang w:eastAsia="en-US"/>
        </w:rPr>
        <w:t>с</w:t>
      </w:r>
      <w:proofErr w:type="gramEnd"/>
      <w:r w:rsidRPr="005D78EA">
        <w:rPr>
          <w:rFonts w:eastAsiaTheme="minorHAnsi"/>
          <w:b/>
          <w:bCs/>
          <w:sz w:val="28"/>
          <w:szCs w:val="28"/>
          <w:lang w:eastAsia="en-US"/>
        </w:rPr>
        <w:t>. Якшур-Бодья</w:t>
      </w:r>
    </w:p>
    <w:p w:rsidR="005D78EA" w:rsidRPr="005D78EA" w:rsidRDefault="005D78EA" w:rsidP="005D78EA">
      <w:pPr>
        <w:suppressAutoHyphens w:val="0"/>
        <w:autoSpaceDE/>
        <w:spacing w:line="276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5D78EA" w:rsidRPr="005D78EA" w:rsidRDefault="005D78EA" w:rsidP="005D78EA">
      <w:pPr>
        <w:suppressAutoHyphens w:val="0"/>
        <w:autoSpaceDE/>
        <w:jc w:val="center"/>
        <w:rPr>
          <w:rFonts w:eastAsiaTheme="minorHAnsi"/>
          <w:b/>
          <w:sz w:val="28"/>
          <w:szCs w:val="28"/>
          <w:lang w:eastAsia="en-US"/>
        </w:rPr>
      </w:pPr>
      <w:r w:rsidRPr="005D78EA">
        <w:rPr>
          <w:rFonts w:eastAsiaTheme="minorHAnsi"/>
          <w:b/>
          <w:bCs/>
          <w:sz w:val="28"/>
          <w:szCs w:val="22"/>
          <w:lang w:eastAsia="en-US"/>
        </w:rPr>
        <w:t xml:space="preserve">О внесении изменений в Положение об оплате труда </w:t>
      </w:r>
      <w:r w:rsidRPr="005D78EA">
        <w:rPr>
          <w:rFonts w:eastAsiaTheme="minorHAnsi"/>
          <w:b/>
          <w:sz w:val="28"/>
          <w:szCs w:val="28"/>
          <w:lang w:eastAsia="en-US"/>
        </w:rPr>
        <w:t xml:space="preserve">работников </w:t>
      </w:r>
    </w:p>
    <w:p w:rsidR="005D78EA" w:rsidRPr="005D78EA" w:rsidRDefault="005D78EA" w:rsidP="005D78EA">
      <w:pPr>
        <w:suppressAutoHyphens w:val="0"/>
        <w:autoSpaceDE/>
        <w:jc w:val="center"/>
        <w:rPr>
          <w:rFonts w:eastAsiaTheme="minorHAnsi"/>
          <w:b/>
          <w:sz w:val="28"/>
          <w:szCs w:val="28"/>
          <w:lang w:eastAsia="en-US"/>
        </w:rPr>
      </w:pPr>
      <w:r w:rsidRPr="005D78EA">
        <w:rPr>
          <w:rFonts w:eastAsiaTheme="minorHAnsi"/>
          <w:b/>
          <w:bCs/>
          <w:sz w:val="28"/>
          <w:szCs w:val="28"/>
        </w:rPr>
        <w:t>М</w:t>
      </w:r>
      <w:r w:rsidRPr="005D78EA">
        <w:rPr>
          <w:rFonts w:eastAsiaTheme="minorHAnsi"/>
          <w:b/>
          <w:sz w:val="28"/>
          <w:szCs w:val="28"/>
          <w:lang w:eastAsia="en-US"/>
        </w:rPr>
        <w:t xml:space="preserve">униципального бюджетного учреждения </w:t>
      </w:r>
    </w:p>
    <w:p w:rsidR="005D78EA" w:rsidRPr="005D78EA" w:rsidRDefault="005D78EA" w:rsidP="005D78EA">
      <w:pPr>
        <w:suppressAutoHyphens w:val="0"/>
        <w:autoSpaceDE/>
        <w:jc w:val="center"/>
        <w:rPr>
          <w:rFonts w:eastAsiaTheme="minorHAnsi"/>
          <w:b/>
          <w:sz w:val="28"/>
          <w:szCs w:val="28"/>
          <w:lang w:eastAsia="en-US"/>
        </w:rPr>
      </w:pPr>
      <w:r w:rsidRPr="005D78EA">
        <w:rPr>
          <w:rFonts w:eastAsiaTheme="minorHAnsi"/>
          <w:b/>
          <w:sz w:val="28"/>
          <w:szCs w:val="28"/>
          <w:lang w:eastAsia="en-US"/>
        </w:rPr>
        <w:t xml:space="preserve">«Центр по комплексному обслуживанию </w:t>
      </w:r>
    </w:p>
    <w:p w:rsidR="005D78EA" w:rsidRPr="005D78EA" w:rsidRDefault="005D78EA" w:rsidP="005D78EA">
      <w:pPr>
        <w:suppressAutoHyphens w:val="0"/>
        <w:autoSpaceDE/>
        <w:jc w:val="center"/>
        <w:rPr>
          <w:rFonts w:eastAsiaTheme="minorHAnsi"/>
          <w:b/>
          <w:sz w:val="28"/>
          <w:szCs w:val="28"/>
          <w:lang w:eastAsia="en-US"/>
        </w:rPr>
      </w:pPr>
      <w:r w:rsidRPr="005D78EA">
        <w:rPr>
          <w:rFonts w:eastAsiaTheme="minorHAnsi"/>
          <w:b/>
          <w:sz w:val="28"/>
          <w:szCs w:val="28"/>
          <w:lang w:eastAsia="en-US"/>
        </w:rPr>
        <w:t xml:space="preserve">муниципальных учреждений </w:t>
      </w:r>
      <w:proofErr w:type="spellStart"/>
      <w:r w:rsidRPr="005D78EA">
        <w:rPr>
          <w:rFonts w:eastAsiaTheme="minorHAnsi"/>
          <w:b/>
          <w:sz w:val="28"/>
          <w:szCs w:val="28"/>
          <w:lang w:eastAsia="en-US"/>
        </w:rPr>
        <w:t>Якшур-Бодьинского</w:t>
      </w:r>
      <w:proofErr w:type="spellEnd"/>
      <w:r w:rsidRPr="005D78EA">
        <w:rPr>
          <w:rFonts w:eastAsiaTheme="minorHAnsi"/>
          <w:b/>
          <w:sz w:val="28"/>
          <w:szCs w:val="28"/>
          <w:lang w:eastAsia="en-US"/>
        </w:rPr>
        <w:t xml:space="preserve"> района»</w:t>
      </w:r>
    </w:p>
    <w:p w:rsidR="005D78EA" w:rsidRPr="005D78EA" w:rsidRDefault="005D78EA" w:rsidP="005D78EA">
      <w:pPr>
        <w:suppressAutoHyphens w:val="0"/>
        <w:autoSpaceDE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D78EA" w:rsidRPr="005D78EA" w:rsidRDefault="005D78EA" w:rsidP="005D78EA">
      <w:pPr>
        <w:suppressAutoHyphens w:val="0"/>
        <w:autoSpaceDE/>
        <w:spacing w:line="276" w:lineRule="auto"/>
        <w:ind w:firstLine="72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5D78EA">
        <w:rPr>
          <w:rFonts w:eastAsiaTheme="minorHAnsi"/>
          <w:sz w:val="28"/>
          <w:szCs w:val="28"/>
          <w:lang w:eastAsia="en-US"/>
        </w:rPr>
        <w:t>В  соответствии с</w:t>
      </w:r>
      <w:r w:rsidRPr="005D78EA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 w:rsidRPr="005D78EA">
        <w:rPr>
          <w:rFonts w:eastAsiaTheme="minorHAnsi"/>
          <w:sz w:val="28"/>
          <w:szCs w:val="28"/>
          <w:lang w:eastAsia="en-US"/>
        </w:rPr>
        <w:t xml:space="preserve">Трудовым </w:t>
      </w:r>
      <w:hyperlink r:id="rId63" w:history="1">
        <w:r w:rsidRPr="005D78EA">
          <w:rPr>
            <w:rFonts w:eastAsiaTheme="minorHAnsi"/>
            <w:sz w:val="28"/>
            <w:szCs w:val="28"/>
            <w:lang w:eastAsia="en-US"/>
          </w:rPr>
          <w:t>кодексом</w:t>
        </w:r>
      </w:hyperlink>
      <w:r w:rsidRPr="005D78EA">
        <w:rPr>
          <w:rFonts w:eastAsiaTheme="minorHAnsi"/>
          <w:sz w:val="28"/>
          <w:szCs w:val="28"/>
          <w:lang w:eastAsia="en-US"/>
        </w:rPr>
        <w:t xml:space="preserve"> Российской Федерации, на основании распоряжения Главы Удмуртской Республики от  16 февраля 2024 года № 40-РГ «О повышении в 2024 году оплаты труда работников государственных учреждений Удмуртской Республики», согласно статей 30, 32, части 4 статьи 38 Устава муниципального образования «Муниципальный округ </w:t>
      </w:r>
      <w:proofErr w:type="spellStart"/>
      <w:r w:rsidRPr="005D78EA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5D78EA">
        <w:rPr>
          <w:rFonts w:eastAsiaTheme="minorHAnsi"/>
          <w:sz w:val="28"/>
          <w:szCs w:val="28"/>
          <w:lang w:eastAsia="en-US"/>
        </w:rPr>
        <w:t xml:space="preserve"> район Удмуртской республики», Администрация муниципального образования «Муниципальный округ </w:t>
      </w:r>
      <w:proofErr w:type="spellStart"/>
      <w:r w:rsidRPr="005D78EA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5D78EA">
        <w:rPr>
          <w:rFonts w:eastAsiaTheme="minorHAnsi"/>
          <w:sz w:val="28"/>
          <w:szCs w:val="28"/>
          <w:lang w:eastAsia="en-US"/>
        </w:rPr>
        <w:t xml:space="preserve"> район Удмуртской Республики» </w:t>
      </w:r>
      <w:r w:rsidRPr="005D78EA">
        <w:rPr>
          <w:rFonts w:eastAsiaTheme="minorHAnsi"/>
          <w:b/>
          <w:sz w:val="28"/>
          <w:szCs w:val="28"/>
          <w:u w:val="single"/>
          <w:lang w:eastAsia="en-US"/>
        </w:rPr>
        <w:t>ПОСТАНОВЛЯЕТ:</w:t>
      </w:r>
      <w:proofErr w:type="gramEnd"/>
    </w:p>
    <w:p w:rsidR="005D78EA" w:rsidRPr="005D78EA" w:rsidRDefault="005D78EA" w:rsidP="005D78EA">
      <w:pPr>
        <w:suppressAutoHyphens w:val="0"/>
        <w:autoSpaceDE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D78EA">
        <w:rPr>
          <w:rFonts w:eastAsiaTheme="minorHAnsi"/>
          <w:sz w:val="28"/>
          <w:szCs w:val="28"/>
          <w:lang w:eastAsia="en-US"/>
        </w:rPr>
        <w:t xml:space="preserve">1. Внести в </w:t>
      </w:r>
      <w:r w:rsidRPr="005D78EA">
        <w:rPr>
          <w:rFonts w:eastAsiaTheme="minorHAnsi"/>
          <w:bCs/>
          <w:sz w:val="28"/>
          <w:szCs w:val="22"/>
          <w:lang w:eastAsia="en-US"/>
        </w:rPr>
        <w:t xml:space="preserve">Положение об оплате труда </w:t>
      </w:r>
      <w:r w:rsidRPr="005D78EA">
        <w:rPr>
          <w:rFonts w:eastAsiaTheme="minorHAnsi"/>
          <w:sz w:val="28"/>
          <w:szCs w:val="28"/>
          <w:lang w:eastAsia="en-US"/>
        </w:rPr>
        <w:t xml:space="preserve">работников </w:t>
      </w:r>
      <w:r w:rsidRPr="005D78EA">
        <w:rPr>
          <w:rFonts w:eastAsiaTheme="minorHAnsi"/>
          <w:bCs/>
          <w:sz w:val="28"/>
          <w:szCs w:val="28"/>
        </w:rPr>
        <w:t>М</w:t>
      </w:r>
      <w:r w:rsidRPr="005D78EA">
        <w:rPr>
          <w:rFonts w:eastAsiaTheme="minorHAnsi"/>
          <w:sz w:val="28"/>
          <w:szCs w:val="28"/>
          <w:lang w:eastAsia="en-US"/>
        </w:rPr>
        <w:t xml:space="preserve">униципального бюджетного учреждения «Центр по комплексному обслуживанию муниципальных  учреждений </w:t>
      </w:r>
      <w:proofErr w:type="spellStart"/>
      <w:r w:rsidRPr="005D78EA">
        <w:rPr>
          <w:rFonts w:eastAsiaTheme="minorHAnsi"/>
          <w:sz w:val="28"/>
          <w:szCs w:val="28"/>
          <w:lang w:eastAsia="en-US"/>
        </w:rPr>
        <w:t>Якшур-Бодьинского</w:t>
      </w:r>
      <w:proofErr w:type="spellEnd"/>
      <w:r w:rsidRPr="005D78EA">
        <w:rPr>
          <w:rFonts w:eastAsiaTheme="minorHAnsi"/>
          <w:sz w:val="28"/>
          <w:szCs w:val="28"/>
          <w:lang w:eastAsia="en-US"/>
        </w:rPr>
        <w:t xml:space="preserve"> района» (далее – Положение), утвержденное постановлением Администрации муниципального образования «Муниципальный округ </w:t>
      </w:r>
      <w:proofErr w:type="spellStart"/>
      <w:r w:rsidRPr="005D78EA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5D78EA">
        <w:rPr>
          <w:rFonts w:eastAsiaTheme="minorHAnsi"/>
          <w:sz w:val="28"/>
          <w:szCs w:val="28"/>
          <w:lang w:eastAsia="en-US"/>
        </w:rPr>
        <w:t xml:space="preserve"> район Удмуртской Республики» от 25 февраля 2022 года № 284, следующие изменения:</w:t>
      </w:r>
      <w:r w:rsidRPr="005D78EA">
        <w:rPr>
          <w:rFonts w:eastAsiaTheme="minorHAnsi"/>
          <w:bCs/>
          <w:sz w:val="28"/>
          <w:szCs w:val="22"/>
          <w:lang w:eastAsia="en-US"/>
        </w:rPr>
        <w:t xml:space="preserve"> </w:t>
      </w:r>
    </w:p>
    <w:p w:rsidR="005D78EA" w:rsidRPr="005D78EA" w:rsidRDefault="005D78EA" w:rsidP="005D78EA">
      <w:pPr>
        <w:numPr>
          <w:ilvl w:val="1"/>
          <w:numId w:val="28"/>
        </w:numPr>
        <w:suppressAutoHyphens w:val="0"/>
        <w:autoSpaceDE/>
        <w:spacing w:after="200" w:line="276" w:lineRule="auto"/>
        <w:ind w:left="709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D78EA">
        <w:rPr>
          <w:rFonts w:eastAsiaTheme="minorHAnsi"/>
          <w:bCs/>
          <w:sz w:val="28"/>
          <w:szCs w:val="22"/>
          <w:lang w:eastAsia="en-US"/>
        </w:rPr>
        <w:t xml:space="preserve">таблицу 1 пункта 8 подраздела 1 Раздела </w:t>
      </w:r>
      <w:r w:rsidRPr="005D78EA">
        <w:rPr>
          <w:rFonts w:eastAsiaTheme="minorHAnsi"/>
          <w:bCs/>
          <w:sz w:val="28"/>
          <w:szCs w:val="22"/>
          <w:lang w:val="en-US" w:eastAsia="en-US"/>
        </w:rPr>
        <w:t>II</w:t>
      </w:r>
      <w:r w:rsidRPr="005D78EA">
        <w:rPr>
          <w:rFonts w:eastAsiaTheme="minorHAnsi"/>
          <w:bCs/>
          <w:sz w:val="28"/>
          <w:szCs w:val="22"/>
          <w:lang w:eastAsia="en-US"/>
        </w:rPr>
        <w:t xml:space="preserve"> Положения изложить в следующей редакции:</w:t>
      </w:r>
      <w:r w:rsidRPr="005D78EA">
        <w:rPr>
          <w:rFonts w:eastAsiaTheme="minorHAnsi"/>
          <w:sz w:val="28"/>
          <w:szCs w:val="28"/>
          <w:lang w:eastAsia="en-US"/>
        </w:rPr>
        <w:t xml:space="preserve"> </w:t>
      </w:r>
    </w:p>
    <w:p w:rsidR="005D78EA" w:rsidRPr="005D78EA" w:rsidRDefault="005D78EA" w:rsidP="005D78EA">
      <w:pPr>
        <w:suppressAutoHyphens w:val="0"/>
        <w:autoSpaceDE/>
        <w:jc w:val="both"/>
        <w:rPr>
          <w:rFonts w:eastAsiaTheme="minorHAnsi"/>
          <w:sz w:val="28"/>
          <w:szCs w:val="28"/>
          <w:lang w:eastAsia="en-US"/>
        </w:rPr>
      </w:pPr>
      <w:r w:rsidRPr="005D78EA">
        <w:rPr>
          <w:rFonts w:eastAsiaTheme="minorHAnsi"/>
          <w:sz w:val="28"/>
          <w:szCs w:val="28"/>
          <w:lang w:eastAsia="en-US"/>
        </w:rPr>
        <w:t xml:space="preserve">«                                                                                          </w:t>
      </w:r>
    </w:p>
    <w:tbl>
      <w:tblPr>
        <w:tblpPr w:leftFromText="180" w:rightFromText="180" w:vertAnchor="text" w:horzAnchor="margin" w:tblpY="134"/>
        <w:tblW w:w="943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341"/>
        <w:gridCol w:w="2098"/>
      </w:tblGrid>
      <w:tr w:rsidR="005D78EA" w:rsidRPr="005D78EA" w:rsidTr="005D78EA">
        <w:tc>
          <w:tcPr>
            <w:tcW w:w="7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Профессиональная квалификационная группа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Должностной оклад, рублей</w:t>
            </w:r>
          </w:p>
        </w:tc>
      </w:tr>
      <w:tr w:rsidR="005D78EA" w:rsidRPr="005D78EA" w:rsidTr="005D78EA">
        <w:tc>
          <w:tcPr>
            <w:tcW w:w="9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lastRenderedPageBreak/>
              <w:t xml:space="preserve">Общеотраслевые </w:t>
            </w:r>
            <w:hyperlink r:id="rId64" w:history="1">
              <w:r w:rsidRPr="005D78EA">
                <w:rPr>
                  <w:rFonts w:eastAsiaTheme="minorHAnsi"/>
                  <w:lang w:eastAsia="en-US"/>
                </w:rPr>
                <w:t>должности</w:t>
              </w:r>
            </w:hyperlink>
            <w:r w:rsidRPr="005D78EA">
              <w:rPr>
                <w:rFonts w:eastAsiaTheme="minorHAnsi"/>
                <w:lang w:eastAsia="en-US"/>
              </w:rPr>
              <w:t xml:space="preserve"> служащих первого уровня</w:t>
            </w:r>
          </w:p>
        </w:tc>
      </w:tr>
      <w:tr w:rsidR="005D78EA" w:rsidRPr="005D78EA" w:rsidTr="005D78EA">
        <w:tc>
          <w:tcPr>
            <w:tcW w:w="7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 xml:space="preserve">1 квалификационный </w:t>
            </w:r>
            <w:hyperlink r:id="rId65" w:history="1">
              <w:r w:rsidRPr="005D78EA">
                <w:rPr>
                  <w:rFonts w:eastAsiaTheme="minorHAnsi"/>
                  <w:lang w:eastAsia="en-US"/>
                </w:rPr>
                <w:t>уровень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7118</w:t>
            </w:r>
          </w:p>
        </w:tc>
      </w:tr>
      <w:tr w:rsidR="005D78EA" w:rsidRPr="005D78EA" w:rsidTr="005D78EA">
        <w:tc>
          <w:tcPr>
            <w:tcW w:w="7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 xml:space="preserve">2 квалификационный </w:t>
            </w:r>
            <w:hyperlink r:id="rId66" w:history="1">
              <w:r w:rsidRPr="005D78EA">
                <w:rPr>
                  <w:rFonts w:eastAsiaTheme="minorHAnsi"/>
                  <w:lang w:eastAsia="en-US"/>
                </w:rPr>
                <w:t>уровень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7481</w:t>
            </w:r>
          </w:p>
        </w:tc>
      </w:tr>
      <w:tr w:rsidR="005D78EA" w:rsidRPr="005D78EA" w:rsidTr="005D78EA">
        <w:tc>
          <w:tcPr>
            <w:tcW w:w="9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 xml:space="preserve">Общеотраслевые </w:t>
            </w:r>
            <w:hyperlink r:id="rId67" w:history="1">
              <w:r w:rsidRPr="005D78EA">
                <w:rPr>
                  <w:rFonts w:eastAsiaTheme="minorHAnsi"/>
                  <w:lang w:eastAsia="en-US"/>
                </w:rPr>
                <w:t>должности</w:t>
              </w:r>
            </w:hyperlink>
            <w:r w:rsidRPr="005D78EA">
              <w:rPr>
                <w:rFonts w:eastAsiaTheme="minorHAnsi"/>
                <w:lang w:eastAsia="en-US"/>
              </w:rPr>
              <w:t xml:space="preserve"> служащих второго уровня</w:t>
            </w:r>
          </w:p>
        </w:tc>
      </w:tr>
      <w:tr w:rsidR="005D78EA" w:rsidRPr="005D78EA" w:rsidTr="005D78EA">
        <w:tc>
          <w:tcPr>
            <w:tcW w:w="7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 xml:space="preserve">1 квалификационный </w:t>
            </w:r>
            <w:hyperlink r:id="rId68" w:history="1">
              <w:r w:rsidRPr="005D78EA">
                <w:rPr>
                  <w:rFonts w:eastAsiaTheme="minorHAnsi"/>
                  <w:lang w:eastAsia="en-US"/>
                </w:rPr>
                <w:t>уровень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8237</w:t>
            </w:r>
          </w:p>
        </w:tc>
      </w:tr>
      <w:tr w:rsidR="005D78EA" w:rsidRPr="005D78EA" w:rsidTr="005D78EA">
        <w:tc>
          <w:tcPr>
            <w:tcW w:w="7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 xml:space="preserve">2 квалификационный </w:t>
            </w:r>
            <w:hyperlink r:id="rId69" w:history="1">
              <w:r w:rsidRPr="005D78EA">
                <w:rPr>
                  <w:rFonts w:eastAsiaTheme="minorHAnsi"/>
                  <w:lang w:eastAsia="en-US"/>
                </w:rPr>
                <w:t>уровень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9068</w:t>
            </w:r>
          </w:p>
        </w:tc>
      </w:tr>
      <w:tr w:rsidR="005D78EA" w:rsidRPr="005D78EA" w:rsidTr="005D78EA">
        <w:tc>
          <w:tcPr>
            <w:tcW w:w="7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 xml:space="preserve">3 квалификационный </w:t>
            </w:r>
            <w:hyperlink r:id="rId70" w:history="1">
              <w:r w:rsidRPr="005D78EA">
                <w:rPr>
                  <w:rFonts w:eastAsiaTheme="minorHAnsi"/>
                  <w:lang w:eastAsia="en-US"/>
                </w:rPr>
                <w:t>уровень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9983</w:t>
            </w:r>
          </w:p>
        </w:tc>
      </w:tr>
      <w:tr w:rsidR="005D78EA" w:rsidRPr="005D78EA" w:rsidTr="005D78EA">
        <w:tc>
          <w:tcPr>
            <w:tcW w:w="7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 xml:space="preserve">4 квалификационный </w:t>
            </w:r>
            <w:hyperlink r:id="rId71" w:history="1">
              <w:r w:rsidRPr="005D78EA">
                <w:rPr>
                  <w:rFonts w:eastAsiaTheme="minorHAnsi"/>
                  <w:lang w:eastAsia="en-US"/>
                </w:rPr>
                <w:t>уровень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10982</w:t>
            </w:r>
          </w:p>
        </w:tc>
      </w:tr>
      <w:tr w:rsidR="005D78EA" w:rsidRPr="005D78EA" w:rsidTr="005D78EA">
        <w:tc>
          <w:tcPr>
            <w:tcW w:w="7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 xml:space="preserve">5 квалификационный </w:t>
            </w:r>
            <w:hyperlink r:id="rId72" w:history="1">
              <w:r w:rsidRPr="005D78EA">
                <w:rPr>
                  <w:rFonts w:eastAsiaTheme="minorHAnsi"/>
                  <w:lang w:eastAsia="en-US"/>
                </w:rPr>
                <w:t>уровень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12081</w:t>
            </w:r>
          </w:p>
        </w:tc>
      </w:tr>
      <w:tr w:rsidR="005D78EA" w:rsidRPr="005D78EA" w:rsidTr="005D78EA">
        <w:tc>
          <w:tcPr>
            <w:tcW w:w="9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 xml:space="preserve">Общеотраслевые </w:t>
            </w:r>
            <w:hyperlink r:id="rId73" w:history="1">
              <w:r w:rsidRPr="005D78EA">
                <w:rPr>
                  <w:rFonts w:eastAsiaTheme="minorHAnsi"/>
                  <w:lang w:eastAsia="en-US"/>
                </w:rPr>
                <w:t>должности</w:t>
              </w:r>
            </w:hyperlink>
            <w:r w:rsidRPr="005D78EA">
              <w:rPr>
                <w:rFonts w:eastAsiaTheme="minorHAnsi"/>
                <w:lang w:eastAsia="en-US"/>
              </w:rPr>
              <w:t xml:space="preserve"> служащих третьего уровня</w:t>
            </w:r>
          </w:p>
        </w:tc>
      </w:tr>
      <w:tr w:rsidR="005D78EA" w:rsidRPr="005D78EA" w:rsidTr="005D78EA">
        <w:tc>
          <w:tcPr>
            <w:tcW w:w="7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 xml:space="preserve">1 квалификационный </w:t>
            </w:r>
            <w:hyperlink r:id="rId74" w:history="1">
              <w:r w:rsidRPr="005D78EA">
                <w:rPr>
                  <w:rFonts w:eastAsiaTheme="minorHAnsi"/>
                  <w:lang w:eastAsia="en-US"/>
                </w:rPr>
                <w:t>уровень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9883</w:t>
            </w:r>
          </w:p>
        </w:tc>
      </w:tr>
      <w:tr w:rsidR="005D78EA" w:rsidRPr="005D78EA" w:rsidTr="005D78EA">
        <w:tc>
          <w:tcPr>
            <w:tcW w:w="7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 xml:space="preserve">2 квалификационный </w:t>
            </w:r>
            <w:hyperlink r:id="rId75" w:history="1">
              <w:r w:rsidRPr="005D78EA">
                <w:rPr>
                  <w:rFonts w:eastAsiaTheme="minorHAnsi"/>
                  <w:lang w:eastAsia="en-US"/>
                </w:rPr>
                <w:t>уровень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10385</w:t>
            </w:r>
          </w:p>
        </w:tc>
      </w:tr>
      <w:tr w:rsidR="005D78EA" w:rsidRPr="005D78EA" w:rsidTr="005D78EA">
        <w:tc>
          <w:tcPr>
            <w:tcW w:w="7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 xml:space="preserve">3 квалификационный </w:t>
            </w:r>
            <w:hyperlink r:id="rId76" w:history="1">
              <w:r w:rsidRPr="005D78EA">
                <w:rPr>
                  <w:rFonts w:eastAsiaTheme="minorHAnsi"/>
                  <w:lang w:eastAsia="en-US"/>
                </w:rPr>
                <w:t>уровень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10909</w:t>
            </w:r>
          </w:p>
        </w:tc>
      </w:tr>
      <w:tr w:rsidR="005D78EA" w:rsidRPr="005D78EA" w:rsidTr="005D78EA">
        <w:tc>
          <w:tcPr>
            <w:tcW w:w="7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 xml:space="preserve">4 квалификационный </w:t>
            </w:r>
            <w:hyperlink r:id="rId77" w:history="1">
              <w:r w:rsidRPr="005D78EA">
                <w:rPr>
                  <w:rFonts w:eastAsiaTheme="minorHAnsi"/>
                  <w:lang w:eastAsia="en-US"/>
                </w:rPr>
                <w:t>уровень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11458</w:t>
            </w:r>
          </w:p>
        </w:tc>
      </w:tr>
      <w:tr w:rsidR="005D78EA" w:rsidRPr="005D78EA" w:rsidTr="005D78EA">
        <w:tc>
          <w:tcPr>
            <w:tcW w:w="9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 xml:space="preserve">Общеотраслевые </w:t>
            </w:r>
            <w:hyperlink r:id="rId78" w:history="1">
              <w:r w:rsidRPr="005D78EA">
                <w:rPr>
                  <w:rFonts w:eastAsiaTheme="minorHAnsi"/>
                  <w:lang w:eastAsia="en-US"/>
                </w:rPr>
                <w:t>должности</w:t>
              </w:r>
            </w:hyperlink>
            <w:r w:rsidRPr="005D78EA">
              <w:rPr>
                <w:rFonts w:eastAsiaTheme="minorHAnsi"/>
                <w:lang w:eastAsia="en-US"/>
              </w:rPr>
              <w:t xml:space="preserve"> служащих четвертого уровня</w:t>
            </w:r>
          </w:p>
        </w:tc>
      </w:tr>
      <w:tr w:rsidR="005D78EA" w:rsidRPr="005D78EA" w:rsidTr="005D78EA">
        <w:tc>
          <w:tcPr>
            <w:tcW w:w="7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 xml:space="preserve">1 квалификационный </w:t>
            </w:r>
            <w:hyperlink r:id="rId79" w:history="1">
              <w:r w:rsidRPr="005D78EA">
                <w:rPr>
                  <w:rFonts w:eastAsiaTheme="minorHAnsi"/>
                  <w:lang w:eastAsia="en-US"/>
                </w:rPr>
                <w:t>уровень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13239</w:t>
            </w:r>
          </w:p>
        </w:tc>
      </w:tr>
      <w:tr w:rsidR="005D78EA" w:rsidRPr="005D78EA" w:rsidTr="005D78EA">
        <w:tc>
          <w:tcPr>
            <w:tcW w:w="7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 xml:space="preserve">2 квалификационный </w:t>
            </w:r>
            <w:hyperlink r:id="rId80" w:history="1">
              <w:r w:rsidRPr="005D78EA">
                <w:rPr>
                  <w:rFonts w:eastAsiaTheme="minorHAnsi"/>
                  <w:lang w:eastAsia="en-US"/>
                </w:rPr>
                <w:t>уровень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18437</w:t>
            </w:r>
          </w:p>
        </w:tc>
      </w:tr>
      <w:tr w:rsidR="005D78EA" w:rsidRPr="005D78EA" w:rsidTr="005D78EA">
        <w:tc>
          <w:tcPr>
            <w:tcW w:w="7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3 квалификационный уровень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20487</w:t>
            </w:r>
          </w:p>
        </w:tc>
      </w:tr>
    </w:tbl>
    <w:p w:rsidR="005D78EA" w:rsidRPr="005D78EA" w:rsidRDefault="005D78EA" w:rsidP="00AE5E29">
      <w:pPr>
        <w:suppressAutoHyphens w:val="0"/>
        <w:autoSpaceDE/>
        <w:jc w:val="both"/>
        <w:rPr>
          <w:rFonts w:eastAsiaTheme="minorHAnsi"/>
          <w:sz w:val="28"/>
          <w:szCs w:val="28"/>
          <w:lang w:eastAsia="en-US"/>
        </w:rPr>
      </w:pPr>
      <w:r w:rsidRPr="005D78EA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                            »;</w:t>
      </w:r>
    </w:p>
    <w:p w:rsidR="005D78EA" w:rsidRPr="005D78EA" w:rsidRDefault="005D78EA" w:rsidP="005D78EA">
      <w:pPr>
        <w:numPr>
          <w:ilvl w:val="1"/>
          <w:numId w:val="28"/>
        </w:numPr>
        <w:suppressAutoHyphens w:val="0"/>
        <w:autoSpaceDE/>
        <w:spacing w:after="200" w:line="276" w:lineRule="auto"/>
        <w:ind w:left="426" w:firstLine="720"/>
        <w:contextualSpacing/>
        <w:jc w:val="both"/>
        <w:rPr>
          <w:rFonts w:eastAsiaTheme="minorHAnsi"/>
          <w:bCs/>
          <w:sz w:val="28"/>
          <w:szCs w:val="22"/>
          <w:lang w:eastAsia="en-US"/>
        </w:rPr>
      </w:pPr>
      <w:r w:rsidRPr="005D78EA">
        <w:rPr>
          <w:rFonts w:eastAsiaTheme="minorHAnsi"/>
          <w:bCs/>
          <w:sz w:val="28"/>
          <w:szCs w:val="22"/>
          <w:lang w:eastAsia="en-US"/>
        </w:rPr>
        <w:t xml:space="preserve">таблицу 2 пункта 8.1 подраздела 1 Раздела </w:t>
      </w:r>
      <w:r w:rsidRPr="005D78EA">
        <w:rPr>
          <w:rFonts w:eastAsiaTheme="minorHAnsi"/>
          <w:bCs/>
          <w:sz w:val="28"/>
          <w:szCs w:val="22"/>
          <w:lang w:val="en-US" w:eastAsia="en-US"/>
        </w:rPr>
        <w:t>II</w:t>
      </w:r>
      <w:r w:rsidRPr="005D78EA">
        <w:rPr>
          <w:rFonts w:eastAsiaTheme="minorHAnsi"/>
          <w:bCs/>
          <w:sz w:val="28"/>
          <w:szCs w:val="22"/>
          <w:lang w:eastAsia="en-US"/>
        </w:rPr>
        <w:t xml:space="preserve"> Положения изложить в следующей редакции</w:t>
      </w:r>
    </w:p>
    <w:p w:rsidR="005D78EA" w:rsidRPr="005D78EA" w:rsidRDefault="005D78EA" w:rsidP="005D78EA">
      <w:pPr>
        <w:suppressAutoHyphens w:val="0"/>
        <w:autoSpaceDE/>
        <w:jc w:val="both"/>
        <w:rPr>
          <w:rFonts w:eastAsiaTheme="minorHAnsi"/>
          <w:bCs/>
          <w:sz w:val="28"/>
          <w:szCs w:val="22"/>
          <w:lang w:eastAsia="en-US"/>
        </w:rPr>
      </w:pPr>
      <w:r w:rsidRPr="005D78EA">
        <w:rPr>
          <w:rFonts w:eastAsiaTheme="minorHAnsi"/>
          <w:bCs/>
          <w:sz w:val="28"/>
          <w:szCs w:val="22"/>
          <w:lang w:eastAsia="en-US"/>
        </w:rPr>
        <w:t>«</w:t>
      </w:r>
    </w:p>
    <w:tbl>
      <w:tblPr>
        <w:tblStyle w:val="ad"/>
        <w:tblpPr w:leftFromText="180" w:rightFromText="180" w:vertAnchor="text" w:horzAnchor="margin" w:tblpY="80"/>
        <w:tblW w:w="0" w:type="auto"/>
        <w:tblLook w:val="04A0" w:firstRow="1" w:lastRow="0" w:firstColumn="1" w:lastColumn="0" w:noHBand="0" w:noVBand="1"/>
      </w:tblPr>
      <w:tblGrid>
        <w:gridCol w:w="7461"/>
        <w:gridCol w:w="2109"/>
      </w:tblGrid>
      <w:tr w:rsidR="005D78EA" w:rsidRPr="005D78EA" w:rsidTr="005D78EA">
        <w:tc>
          <w:tcPr>
            <w:tcW w:w="7461" w:type="dxa"/>
          </w:tcPr>
          <w:p w:rsidR="005D78EA" w:rsidRPr="005D78EA" w:rsidRDefault="005D78EA" w:rsidP="005D78EA">
            <w:pPr>
              <w:widowControl w:val="0"/>
              <w:numPr>
                <w:ilvl w:val="1"/>
                <w:numId w:val="0"/>
              </w:numPr>
              <w:suppressAutoHyphens w:val="0"/>
              <w:autoSpaceDN w:val="0"/>
              <w:adjustRightInd w:val="0"/>
              <w:spacing w:after="200" w:line="276" w:lineRule="auto"/>
              <w:jc w:val="center"/>
              <w:rPr>
                <w:rFonts w:eastAsiaTheme="majorEastAsia"/>
                <w:iCs/>
                <w:color w:val="4F81BD" w:themeColor="accent1"/>
                <w:spacing w:val="15"/>
                <w:lang w:eastAsia="en-US"/>
              </w:rPr>
            </w:pPr>
            <w:r w:rsidRPr="005D78EA">
              <w:rPr>
                <w:rFonts w:eastAsiaTheme="majorEastAsia"/>
                <w:iCs/>
                <w:color w:val="4F81BD" w:themeColor="accent1"/>
                <w:spacing w:val="15"/>
                <w:lang w:eastAsia="en-US"/>
              </w:rPr>
              <w:t>Наименование должности</w:t>
            </w:r>
          </w:p>
        </w:tc>
        <w:tc>
          <w:tcPr>
            <w:tcW w:w="2109" w:type="dxa"/>
          </w:tcPr>
          <w:p w:rsidR="005D78EA" w:rsidRPr="005D78EA" w:rsidRDefault="005D78EA" w:rsidP="005D78EA">
            <w:pPr>
              <w:widowControl w:val="0"/>
              <w:numPr>
                <w:ilvl w:val="1"/>
                <w:numId w:val="0"/>
              </w:numPr>
              <w:suppressAutoHyphens w:val="0"/>
              <w:autoSpaceDN w:val="0"/>
              <w:adjustRightInd w:val="0"/>
              <w:spacing w:after="200" w:line="276" w:lineRule="auto"/>
              <w:jc w:val="center"/>
              <w:rPr>
                <w:rFonts w:eastAsiaTheme="majorEastAsia"/>
                <w:iCs/>
                <w:color w:val="4F81BD" w:themeColor="accent1"/>
                <w:spacing w:val="15"/>
                <w:lang w:eastAsia="en-US"/>
              </w:rPr>
            </w:pPr>
            <w:r w:rsidRPr="005D78EA">
              <w:rPr>
                <w:rFonts w:eastAsiaTheme="majorEastAsia"/>
                <w:iCs/>
                <w:color w:val="4F81BD" w:themeColor="accent1"/>
                <w:spacing w:val="15"/>
                <w:lang w:eastAsia="en-US"/>
              </w:rPr>
              <w:t>Должностной оклад, рублей</w:t>
            </w:r>
          </w:p>
        </w:tc>
      </w:tr>
      <w:tr w:rsidR="005D78EA" w:rsidRPr="005D78EA" w:rsidTr="005D78EA">
        <w:trPr>
          <w:trHeight w:val="975"/>
        </w:trPr>
        <w:tc>
          <w:tcPr>
            <w:tcW w:w="7461" w:type="dxa"/>
            <w:vAlign w:val="center"/>
          </w:tcPr>
          <w:p w:rsidR="005D78EA" w:rsidRPr="005D78EA" w:rsidRDefault="005D78EA" w:rsidP="005D78EA">
            <w:pPr>
              <w:widowControl w:val="0"/>
              <w:numPr>
                <w:ilvl w:val="1"/>
                <w:numId w:val="0"/>
              </w:numPr>
              <w:suppressAutoHyphens w:val="0"/>
              <w:autoSpaceDN w:val="0"/>
              <w:adjustRightInd w:val="0"/>
              <w:spacing w:after="200" w:line="276" w:lineRule="auto"/>
              <w:rPr>
                <w:rFonts w:eastAsiaTheme="majorEastAsia"/>
                <w:iCs/>
                <w:color w:val="4F81BD" w:themeColor="accent1"/>
                <w:spacing w:val="15"/>
                <w:lang w:eastAsia="en-US"/>
              </w:rPr>
            </w:pPr>
            <w:r w:rsidRPr="005D78EA">
              <w:rPr>
                <w:rFonts w:eastAsiaTheme="majorEastAsia"/>
                <w:iCs/>
                <w:color w:val="4F81BD" w:themeColor="accent1"/>
                <w:spacing w:val="15"/>
                <w:lang w:eastAsia="en-US"/>
              </w:rPr>
              <w:t>Старший специалист по приему и обработке экстренных вызовов</w:t>
            </w:r>
          </w:p>
        </w:tc>
        <w:tc>
          <w:tcPr>
            <w:tcW w:w="2109" w:type="dxa"/>
            <w:vAlign w:val="center"/>
          </w:tcPr>
          <w:p w:rsidR="005D78EA" w:rsidRPr="005D78EA" w:rsidRDefault="005D78EA" w:rsidP="005D78EA">
            <w:pPr>
              <w:widowControl w:val="0"/>
              <w:numPr>
                <w:ilvl w:val="1"/>
                <w:numId w:val="0"/>
              </w:numPr>
              <w:suppressAutoHyphens w:val="0"/>
              <w:autoSpaceDN w:val="0"/>
              <w:adjustRightInd w:val="0"/>
              <w:spacing w:after="200" w:line="276" w:lineRule="auto"/>
              <w:jc w:val="center"/>
              <w:rPr>
                <w:rFonts w:eastAsiaTheme="majorEastAsia"/>
                <w:iCs/>
                <w:color w:val="4F81BD" w:themeColor="accent1"/>
                <w:spacing w:val="15"/>
                <w:lang w:eastAsia="en-US"/>
              </w:rPr>
            </w:pPr>
            <w:r w:rsidRPr="005D78EA">
              <w:rPr>
                <w:rFonts w:eastAsiaTheme="majorEastAsia"/>
                <w:iCs/>
                <w:color w:val="4F81BD" w:themeColor="accent1"/>
                <w:spacing w:val="15"/>
                <w:lang w:eastAsia="en-US"/>
              </w:rPr>
              <w:t>11458</w:t>
            </w:r>
          </w:p>
        </w:tc>
      </w:tr>
      <w:tr w:rsidR="005D78EA" w:rsidRPr="005D78EA" w:rsidTr="005D78EA">
        <w:tc>
          <w:tcPr>
            <w:tcW w:w="7461" w:type="dxa"/>
            <w:vAlign w:val="center"/>
          </w:tcPr>
          <w:p w:rsidR="005D78EA" w:rsidRPr="005D78EA" w:rsidRDefault="005D78EA" w:rsidP="005D78EA">
            <w:pPr>
              <w:widowControl w:val="0"/>
              <w:numPr>
                <w:ilvl w:val="1"/>
                <w:numId w:val="0"/>
              </w:numPr>
              <w:suppressAutoHyphens w:val="0"/>
              <w:autoSpaceDN w:val="0"/>
              <w:adjustRightInd w:val="0"/>
              <w:spacing w:after="200" w:line="276" w:lineRule="auto"/>
              <w:rPr>
                <w:rFonts w:eastAsiaTheme="majorEastAsia"/>
                <w:iCs/>
                <w:color w:val="4F81BD" w:themeColor="accent1"/>
                <w:spacing w:val="15"/>
                <w:lang w:eastAsia="en-US"/>
              </w:rPr>
            </w:pPr>
            <w:r w:rsidRPr="005D78EA">
              <w:rPr>
                <w:rFonts w:eastAsiaTheme="majorEastAsia"/>
                <w:iCs/>
                <w:color w:val="4F81BD" w:themeColor="accent1"/>
                <w:spacing w:val="15"/>
                <w:lang w:eastAsia="en-US"/>
              </w:rPr>
              <w:t>Специалист по приему и обработке экстренных вызовов</w:t>
            </w:r>
          </w:p>
          <w:p w:rsidR="005D78EA" w:rsidRPr="005D78EA" w:rsidRDefault="005D78EA" w:rsidP="005D78EA">
            <w:pPr>
              <w:widowControl w:val="0"/>
              <w:numPr>
                <w:ilvl w:val="1"/>
                <w:numId w:val="0"/>
              </w:numPr>
              <w:suppressAutoHyphens w:val="0"/>
              <w:autoSpaceDN w:val="0"/>
              <w:adjustRightInd w:val="0"/>
              <w:spacing w:after="200" w:line="276" w:lineRule="auto"/>
              <w:rPr>
                <w:rFonts w:eastAsiaTheme="majorEastAsia"/>
                <w:iCs/>
                <w:color w:val="4F81BD" w:themeColor="accent1"/>
                <w:spacing w:val="15"/>
                <w:lang w:eastAsia="en-US"/>
              </w:rPr>
            </w:pPr>
          </w:p>
        </w:tc>
        <w:tc>
          <w:tcPr>
            <w:tcW w:w="2109" w:type="dxa"/>
            <w:vAlign w:val="center"/>
          </w:tcPr>
          <w:p w:rsidR="005D78EA" w:rsidRPr="005D78EA" w:rsidRDefault="005D78EA" w:rsidP="005D78EA">
            <w:pPr>
              <w:widowControl w:val="0"/>
              <w:numPr>
                <w:ilvl w:val="1"/>
                <w:numId w:val="0"/>
              </w:numPr>
              <w:suppressAutoHyphens w:val="0"/>
              <w:autoSpaceDN w:val="0"/>
              <w:adjustRightInd w:val="0"/>
              <w:spacing w:after="200" w:line="276" w:lineRule="auto"/>
              <w:jc w:val="center"/>
              <w:rPr>
                <w:rFonts w:eastAsiaTheme="majorEastAsia"/>
                <w:iCs/>
                <w:color w:val="4F81BD" w:themeColor="accent1"/>
                <w:spacing w:val="15"/>
                <w:lang w:eastAsia="en-US"/>
              </w:rPr>
            </w:pPr>
            <w:r w:rsidRPr="005D78EA">
              <w:rPr>
                <w:rFonts w:eastAsiaTheme="majorEastAsia"/>
                <w:iCs/>
                <w:color w:val="4F81BD" w:themeColor="accent1"/>
                <w:spacing w:val="15"/>
                <w:lang w:eastAsia="en-US"/>
              </w:rPr>
              <w:t>10101</w:t>
            </w:r>
          </w:p>
        </w:tc>
      </w:tr>
    </w:tbl>
    <w:p w:rsidR="005D78EA" w:rsidRPr="005D78EA" w:rsidRDefault="005D78EA" w:rsidP="005D78EA">
      <w:pPr>
        <w:suppressAutoHyphens w:val="0"/>
        <w:autoSpaceDE/>
        <w:jc w:val="both"/>
        <w:rPr>
          <w:rFonts w:eastAsiaTheme="minorHAnsi"/>
          <w:bCs/>
          <w:sz w:val="28"/>
          <w:szCs w:val="22"/>
          <w:lang w:eastAsia="en-US"/>
        </w:rPr>
      </w:pPr>
      <w:r w:rsidRPr="005D78EA">
        <w:rPr>
          <w:rFonts w:eastAsiaTheme="minorHAnsi"/>
          <w:bCs/>
          <w:sz w:val="28"/>
          <w:szCs w:val="22"/>
          <w:lang w:eastAsia="en-US"/>
        </w:rPr>
        <w:t xml:space="preserve">                                                                                                                                  »;</w:t>
      </w:r>
    </w:p>
    <w:p w:rsidR="005D78EA" w:rsidRPr="005D78EA" w:rsidRDefault="005D78EA" w:rsidP="005D78EA">
      <w:pPr>
        <w:suppressAutoHyphens w:val="0"/>
        <w:autoSpaceDE/>
        <w:jc w:val="both"/>
        <w:rPr>
          <w:rFonts w:eastAsiaTheme="minorHAnsi"/>
          <w:bCs/>
          <w:sz w:val="28"/>
          <w:szCs w:val="22"/>
          <w:lang w:eastAsia="en-US"/>
        </w:rPr>
      </w:pPr>
      <w:r w:rsidRPr="005D78EA">
        <w:rPr>
          <w:rFonts w:eastAsiaTheme="minorHAnsi"/>
          <w:bCs/>
          <w:sz w:val="28"/>
          <w:szCs w:val="22"/>
          <w:lang w:eastAsia="en-US"/>
        </w:rPr>
        <w:t xml:space="preserve">         1.3. таблицу 3 пункта 9 подраздела 1 Раздела </w:t>
      </w:r>
      <w:r w:rsidRPr="005D78EA">
        <w:rPr>
          <w:rFonts w:eastAsiaTheme="minorHAnsi"/>
          <w:bCs/>
          <w:sz w:val="28"/>
          <w:szCs w:val="22"/>
          <w:lang w:val="en-US" w:eastAsia="en-US"/>
        </w:rPr>
        <w:t>II</w:t>
      </w:r>
      <w:r w:rsidRPr="005D78EA">
        <w:rPr>
          <w:rFonts w:eastAsiaTheme="minorHAnsi"/>
          <w:bCs/>
          <w:sz w:val="28"/>
          <w:szCs w:val="22"/>
          <w:lang w:eastAsia="en-US"/>
        </w:rPr>
        <w:t xml:space="preserve"> Положения  изложить в следующей редакции:   </w:t>
      </w:r>
    </w:p>
    <w:p w:rsidR="005D78EA" w:rsidRPr="005D78EA" w:rsidRDefault="005D78EA" w:rsidP="005D78EA">
      <w:pPr>
        <w:suppressAutoHyphens w:val="0"/>
        <w:autoSpaceDE/>
        <w:jc w:val="both"/>
        <w:rPr>
          <w:rFonts w:eastAsiaTheme="minorHAnsi"/>
          <w:bCs/>
          <w:sz w:val="28"/>
          <w:szCs w:val="22"/>
          <w:lang w:eastAsia="en-US"/>
        </w:rPr>
      </w:pPr>
    </w:p>
    <w:p w:rsidR="005D78EA" w:rsidRPr="005D78EA" w:rsidRDefault="005D78EA" w:rsidP="005D78EA">
      <w:pPr>
        <w:suppressAutoHyphens w:val="0"/>
        <w:autoSpaceDE/>
        <w:jc w:val="both"/>
        <w:rPr>
          <w:rFonts w:eastAsiaTheme="minorHAnsi"/>
          <w:bCs/>
          <w:sz w:val="28"/>
          <w:szCs w:val="22"/>
          <w:lang w:eastAsia="en-US"/>
        </w:rPr>
      </w:pPr>
      <w:r w:rsidRPr="005D78EA">
        <w:rPr>
          <w:rFonts w:eastAsiaTheme="minorHAnsi"/>
          <w:bCs/>
          <w:sz w:val="28"/>
          <w:szCs w:val="22"/>
          <w:lang w:eastAsia="en-US"/>
        </w:rPr>
        <w:t>«</w:t>
      </w:r>
    </w:p>
    <w:tbl>
      <w:tblPr>
        <w:tblW w:w="9581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483"/>
        <w:gridCol w:w="2098"/>
      </w:tblGrid>
      <w:tr w:rsidR="005D78EA" w:rsidRPr="005D78EA" w:rsidTr="005D78EA"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Профессиональная квалификационная группа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Оклад, рублей</w:t>
            </w:r>
          </w:p>
        </w:tc>
      </w:tr>
      <w:tr w:rsidR="005D78EA" w:rsidRPr="005D78EA" w:rsidTr="005D78EA">
        <w:tc>
          <w:tcPr>
            <w:tcW w:w="9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 xml:space="preserve">Общеотраслевые </w:t>
            </w:r>
            <w:hyperlink r:id="rId81" w:history="1">
              <w:r w:rsidRPr="005D78EA">
                <w:rPr>
                  <w:rFonts w:eastAsiaTheme="minorHAnsi"/>
                  <w:lang w:eastAsia="en-US"/>
                </w:rPr>
                <w:t>профессии</w:t>
              </w:r>
            </w:hyperlink>
            <w:r w:rsidRPr="005D78EA">
              <w:rPr>
                <w:rFonts w:eastAsiaTheme="minorHAnsi"/>
                <w:lang w:eastAsia="en-US"/>
              </w:rPr>
              <w:t xml:space="preserve"> рабочих первого уровня</w:t>
            </w:r>
          </w:p>
        </w:tc>
      </w:tr>
      <w:tr w:rsidR="005D78EA" w:rsidRPr="005D78EA" w:rsidTr="005D78EA"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 xml:space="preserve">1 квалификационный </w:t>
            </w:r>
            <w:hyperlink r:id="rId82" w:history="1">
              <w:r w:rsidRPr="005D78EA">
                <w:rPr>
                  <w:rFonts w:eastAsiaTheme="minorHAnsi"/>
                  <w:lang w:eastAsia="en-US"/>
                </w:rPr>
                <w:t>уровень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7118</w:t>
            </w:r>
          </w:p>
        </w:tc>
      </w:tr>
      <w:tr w:rsidR="005D78EA" w:rsidRPr="005D78EA" w:rsidTr="005D78EA"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 xml:space="preserve">2 квалификационный </w:t>
            </w:r>
            <w:hyperlink r:id="rId83" w:history="1">
              <w:r w:rsidRPr="005D78EA">
                <w:rPr>
                  <w:rFonts w:eastAsiaTheme="minorHAnsi"/>
                  <w:lang w:eastAsia="en-US"/>
                </w:rPr>
                <w:t>уровень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7481</w:t>
            </w:r>
          </w:p>
        </w:tc>
      </w:tr>
      <w:tr w:rsidR="005D78EA" w:rsidRPr="005D78EA" w:rsidTr="005D78EA">
        <w:tc>
          <w:tcPr>
            <w:tcW w:w="9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 xml:space="preserve">Общеотраслевые </w:t>
            </w:r>
            <w:hyperlink r:id="rId84" w:history="1">
              <w:r w:rsidRPr="005D78EA">
                <w:rPr>
                  <w:rFonts w:eastAsiaTheme="minorHAnsi"/>
                  <w:lang w:eastAsia="en-US"/>
                </w:rPr>
                <w:t>профессии</w:t>
              </w:r>
            </w:hyperlink>
            <w:r w:rsidRPr="005D78EA">
              <w:rPr>
                <w:rFonts w:eastAsiaTheme="minorHAnsi"/>
                <w:lang w:eastAsia="en-US"/>
              </w:rPr>
              <w:t xml:space="preserve"> рабочих второго уровня</w:t>
            </w:r>
          </w:p>
        </w:tc>
      </w:tr>
      <w:tr w:rsidR="005D78EA" w:rsidRPr="005D78EA" w:rsidTr="005D78EA"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 xml:space="preserve">1 квалификационный </w:t>
            </w:r>
            <w:hyperlink r:id="rId85" w:history="1">
              <w:r w:rsidRPr="005D78EA">
                <w:rPr>
                  <w:rFonts w:eastAsiaTheme="minorHAnsi"/>
                  <w:lang w:eastAsia="en-US"/>
                </w:rPr>
                <w:t>уровень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7481</w:t>
            </w:r>
          </w:p>
        </w:tc>
      </w:tr>
      <w:tr w:rsidR="005D78EA" w:rsidRPr="005D78EA" w:rsidTr="005D78EA"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 xml:space="preserve">2 квалификационный </w:t>
            </w:r>
            <w:hyperlink r:id="rId86" w:history="1">
              <w:r w:rsidRPr="005D78EA">
                <w:rPr>
                  <w:rFonts w:eastAsiaTheme="minorHAnsi"/>
                  <w:lang w:eastAsia="en-US"/>
                </w:rPr>
                <w:t>уровень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8651</w:t>
            </w:r>
          </w:p>
        </w:tc>
      </w:tr>
      <w:tr w:rsidR="005D78EA" w:rsidRPr="005D78EA" w:rsidTr="005D78EA"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 xml:space="preserve">3 квалификационный </w:t>
            </w:r>
            <w:hyperlink r:id="rId87" w:history="1">
              <w:r w:rsidRPr="005D78EA">
                <w:rPr>
                  <w:rFonts w:eastAsiaTheme="minorHAnsi"/>
                  <w:lang w:eastAsia="en-US"/>
                </w:rPr>
                <w:t>уровень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78EA" w:rsidRPr="005D78EA" w:rsidRDefault="005D78EA" w:rsidP="005D78EA">
            <w:pPr>
              <w:widowControl w:val="0"/>
              <w:suppressAutoHyphens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5D78EA">
              <w:rPr>
                <w:rFonts w:eastAsiaTheme="minorHAnsi"/>
                <w:lang w:eastAsia="en-US"/>
              </w:rPr>
              <w:t>9090</w:t>
            </w:r>
          </w:p>
        </w:tc>
      </w:tr>
    </w:tbl>
    <w:p w:rsidR="005D78EA" w:rsidRPr="005D78EA" w:rsidRDefault="005D78EA" w:rsidP="005D78EA">
      <w:pPr>
        <w:suppressAutoHyphens w:val="0"/>
        <w:autoSpaceDE/>
        <w:ind w:firstLine="709"/>
        <w:jc w:val="both"/>
        <w:rPr>
          <w:rFonts w:eastAsiaTheme="minorHAnsi"/>
          <w:bCs/>
          <w:sz w:val="28"/>
          <w:szCs w:val="22"/>
          <w:lang w:eastAsia="en-US"/>
        </w:rPr>
      </w:pPr>
      <w:r w:rsidRPr="005D78EA">
        <w:rPr>
          <w:rFonts w:eastAsiaTheme="minorHAnsi"/>
          <w:bCs/>
          <w:sz w:val="28"/>
          <w:szCs w:val="22"/>
          <w:lang w:eastAsia="en-US"/>
        </w:rPr>
        <w:t xml:space="preserve">                                                                                                                        ».</w:t>
      </w:r>
    </w:p>
    <w:p w:rsidR="005D78EA" w:rsidRPr="005D78EA" w:rsidRDefault="005D78EA" w:rsidP="005D78EA">
      <w:pPr>
        <w:suppressAutoHyphens w:val="0"/>
        <w:autoSpaceDE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D78EA">
        <w:rPr>
          <w:rFonts w:eastAsiaTheme="minorHAnsi"/>
          <w:sz w:val="28"/>
          <w:szCs w:val="28"/>
          <w:lang w:eastAsia="en-US"/>
        </w:rPr>
        <w:t xml:space="preserve">2. </w:t>
      </w:r>
      <w:proofErr w:type="gramStart"/>
      <w:r w:rsidRPr="005D78EA">
        <w:rPr>
          <w:rFonts w:eastAsiaTheme="minorHAnsi"/>
          <w:sz w:val="28"/>
          <w:szCs w:val="28"/>
          <w:lang w:eastAsia="en-US"/>
        </w:rPr>
        <w:t xml:space="preserve">Установить, что реализация настоящего постановления осуществляется в пределах средств, предусмотренных  бюджетом муниципального образования «Муниципальный округ </w:t>
      </w:r>
      <w:proofErr w:type="spellStart"/>
      <w:r w:rsidRPr="005D78EA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5D78EA">
        <w:rPr>
          <w:rFonts w:eastAsiaTheme="minorHAnsi"/>
          <w:sz w:val="28"/>
          <w:szCs w:val="28"/>
          <w:lang w:eastAsia="en-US"/>
        </w:rPr>
        <w:t xml:space="preserve"> район Удмуртской Республики» на очередной финансовый год и плановый период, и средств, полученных от приносящей доход деятельности  </w:t>
      </w:r>
      <w:r w:rsidRPr="005D78EA">
        <w:rPr>
          <w:rFonts w:eastAsiaTheme="minorHAnsi"/>
          <w:bCs/>
          <w:sz w:val="28"/>
          <w:szCs w:val="28"/>
        </w:rPr>
        <w:t>м</w:t>
      </w:r>
      <w:r w:rsidRPr="005D78EA">
        <w:rPr>
          <w:rFonts w:eastAsiaTheme="minorHAnsi"/>
          <w:sz w:val="28"/>
          <w:szCs w:val="28"/>
          <w:lang w:eastAsia="en-US"/>
        </w:rPr>
        <w:t xml:space="preserve">униципального бюджетного учреждения «Центр по комплексному обслуживанию муниципальных  учреждений  </w:t>
      </w:r>
      <w:proofErr w:type="spellStart"/>
      <w:r w:rsidRPr="005D78EA">
        <w:rPr>
          <w:rFonts w:eastAsiaTheme="minorHAnsi"/>
          <w:sz w:val="28"/>
          <w:szCs w:val="28"/>
          <w:lang w:eastAsia="en-US"/>
        </w:rPr>
        <w:t>Якшур-Бодьинского</w:t>
      </w:r>
      <w:proofErr w:type="spellEnd"/>
      <w:r w:rsidRPr="005D78EA">
        <w:rPr>
          <w:rFonts w:eastAsiaTheme="minorHAnsi"/>
          <w:sz w:val="28"/>
          <w:szCs w:val="28"/>
          <w:lang w:eastAsia="en-US"/>
        </w:rPr>
        <w:t xml:space="preserve"> района».</w:t>
      </w:r>
      <w:proofErr w:type="gramEnd"/>
    </w:p>
    <w:p w:rsidR="005D78EA" w:rsidRPr="005D78EA" w:rsidRDefault="005D78EA" w:rsidP="005D78EA">
      <w:pPr>
        <w:widowControl w:val="0"/>
        <w:suppressAutoHyphens w:val="0"/>
        <w:autoSpaceDN w:val="0"/>
        <w:adjustRightInd w:val="0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5D78EA">
        <w:rPr>
          <w:rFonts w:eastAsiaTheme="minorHAnsi"/>
          <w:bCs/>
          <w:sz w:val="28"/>
          <w:szCs w:val="28"/>
          <w:lang w:eastAsia="en-US"/>
        </w:rPr>
        <w:t>3. Настоящее постановление вступает в силу с момента официального опубликования и распространяет свое действие на правоотношения, возникшие с 1 марта 2024 года.</w:t>
      </w:r>
    </w:p>
    <w:p w:rsidR="005D78EA" w:rsidRPr="005D78EA" w:rsidRDefault="005D78EA" w:rsidP="005D78EA">
      <w:pPr>
        <w:widowControl w:val="0"/>
        <w:suppressAutoHyphens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 w:rsidRPr="005D78EA">
        <w:rPr>
          <w:rFonts w:eastAsiaTheme="minorHAnsi"/>
          <w:bCs/>
          <w:sz w:val="28"/>
          <w:szCs w:val="28"/>
          <w:lang w:eastAsia="en-US"/>
        </w:rPr>
        <w:t xml:space="preserve">          4. Опубликовать настоящее  постановление в Вестнике правовых актов муниципального образования «Муниципальный округ </w:t>
      </w:r>
      <w:proofErr w:type="spellStart"/>
      <w:r w:rsidRPr="005D78EA">
        <w:rPr>
          <w:rFonts w:eastAsiaTheme="minorHAnsi"/>
          <w:bCs/>
          <w:sz w:val="28"/>
          <w:szCs w:val="28"/>
          <w:lang w:eastAsia="en-US"/>
        </w:rPr>
        <w:t>Якшур-Бодьинский</w:t>
      </w:r>
      <w:proofErr w:type="spellEnd"/>
      <w:r w:rsidRPr="005D78EA">
        <w:rPr>
          <w:rFonts w:eastAsiaTheme="minorHAnsi"/>
          <w:bCs/>
          <w:sz w:val="28"/>
          <w:szCs w:val="28"/>
          <w:lang w:eastAsia="en-US"/>
        </w:rPr>
        <w:t xml:space="preserve"> район Удмуртской Республики» и разместить на официальном сайте муниципального образования «Муниципальный округ </w:t>
      </w:r>
      <w:proofErr w:type="spellStart"/>
      <w:r w:rsidRPr="005D78EA">
        <w:rPr>
          <w:rFonts w:eastAsiaTheme="minorHAnsi"/>
          <w:bCs/>
          <w:sz w:val="28"/>
          <w:szCs w:val="28"/>
          <w:lang w:eastAsia="en-US"/>
        </w:rPr>
        <w:t>Якшур-Бодьинский</w:t>
      </w:r>
      <w:proofErr w:type="spellEnd"/>
      <w:r w:rsidRPr="005D78EA">
        <w:rPr>
          <w:rFonts w:eastAsiaTheme="minorHAnsi"/>
          <w:bCs/>
          <w:sz w:val="28"/>
          <w:szCs w:val="28"/>
          <w:lang w:eastAsia="en-US"/>
        </w:rPr>
        <w:t xml:space="preserve"> район Удмуртской Республики» в информационно-телекоммуникационной  сети «Интернет».</w:t>
      </w:r>
    </w:p>
    <w:p w:rsidR="005D78EA" w:rsidRPr="005D78EA" w:rsidRDefault="005D78EA" w:rsidP="005D78EA">
      <w:pPr>
        <w:widowControl w:val="0"/>
        <w:suppressAutoHyphens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5D78EA" w:rsidRPr="005D78EA" w:rsidRDefault="005D78EA" w:rsidP="005D78EA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78EA" w:rsidRPr="005D78EA" w:rsidRDefault="005D78EA" w:rsidP="005D78EA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 w:rsidRPr="005D78EA">
        <w:rPr>
          <w:b/>
          <w:sz w:val="28"/>
          <w:szCs w:val="28"/>
          <w:lang w:eastAsia="ru-RU"/>
        </w:rPr>
        <w:t xml:space="preserve">Глава муниципального образования </w:t>
      </w:r>
    </w:p>
    <w:p w:rsidR="005D78EA" w:rsidRPr="005D78EA" w:rsidRDefault="005D78EA" w:rsidP="005D78EA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 w:rsidRPr="005D78EA">
        <w:rPr>
          <w:b/>
          <w:sz w:val="28"/>
          <w:szCs w:val="28"/>
          <w:lang w:eastAsia="ru-RU"/>
        </w:rPr>
        <w:t>«Муниципальный округ</w:t>
      </w:r>
    </w:p>
    <w:p w:rsidR="005D78EA" w:rsidRPr="005D78EA" w:rsidRDefault="005D78EA" w:rsidP="005D78EA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proofErr w:type="spellStart"/>
      <w:r w:rsidRPr="005D78EA">
        <w:rPr>
          <w:b/>
          <w:sz w:val="28"/>
          <w:szCs w:val="28"/>
          <w:lang w:eastAsia="ru-RU"/>
        </w:rPr>
        <w:t>Якшур-Бодьинский</w:t>
      </w:r>
      <w:proofErr w:type="spellEnd"/>
      <w:r w:rsidRPr="005D78EA">
        <w:rPr>
          <w:b/>
          <w:sz w:val="28"/>
          <w:szCs w:val="28"/>
          <w:lang w:eastAsia="ru-RU"/>
        </w:rPr>
        <w:t xml:space="preserve"> район</w:t>
      </w:r>
    </w:p>
    <w:p w:rsidR="005D78EA" w:rsidRPr="005D78EA" w:rsidRDefault="005D78EA" w:rsidP="005D78EA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 w:rsidRPr="005D78EA">
        <w:rPr>
          <w:b/>
          <w:sz w:val="28"/>
          <w:szCs w:val="28"/>
          <w:lang w:eastAsia="ru-RU"/>
        </w:rPr>
        <w:t xml:space="preserve">Удмуртской Республики»              </w:t>
      </w:r>
      <w:r w:rsidRPr="005D78EA">
        <w:rPr>
          <w:b/>
          <w:sz w:val="28"/>
          <w:szCs w:val="28"/>
          <w:lang w:eastAsia="ru-RU"/>
        </w:rPr>
        <w:tab/>
        <w:t xml:space="preserve">                                   А.В.  </w:t>
      </w:r>
      <w:proofErr w:type="spellStart"/>
      <w:r w:rsidRPr="005D78EA">
        <w:rPr>
          <w:b/>
          <w:sz w:val="28"/>
          <w:szCs w:val="28"/>
          <w:lang w:eastAsia="ru-RU"/>
        </w:rPr>
        <w:t>Леконцев</w:t>
      </w:r>
      <w:proofErr w:type="spellEnd"/>
    </w:p>
    <w:p w:rsidR="005D78EA" w:rsidRPr="005D78EA" w:rsidRDefault="005D78EA" w:rsidP="005D78EA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78EA" w:rsidRPr="005D78EA" w:rsidRDefault="005D78EA" w:rsidP="005D78EA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78EA" w:rsidRPr="005D78EA" w:rsidRDefault="005D78EA" w:rsidP="005D78EA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78EA" w:rsidRPr="005D78EA" w:rsidRDefault="005D78EA" w:rsidP="005D78EA">
      <w:pPr>
        <w:tabs>
          <w:tab w:val="left" w:pos="1635"/>
          <w:tab w:val="left" w:pos="3105"/>
        </w:tabs>
        <w:jc w:val="both"/>
        <w:rPr>
          <w:lang w:eastAsia="ru-RU"/>
        </w:rPr>
      </w:pPr>
      <w:r w:rsidRPr="005D78EA">
        <w:rPr>
          <w:lang w:eastAsia="ru-RU"/>
        </w:rPr>
        <w:t xml:space="preserve">Артамонов Дмитрий Викторович </w:t>
      </w:r>
    </w:p>
    <w:p w:rsidR="00B63E3D" w:rsidRPr="005D78EA" w:rsidRDefault="005D78EA" w:rsidP="005D78EA">
      <w:pPr>
        <w:tabs>
          <w:tab w:val="left" w:pos="1635"/>
          <w:tab w:val="left" w:pos="3105"/>
        </w:tabs>
        <w:jc w:val="both"/>
        <w:rPr>
          <w:lang w:eastAsia="ru-RU"/>
        </w:rPr>
      </w:pPr>
      <w:r w:rsidRPr="005D78EA">
        <w:rPr>
          <w:lang w:eastAsia="ru-RU"/>
        </w:rPr>
        <w:t>8 (3412) 57-05-28</w:t>
      </w:r>
    </w:p>
    <w:tbl>
      <w:tblPr>
        <w:tblW w:w="10004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122784" w:rsidRPr="00122784" w:rsidTr="00122784">
        <w:trPr>
          <w:trHeight w:val="1700"/>
        </w:trPr>
        <w:tc>
          <w:tcPr>
            <w:tcW w:w="4244" w:type="dxa"/>
          </w:tcPr>
          <w:p w:rsidR="00122784" w:rsidRPr="00122784" w:rsidRDefault="00122784" w:rsidP="00122784">
            <w:pPr>
              <w:autoSpaceDE/>
              <w:ind w:right="-117"/>
              <w:jc w:val="center"/>
              <w:rPr>
                <w:b/>
                <w:sz w:val="30"/>
                <w:szCs w:val="30"/>
              </w:rPr>
            </w:pPr>
            <w:r w:rsidRPr="00122784">
              <w:rPr>
                <w:b/>
                <w:sz w:val="30"/>
                <w:szCs w:val="30"/>
              </w:rPr>
              <w:lastRenderedPageBreak/>
              <w:t xml:space="preserve"> </w:t>
            </w:r>
          </w:p>
        </w:tc>
        <w:tc>
          <w:tcPr>
            <w:tcW w:w="1723" w:type="dxa"/>
          </w:tcPr>
          <w:p w:rsidR="00122784" w:rsidRPr="00122784" w:rsidRDefault="00122784" w:rsidP="00122784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122784">
              <w:rPr>
                <w:noProof/>
                <w:lang w:eastAsia="ru-RU"/>
              </w:rPr>
              <w:drawing>
                <wp:anchor distT="0" distB="0" distL="114935" distR="114935" simplePos="0" relativeHeight="251663360" behindDoc="1" locked="0" layoutInCell="1" allowOverlap="1" wp14:anchorId="5180F7CD" wp14:editId="5BAF62D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122784" w:rsidRPr="00122784" w:rsidRDefault="00122784" w:rsidP="00122784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122784" w:rsidRPr="00122784" w:rsidTr="00122784">
        <w:tc>
          <w:tcPr>
            <w:tcW w:w="10004" w:type="dxa"/>
            <w:gridSpan w:val="3"/>
          </w:tcPr>
          <w:p w:rsidR="00122784" w:rsidRPr="00122784" w:rsidRDefault="00122784" w:rsidP="00122784">
            <w:pPr>
              <w:keepNext/>
              <w:tabs>
                <w:tab w:val="num" w:pos="2130"/>
              </w:tabs>
              <w:autoSpaceDE/>
              <w:spacing w:line="276" w:lineRule="auto"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122784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122784" w:rsidRPr="00122784" w:rsidRDefault="00122784" w:rsidP="00122784">
            <w:pPr>
              <w:keepNext/>
              <w:tabs>
                <w:tab w:val="num" w:pos="2130"/>
              </w:tabs>
              <w:autoSpaceDE/>
              <w:spacing w:line="276" w:lineRule="auto"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122784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122784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122784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122784" w:rsidRPr="00122784" w:rsidRDefault="00122784" w:rsidP="00122784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122784" w:rsidRPr="00122784" w:rsidTr="00122784">
        <w:tc>
          <w:tcPr>
            <w:tcW w:w="10004" w:type="dxa"/>
            <w:gridSpan w:val="3"/>
          </w:tcPr>
          <w:p w:rsidR="00122784" w:rsidRPr="00122784" w:rsidRDefault="00122784" w:rsidP="00122784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  <w:r w:rsidRPr="00122784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122784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122784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122784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122784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122784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122784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122784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r w:rsidRPr="00122784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122784">
              <w:rPr>
                <w:b/>
                <w:sz w:val="26"/>
                <w:szCs w:val="26"/>
                <w:lang w:eastAsia="zh-CN"/>
              </w:rPr>
              <w:t>Администрациез</w:t>
            </w:r>
            <w:proofErr w:type="spellEnd"/>
          </w:p>
        </w:tc>
      </w:tr>
    </w:tbl>
    <w:p w:rsidR="00122784" w:rsidRPr="00122784" w:rsidRDefault="00122784" w:rsidP="00122784">
      <w:pPr>
        <w:autoSpaceDE/>
        <w:jc w:val="center"/>
        <w:rPr>
          <w:b/>
          <w:sz w:val="44"/>
          <w:szCs w:val="44"/>
        </w:rPr>
      </w:pPr>
    </w:p>
    <w:p w:rsidR="00122784" w:rsidRPr="00122784" w:rsidRDefault="00122784" w:rsidP="00122784">
      <w:pPr>
        <w:autoSpaceDE/>
        <w:jc w:val="center"/>
        <w:rPr>
          <w:b/>
          <w:sz w:val="44"/>
          <w:szCs w:val="44"/>
        </w:rPr>
      </w:pPr>
      <w:proofErr w:type="gramStart"/>
      <w:r w:rsidRPr="00122784">
        <w:rPr>
          <w:b/>
          <w:sz w:val="44"/>
          <w:szCs w:val="44"/>
        </w:rPr>
        <w:t>П</w:t>
      </w:r>
      <w:proofErr w:type="gramEnd"/>
      <w:r w:rsidRPr="00122784">
        <w:rPr>
          <w:b/>
          <w:sz w:val="44"/>
          <w:szCs w:val="44"/>
        </w:rPr>
        <w:t xml:space="preserve"> О С Т А Н О В Л Е Н И Е</w:t>
      </w:r>
    </w:p>
    <w:p w:rsidR="00122784" w:rsidRPr="00122784" w:rsidRDefault="00122784" w:rsidP="00122784">
      <w:pPr>
        <w:autoSpaceDE/>
        <w:jc w:val="center"/>
        <w:rPr>
          <w:b/>
          <w:sz w:val="28"/>
          <w:szCs w:val="28"/>
        </w:rPr>
      </w:pPr>
    </w:p>
    <w:p w:rsidR="00122784" w:rsidRPr="00122784" w:rsidRDefault="00122784" w:rsidP="00122784">
      <w:pPr>
        <w:autoSpaceDE/>
        <w:jc w:val="both"/>
        <w:rPr>
          <w:b/>
          <w:bCs/>
          <w:sz w:val="28"/>
          <w:szCs w:val="28"/>
        </w:rPr>
      </w:pPr>
      <w:r w:rsidRPr="00122784">
        <w:rPr>
          <w:b/>
          <w:bCs/>
          <w:sz w:val="28"/>
          <w:szCs w:val="28"/>
        </w:rPr>
        <w:t>от «13» марта 2024 года                                                               № 386</w:t>
      </w:r>
    </w:p>
    <w:p w:rsidR="00122784" w:rsidRPr="00122784" w:rsidRDefault="00122784" w:rsidP="00122784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122784">
        <w:rPr>
          <w:b/>
          <w:bCs/>
          <w:sz w:val="28"/>
          <w:szCs w:val="28"/>
        </w:rPr>
        <w:t>с</w:t>
      </w:r>
      <w:proofErr w:type="gramEnd"/>
      <w:r w:rsidRPr="00122784">
        <w:rPr>
          <w:b/>
          <w:bCs/>
          <w:sz w:val="28"/>
          <w:szCs w:val="28"/>
        </w:rPr>
        <w:t>. Якшур-Бодья</w:t>
      </w:r>
    </w:p>
    <w:p w:rsidR="00122784" w:rsidRPr="00122784" w:rsidRDefault="00122784" w:rsidP="00122784">
      <w:pPr>
        <w:autoSpaceDE/>
        <w:rPr>
          <w:sz w:val="20"/>
          <w:szCs w:val="20"/>
        </w:rPr>
      </w:pPr>
    </w:p>
    <w:p w:rsidR="00122784" w:rsidRPr="00122784" w:rsidRDefault="00122784" w:rsidP="00122784">
      <w:pPr>
        <w:tabs>
          <w:tab w:val="left" w:pos="8820"/>
        </w:tabs>
        <w:autoSpaceDE/>
        <w:jc w:val="center"/>
        <w:rPr>
          <w:b/>
          <w:sz w:val="28"/>
          <w:szCs w:val="28"/>
          <w:lang w:eastAsia="ru-RU"/>
        </w:rPr>
      </w:pPr>
      <w:r w:rsidRPr="00122784">
        <w:rPr>
          <w:b/>
          <w:bCs/>
          <w:sz w:val="28"/>
          <w:szCs w:val="28"/>
          <w:lang w:eastAsia="ru-RU"/>
        </w:rPr>
        <w:t xml:space="preserve">О проведении публичных слушаний по вопросу  утверждения документации </w:t>
      </w:r>
      <w:r w:rsidRPr="00122784">
        <w:rPr>
          <w:b/>
          <w:sz w:val="28"/>
          <w:szCs w:val="28"/>
          <w:lang w:eastAsia="ru-RU"/>
        </w:rPr>
        <w:t xml:space="preserve">проекта «Схемы водоснабжения и водоотведения  муниципального образования «Муниципальный округ </w:t>
      </w:r>
      <w:proofErr w:type="spellStart"/>
      <w:r w:rsidRPr="00122784">
        <w:rPr>
          <w:b/>
          <w:sz w:val="28"/>
          <w:szCs w:val="28"/>
          <w:lang w:eastAsia="ru-RU"/>
        </w:rPr>
        <w:t>Якшур-Бодьинский</w:t>
      </w:r>
      <w:proofErr w:type="spellEnd"/>
      <w:r w:rsidRPr="00122784">
        <w:rPr>
          <w:b/>
          <w:sz w:val="28"/>
          <w:szCs w:val="28"/>
          <w:lang w:eastAsia="ru-RU"/>
        </w:rPr>
        <w:t xml:space="preserve"> район Удмуртской Республики» на период 2023-2037 годы» </w:t>
      </w:r>
    </w:p>
    <w:p w:rsidR="00122784" w:rsidRPr="00122784" w:rsidRDefault="00122784" w:rsidP="00122784">
      <w:pPr>
        <w:autoSpaceDE/>
        <w:rPr>
          <w:sz w:val="28"/>
          <w:szCs w:val="28"/>
          <w:lang w:eastAsia="ru-RU"/>
        </w:rPr>
      </w:pPr>
    </w:p>
    <w:p w:rsidR="00122784" w:rsidRPr="00122784" w:rsidRDefault="00122784" w:rsidP="00122784">
      <w:pPr>
        <w:tabs>
          <w:tab w:val="left" w:pos="8820"/>
        </w:tabs>
        <w:autoSpaceDE/>
        <w:ind w:firstLine="709"/>
        <w:jc w:val="both"/>
        <w:rPr>
          <w:b/>
          <w:bCs/>
          <w:sz w:val="28"/>
          <w:szCs w:val="28"/>
          <w:u w:val="single"/>
          <w:lang w:eastAsia="ru-RU"/>
        </w:rPr>
      </w:pPr>
      <w:r w:rsidRPr="00122784">
        <w:rPr>
          <w:rFonts w:eastAsia="Calibri"/>
          <w:sz w:val="28"/>
          <w:szCs w:val="28"/>
          <w:lang w:eastAsia="en-US"/>
        </w:rPr>
        <w:t xml:space="preserve">В соответствии с Федеральным законом от 06.10.2003 года </w:t>
      </w:r>
      <w:hyperlink r:id="rId88" w:history="1">
        <w:r w:rsidRPr="00122784">
          <w:rPr>
            <w:rFonts w:eastAsia="Calibri"/>
            <w:color w:val="0000FF"/>
            <w:sz w:val="28"/>
            <w:szCs w:val="28"/>
            <w:u w:val="single"/>
            <w:lang w:eastAsia="en-US"/>
          </w:rPr>
          <w:t>№ 131-ФЗ</w:t>
        </w:r>
      </w:hyperlink>
      <w:r w:rsidRPr="00122784">
        <w:rPr>
          <w:rFonts w:eastAsia="Calibri"/>
          <w:sz w:val="28"/>
          <w:szCs w:val="28"/>
          <w:lang w:eastAsia="en-US"/>
        </w:rPr>
        <w:t xml:space="preserve"> «Об общих принципах организаций местного самоуправления в Российской Федерации», </w:t>
      </w:r>
      <w:r w:rsidRPr="00122784">
        <w:rPr>
          <w:rFonts w:eastAsia="Calibri"/>
          <w:bCs/>
          <w:sz w:val="28"/>
          <w:szCs w:val="28"/>
          <w:lang w:eastAsia="en-US"/>
        </w:rPr>
        <w:t xml:space="preserve">Федеральным законом  от 07.12.2011 года № 416-ФЗ «О водоснабжении и водоотведении», </w:t>
      </w:r>
      <w:r w:rsidRPr="00122784">
        <w:rPr>
          <w:rFonts w:eastAsia="Calibri"/>
          <w:sz w:val="28"/>
          <w:szCs w:val="28"/>
          <w:lang w:eastAsia="en-US"/>
        </w:rPr>
        <w:t>постановлением Правительства Российской Федерации от 05.09.2013 года № 782 «О схемах водоснабжения и водоотведения»</w:t>
      </w:r>
      <w:r w:rsidRPr="00122784">
        <w:rPr>
          <w:sz w:val="28"/>
          <w:szCs w:val="28"/>
          <w:lang w:eastAsia="ru-RU"/>
        </w:rPr>
        <w:t xml:space="preserve">, решением Совета депутатов муниципального образования «Муниципальный округ </w:t>
      </w:r>
      <w:proofErr w:type="spellStart"/>
      <w:r w:rsidRPr="00122784">
        <w:rPr>
          <w:sz w:val="28"/>
          <w:szCs w:val="28"/>
          <w:lang w:eastAsia="ru-RU"/>
        </w:rPr>
        <w:t>Якшур-Бодьинский</w:t>
      </w:r>
      <w:proofErr w:type="spellEnd"/>
      <w:r w:rsidRPr="00122784">
        <w:rPr>
          <w:sz w:val="28"/>
          <w:szCs w:val="28"/>
          <w:lang w:eastAsia="ru-RU"/>
        </w:rPr>
        <w:t xml:space="preserve"> район Удмуртской Республики» от 03.02.2022 года № 17/155 «</w:t>
      </w:r>
      <w:proofErr w:type="gramStart"/>
      <w:r w:rsidRPr="00122784">
        <w:rPr>
          <w:sz w:val="28"/>
          <w:szCs w:val="28"/>
          <w:lang w:eastAsia="ru-RU"/>
        </w:rPr>
        <w:t>О</w:t>
      </w:r>
      <w:proofErr w:type="gramEnd"/>
      <w:r w:rsidRPr="00122784">
        <w:rPr>
          <w:sz w:val="28"/>
          <w:szCs w:val="28"/>
          <w:lang w:eastAsia="ru-RU"/>
        </w:rPr>
        <w:t xml:space="preserve"> утверждении Положения об организации и проведении публичных слушаний по вопросам градостроительной деятельности в муниципальном образовании «Муниципальный округ </w:t>
      </w:r>
      <w:proofErr w:type="spellStart"/>
      <w:r w:rsidRPr="00122784">
        <w:rPr>
          <w:sz w:val="28"/>
          <w:szCs w:val="28"/>
          <w:lang w:eastAsia="ru-RU"/>
        </w:rPr>
        <w:t>Якшур-Бодьинский</w:t>
      </w:r>
      <w:proofErr w:type="spellEnd"/>
      <w:r w:rsidRPr="00122784">
        <w:rPr>
          <w:sz w:val="28"/>
          <w:szCs w:val="28"/>
          <w:lang w:eastAsia="ru-RU"/>
        </w:rPr>
        <w:t xml:space="preserve"> район Удмуртской Республики», руководствуясь статьями 30, 32, частью 4 статьи 38 Устава муниципального образования «Муниципальный округ </w:t>
      </w:r>
      <w:proofErr w:type="spellStart"/>
      <w:r w:rsidRPr="00122784">
        <w:rPr>
          <w:sz w:val="28"/>
          <w:szCs w:val="28"/>
          <w:lang w:eastAsia="ru-RU"/>
        </w:rPr>
        <w:t>Якшур-Бодьинский</w:t>
      </w:r>
      <w:proofErr w:type="spellEnd"/>
      <w:r w:rsidRPr="00122784">
        <w:rPr>
          <w:sz w:val="28"/>
          <w:szCs w:val="28"/>
          <w:lang w:eastAsia="ru-RU"/>
        </w:rPr>
        <w:t xml:space="preserve"> район Удмуртской Республики», Администрация муниципального образования «Муниципальный округ </w:t>
      </w:r>
      <w:proofErr w:type="spellStart"/>
      <w:r w:rsidRPr="00122784">
        <w:rPr>
          <w:sz w:val="28"/>
          <w:szCs w:val="28"/>
          <w:lang w:eastAsia="ru-RU"/>
        </w:rPr>
        <w:t>Якшур-Бодьинский</w:t>
      </w:r>
      <w:proofErr w:type="spellEnd"/>
      <w:r w:rsidRPr="00122784">
        <w:rPr>
          <w:sz w:val="28"/>
          <w:szCs w:val="28"/>
          <w:lang w:eastAsia="ru-RU"/>
        </w:rPr>
        <w:t xml:space="preserve"> район Удмуртской Республики» </w:t>
      </w:r>
      <w:r w:rsidRPr="00122784">
        <w:rPr>
          <w:b/>
          <w:bCs/>
          <w:sz w:val="28"/>
          <w:szCs w:val="28"/>
          <w:u w:val="single"/>
          <w:lang w:eastAsia="ru-RU"/>
        </w:rPr>
        <w:t>ПОСТАНОВЛЯЕТ:</w:t>
      </w:r>
    </w:p>
    <w:p w:rsidR="00122784" w:rsidRPr="00122784" w:rsidRDefault="00122784" w:rsidP="00122784">
      <w:pPr>
        <w:tabs>
          <w:tab w:val="left" w:pos="8820"/>
        </w:tabs>
        <w:autoSpaceDE/>
        <w:ind w:firstLine="709"/>
        <w:jc w:val="both"/>
        <w:rPr>
          <w:sz w:val="28"/>
          <w:szCs w:val="28"/>
          <w:lang w:eastAsia="ru-RU"/>
        </w:rPr>
      </w:pPr>
      <w:r w:rsidRPr="00122784">
        <w:rPr>
          <w:sz w:val="28"/>
          <w:szCs w:val="28"/>
          <w:lang w:eastAsia="ru-RU"/>
        </w:rPr>
        <w:t xml:space="preserve">1. Провести публичные слушания по вопросу утверждения документации </w:t>
      </w:r>
      <w:r w:rsidRPr="00122784">
        <w:rPr>
          <w:sz w:val="28"/>
          <w:szCs w:val="28"/>
          <w:lang w:eastAsia="zh-CN"/>
        </w:rPr>
        <w:t xml:space="preserve">проекта «Схемы водоснабжения и водоотведения муниципального образования «Муниципальный округ </w:t>
      </w:r>
      <w:proofErr w:type="spellStart"/>
      <w:r w:rsidRPr="00122784">
        <w:rPr>
          <w:sz w:val="28"/>
          <w:szCs w:val="28"/>
          <w:lang w:eastAsia="zh-CN"/>
        </w:rPr>
        <w:t>Якшур-Бодьинский</w:t>
      </w:r>
      <w:proofErr w:type="spellEnd"/>
      <w:r w:rsidRPr="00122784">
        <w:rPr>
          <w:sz w:val="28"/>
          <w:szCs w:val="28"/>
          <w:lang w:eastAsia="zh-CN"/>
        </w:rPr>
        <w:t xml:space="preserve"> район Удмуртской Республики» на период 2023-2037 годы». </w:t>
      </w:r>
    </w:p>
    <w:p w:rsidR="00122784" w:rsidRPr="00122784" w:rsidRDefault="00122784" w:rsidP="00122784">
      <w:pPr>
        <w:autoSpaceDE/>
        <w:ind w:firstLine="709"/>
        <w:jc w:val="both"/>
        <w:rPr>
          <w:sz w:val="28"/>
          <w:szCs w:val="28"/>
          <w:lang w:eastAsia="zh-CN"/>
        </w:rPr>
      </w:pPr>
      <w:r w:rsidRPr="00122784">
        <w:rPr>
          <w:sz w:val="28"/>
          <w:szCs w:val="28"/>
          <w:lang w:eastAsia="ru-RU"/>
        </w:rPr>
        <w:t xml:space="preserve">2. Установить дату проведения публичных слушаний: 15.04.2024 года, время местное: 10:00 ч., место проведения: </w:t>
      </w:r>
      <w:r w:rsidRPr="00122784">
        <w:rPr>
          <w:sz w:val="28"/>
          <w:szCs w:val="28"/>
          <w:lang w:eastAsia="zh-CN"/>
        </w:rPr>
        <w:t xml:space="preserve">зал заседаний Администрации муниципального образования «Муниципальный округ </w:t>
      </w:r>
      <w:proofErr w:type="spellStart"/>
      <w:r w:rsidRPr="00122784">
        <w:rPr>
          <w:sz w:val="28"/>
          <w:szCs w:val="28"/>
          <w:lang w:eastAsia="zh-CN"/>
        </w:rPr>
        <w:t>Якшур-Бодьинский</w:t>
      </w:r>
      <w:proofErr w:type="spellEnd"/>
      <w:r w:rsidRPr="00122784">
        <w:rPr>
          <w:sz w:val="28"/>
          <w:szCs w:val="28"/>
          <w:lang w:eastAsia="zh-CN"/>
        </w:rPr>
        <w:t xml:space="preserve"> </w:t>
      </w:r>
      <w:r w:rsidRPr="00122784">
        <w:rPr>
          <w:sz w:val="28"/>
          <w:szCs w:val="28"/>
          <w:lang w:eastAsia="zh-CN"/>
        </w:rPr>
        <w:lastRenderedPageBreak/>
        <w:t xml:space="preserve">район Удмуртской Республики» (далее - Администрация) по адресу: </w:t>
      </w:r>
      <w:proofErr w:type="gramStart"/>
      <w:r w:rsidRPr="00122784">
        <w:rPr>
          <w:sz w:val="28"/>
          <w:szCs w:val="28"/>
          <w:lang w:eastAsia="zh-CN"/>
        </w:rPr>
        <w:t xml:space="preserve">Удмуртская Республика, </w:t>
      </w:r>
      <w:proofErr w:type="spellStart"/>
      <w:r w:rsidRPr="00122784">
        <w:rPr>
          <w:sz w:val="28"/>
          <w:szCs w:val="28"/>
          <w:lang w:eastAsia="zh-CN"/>
        </w:rPr>
        <w:t>Якшур-Бодьинский</w:t>
      </w:r>
      <w:proofErr w:type="spellEnd"/>
      <w:r w:rsidRPr="00122784">
        <w:rPr>
          <w:sz w:val="28"/>
          <w:szCs w:val="28"/>
          <w:lang w:eastAsia="zh-CN"/>
        </w:rPr>
        <w:t xml:space="preserve"> район, с. Якшур-Бодья, ул. </w:t>
      </w:r>
      <w:proofErr w:type="spellStart"/>
      <w:r w:rsidRPr="00122784">
        <w:rPr>
          <w:sz w:val="28"/>
          <w:szCs w:val="28"/>
          <w:lang w:eastAsia="zh-CN"/>
        </w:rPr>
        <w:t>Пушиной</w:t>
      </w:r>
      <w:proofErr w:type="spellEnd"/>
      <w:r w:rsidRPr="00122784">
        <w:rPr>
          <w:sz w:val="28"/>
          <w:szCs w:val="28"/>
          <w:lang w:eastAsia="zh-CN"/>
        </w:rPr>
        <w:t>, д.  69, 3 этаж.</w:t>
      </w:r>
      <w:proofErr w:type="gramEnd"/>
    </w:p>
    <w:p w:rsidR="00122784" w:rsidRPr="00122784" w:rsidRDefault="00122784" w:rsidP="00122784">
      <w:pPr>
        <w:autoSpaceDE/>
        <w:ind w:firstLine="709"/>
        <w:jc w:val="both"/>
        <w:rPr>
          <w:sz w:val="28"/>
          <w:szCs w:val="28"/>
          <w:lang w:eastAsia="zh-CN"/>
        </w:rPr>
      </w:pPr>
      <w:r w:rsidRPr="00122784">
        <w:rPr>
          <w:sz w:val="28"/>
          <w:szCs w:val="28"/>
          <w:lang w:eastAsia="ru-RU"/>
        </w:rPr>
        <w:t xml:space="preserve">3. Определить, что организатором публичных слушаний является -   Администрация муниципального образования «Муниципальный округ </w:t>
      </w:r>
      <w:proofErr w:type="spellStart"/>
      <w:r w:rsidRPr="00122784">
        <w:rPr>
          <w:sz w:val="28"/>
          <w:szCs w:val="28"/>
          <w:lang w:eastAsia="ru-RU"/>
        </w:rPr>
        <w:t>Якшур-Бодьинский</w:t>
      </w:r>
      <w:proofErr w:type="spellEnd"/>
      <w:r w:rsidRPr="00122784">
        <w:rPr>
          <w:sz w:val="28"/>
          <w:szCs w:val="28"/>
          <w:lang w:eastAsia="ru-RU"/>
        </w:rPr>
        <w:t xml:space="preserve"> район Удмуртской Республики».</w:t>
      </w:r>
    </w:p>
    <w:p w:rsidR="00122784" w:rsidRPr="00122784" w:rsidRDefault="00122784" w:rsidP="00122784">
      <w:pPr>
        <w:tabs>
          <w:tab w:val="left" w:pos="8820"/>
        </w:tabs>
        <w:autoSpaceDE/>
        <w:ind w:firstLine="709"/>
        <w:jc w:val="both"/>
        <w:rPr>
          <w:sz w:val="28"/>
          <w:szCs w:val="28"/>
          <w:lang w:eastAsia="ru-RU"/>
        </w:rPr>
      </w:pPr>
      <w:r w:rsidRPr="00122784">
        <w:rPr>
          <w:sz w:val="28"/>
          <w:szCs w:val="28"/>
          <w:lang w:eastAsia="ru-RU"/>
        </w:rPr>
        <w:t xml:space="preserve">4. Назначить от имени организатора публичных слушаний лицом, ответственным за организацию и проведение публичных слушаний, Бушуеву Татьяну Владимировну, начальника сектора жилищно-коммунального хозяйства отдела по строительству и жилищно-коммунальному хозяйству Управления по строительству, имущественным отношениям и жилищно-коммунальному хозяйству Администрации муниципального образования «Муниципальный округ </w:t>
      </w:r>
      <w:proofErr w:type="spellStart"/>
      <w:r w:rsidRPr="00122784">
        <w:rPr>
          <w:sz w:val="28"/>
          <w:szCs w:val="28"/>
          <w:lang w:eastAsia="ru-RU"/>
        </w:rPr>
        <w:t>Якшур-Бодьинский</w:t>
      </w:r>
      <w:proofErr w:type="spellEnd"/>
      <w:r w:rsidRPr="00122784">
        <w:rPr>
          <w:sz w:val="28"/>
          <w:szCs w:val="28"/>
          <w:lang w:eastAsia="ru-RU"/>
        </w:rPr>
        <w:t xml:space="preserve"> район Удмуртской Республики».</w:t>
      </w:r>
    </w:p>
    <w:p w:rsidR="00122784" w:rsidRPr="00122784" w:rsidRDefault="00122784" w:rsidP="00122784">
      <w:pPr>
        <w:ind w:firstLine="709"/>
        <w:jc w:val="both"/>
        <w:rPr>
          <w:sz w:val="28"/>
          <w:szCs w:val="28"/>
          <w:lang w:eastAsia="ru-RU"/>
        </w:rPr>
      </w:pPr>
      <w:r w:rsidRPr="00122784">
        <w:rPr>
          <w:sz w:val="28"/>
          <w:szCs w:val="28"/>
          <w:lang w:eastAsia="ru-RU"/>
        </w:rPr>
        <w:t xml:space="preserve">5. </w:t>
      </w:r>
      <w:proofErr w:type="gramStart"/>
      <w:r w:rsidRPr="00122784">
        <w:rPr>
          <w:sz w:val="28"/>
          <w:szCs w:val="28"/>
          <w:lang w:eastAsia="ru-RU"/>
        </w:rPr>
        <w:t xml:space="preserve">Отделу по строительству и жилищно-коммунальному хозяйству Управления по строительству, имущественным отношениям и жилищно-коммунальному хозяйству Администрации муниципального образования «Муниципальный округ </w:t>
      </w:r>
      <w:proofErr w:type="spellStart"/>
      <w:r w:rsidRPr="00122784">
        <w:rPr>
          <w:sz w:val="28"/>
          <w:szCs w:val="28"/>
          <w:lang w:eastAsia="ru-RU"/>
        </w:rPr>
        <w:t>Якшур-Бодьинский</w:t>
      </w:r>
      <w:proofErr w:type="spellEnd"/>
      <w:r w:rsidRPr="00122784">
        <w:rPr>
          <w:sz w:val="28"/>
          <w:szCs w:val="28"/>
          <w:lang w:eastAsia="ru-RU"/>
        </w:rPr>
        <w:t xml:space="preserve"> район Удмуртской Республики  обеспечить размещение документации </w:t>
      </w:r>
      <w:r w:rsidRPr="00122784">
        <w:rPr>
          <w:sz w:val="28"/>
          <w:szCs w:val="28"/>
          <w:lang w:eastAsia="zh-CN"/>
        </w:rPr>
        <w:t xml:space="preserve">проекта «Схемы водоснабжения и водоотведения муниципального образования «Муниципальный округ </w:t>
      </w:r>
      <w:proofErr w:type="spellStart"/>
      <w:r w:rsidRPr="00122784">
        <w:rPr>
          <w:sz w:val="28"/>
          <w:szCs w:val="28"/>
          <w:lang w:eastAsia="zh-CN"/>
        </w:rPr>
        <w:t>Якшур-Бодьинский</w:t>
      </w:r>
      <w:proofErr w:type="spellEnd"/>
      <w:r w:rsidRPr="00122784">
        <w:rPr>
          <w:sz w:val="28"/>
          <w:szCs w:val="28"/>
          <w:lang w:eastAsia="zh-CN"/>
        </w:rPr>
        <w:t xml:space="preserve"> район Удмуртской Республики» на период 2023-2037 годы»</w:t>
      </w:r>
      <w:r w:rsidRPr="00122784"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122784">
        <w:rPr>
          <w:sz w:val="28"/>
          <w:szCs w:val="28"/>
          <w:lang w:eastAsia="ru-RU"/>
        </w:rPr>
        <w:t xml:space="preserve">на официальном сайте муниципального образования «Муниципальный округ </w:t>
      </w:r>
      <w:proofErr w:type="spellStart"/>
      <w:r w:rsidRPr="00122784">
        <w:rPr>
          <w:sz w:val="28"/>
          <w:szCs w:val="28"/>
          <w:lang w:eastAsia="ru-RU"/>
        </w:rPr>
        <w:t>Якшур-Бодьинский</w:t>
      </w:r>
      <w:proofErr w:type="spellEnd"/>
      <w:r w:rsidRPr="00122784">
        <w:rPr>
          <w:sz w:val="28"/>
          <w:szCs w:val="28"/>
          <w:lang w:eastAsia="ru-RU"/>
        </w:rPr>
        <w:t xml:space="preserve"> район Удмуртской Республики» в информационно-телекоммуникационной сети «Интернет».</w:t>
      </w:r>
      <w:proofErr w:type="gramEnd"/>
    </w:p>
    <w:p w:rsidR="00122784" w:rsidRPr="00122784" w:rsidRDefault="00122784" w:rsidP="00122784">
      <w:pPr>
        <w:tabs>
          <w:tab w:val="left" w:pos="8820"/>
        </w:tabs>
        <w:autoSpaceDE/>
        <w:ind w:firstLine="709"/>
        <w:jc w:val="both"/>
        <w:rPr>
          <w:sz w:val="28"/>
          <w:szCs w:val="28"/>
          <w:lang w:eastAsia="ru-RU"/>
        </w:rPr>
      </w:pPr>
      <w:r w:rsidRPr="00122784">
        <w:rPr>
          <w:sz w:val="28"/>
          <w:szCs w:val="28"/>
          <w:lang w:eastAsia="ru-RU"/>
        </w:rPr>
        <w:t xml:space="preserve">6. </w:t>
      </w:r>
      <w:proofErr w:type="gramStart"/>
      <w:r w:rsidRPr="00122784">
        <w:rPr>
          <w:sz w:val="28"/>
          <w:szCs w:val="28"/>
          <w:lang w:eastAsia="ru-RU"/>
        </w:rPr>
        <w:t>Разместить</w:t>
      </w:r>
      <w:proofErr w:type="gramEnd"/>
      <w:r w:rsidRPr="00122784">
        <w:rPr>
          <w:sz w:val="28"/>
          <w:szCs w:val="28"/>
          <w:lang w:eastAsia="ru-RU"/>
        </w:rPr>
        <w:t xml:space="preserve"> настоящее постановление на официальном сайте муниципального образования «Муниципальный округ </w:t>
      </w:r>
      <w:proofErr w:type="spellStart"/>
      <w:r w:rsidRPr="00122784">
        <w:rPr>
          <w:sz w:val="28"/>
          <w:szCs w:val="28"/>
          <w:lang w:eastAsia="ru-RU"/>
        </w:rPr>
        <w:t>Якшур-Бодьинский</w:t>
      </w:r>
      <w:proofErr w:type="spellEnd"/>
      <w:r w:rsidRPr="00122784">
        <w:rPr>
          <w:sz w:val="28"/>
          <w:szCs w:val="28"/>
          <w:lang w:eastAsia="ru-RU"/>
        </w:rPr>
        <w:t xml:space="preserve"> район Удмуртской Республики» в информационно-телекоммуникационной сети «Интернет» и опубликовать в Вестнике правовых актов муниципального образования «Муниципальный округ </w:t>
      </w:r>
      <w:proofErr w:type="spellStart"/>
      <w:r w:rsidRPr="00122784">
        <w:rPr>
          <w:sz w:val="28"/>
          <w:szCs w:val="28"/>
          <w:lang w:eastAsia="ru-RU"/>
        </w:rPr>
        <w:t>Якшур-Бодьинский</w:t>
      </w:r>
      <w:proofErr w:type="spellEnd"/>
      <w:r w:rsidRPr="00122784">
        <w:rPr>
          <w:sz w:val="28"/>
          <w:szCs w:val="28"/>
          <w:lang w:eastAsia="ru-RU"/>
        </w:rPr>
        <w:t xml:space="preserve"> район Удмуртской Республики».</w:t>
      </w:r>
    </w:p>
    <w:p w:rsidR="00122784" w:rsidRPr="00122784" w:rsidRDefault="00122784" w:rsidP="00122784">
      <w:pPr>
        <w:tabs>
          <w:tab w:val="left" w:pos="8820"/>
        </w:tabs>
        <w:autoSpaceDE/>
        <w:ind w:firstLine="709"/>
        <w:jc w:val="both"/>
        <w:rPr>
          <w:sz w:val="28"/>
          <w:szCs w:val="28"/>
          <w:lang w:eastAsia="ru-RU"/>
        </w:rPr>
      </w:pPr>
      <w:r w:rsidRPr="00122784">
        <w:rPr>
          <w:sz w:val="28"/>
          <w:szCs w:val="28"/>
          <w:lang w:eastAsia="ru-RU"/>
        </w:rPr>
        <w:t xml:space="preserve">7. </w:t>
      </w:r>
      <w:proofErr w:type="gramStart"/>
      <w:r w:rsidRPr="00122784">
        <w:rPr>
          <w:sz w:val="28"/>
          <w:szCs w:val="28"/>
          <w:lang w:eastAsia="ru-RU"/>
        </w:rPr>
        <w:t>Контроль за</w:t>
      </w:r>
      <w:proofErr w:type="gramEnd"/>
      <w:r w:rsidRPr="00122784">
        <w:rPr>
          <w:sz w:val="28"/>
          <w:szCs w:val="28"/>
          <w:lang w:eastAsia="ru-RU"/>
        </w:rPr>
        <w:t xml:space="preserve"> исполнением настоящего постановления возложить на </w:t>
      </w:r>
      <w:proofErr w:type="spellStart"/>
      <w:r w:rsidRPr="00122784">
        <w:rPr>
          <w:sz w:val="28"/>
          <w:szCs w:val="28"/>
          <w:lang w:eastAsia="ru-RU"/>
        </w:rPr>
        <w:t>Варавинова</w:t>
      </w:r>
      <w:proofErr w:type="spellEnd"/>
      <w:r w:rsidRPr="00122784">
        <w:rPr>
          <w:sz w:val="28"/>
          <w:szCs w:val="28"/>
          <w:lang w:eastAsia="ru-RU"/>
        </w:rPr>
        <w:t xml:space="preserve"> О.М., заместителя главы Администрации муниципального образования «Муниципальный округ </w:t>
      </w:r>
      <w:proofErr w:type="spellStart"/>
      <w:r w:rsidRPr="00122784">
        <w:rPr>
          <w:sz w:val="28"/>
          <w:szCs w:val="28"/>
          <w:lang w:eastAsia="ru-RU"/>
        </w:rPr>
        <w:t>Якшур-Бодьинский</w:t>
      </w:r>
      <w:proofErr w:type="spellEnd"/>
      <w:r w:rsidRPr="00122784">
        <w:rPr>
          <w:sz w:val="28"/>
          <w:szCs w:val="28"/>
          <w:lang w:eastAsia="ru-RU"/>
        </w:rPr>
        <w:t xml:space="preserve"> район Удмуртской Республики»</w:t>
      </w:r>
    </w:p>
    <w:p w:rsidR="00122784" w:rsidRPr="00122784" w:rsidRDefault="00122784" w:rsidP="00122784">
      <w:pPr>
        <w:tabs>
          <w:tab w:val="left" w:pos="8820"/>
        </w:tabs>
        <w:autoSpaceDE/>
        <w:rPr>
          <w:sz w:val="28"/>
          <w:szCs w:val="28"/>
          <w:lang w:eastAsia="ru-RU"/>
        </w:rPr>
      </w:pPr>
      <w:r w:rsidRPr="00122784">
        <w:rPr>
          <w:sz w:val="28"/>
          <w:szCs w:val="28"/>
          <w:lang w:eastAsia="ru-RU"/>
        </w:rPr>
        <w:t xml:space="preserve">         </w:t>
      </w:r>
    </w:p>
    <w:p w:rsidR="00122784" w:rsidRPr="00122784" w:rsidRDefault="00122784" w:rsidP="00122784">
      <w:pPr>
        <w:tabs>
          <w:tab w:val="left" w:pos="8820"/>
        </w:tabs>
        <w:autoSpaceDE/>
        <w:rPr>
          <w:sz w:val="28"/>
          <w:szCs w:val="28"/>
          <w:lang w:eastAsia="ru-RU"/>
        </w:rPr>
      </w:pPr>
    </w:p>
    <w:p w:rsidR="00122784" w:rsidRPr="00122784" w:rsidRDefault="00122784" w:rsidP="00122784">
      <w:pPr>
        <w:tabs>
          <w:tab w:val="left" w:pos="8820"/>
        </w:tabs>
        <w:autoSpaceDE/>
        <w:rPr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35"/>
        <w:gridCol w:w="2880"/>
      </w:tblGrid>
      <w:tr w:rsidR="00122784" w:rsidRPr="00122784" w:rsidTr="00122784">
        <w:tc>
          <w:tcPr>
            <w:tcW w:w="6735" w:type="dxa"/>
            <w:shd w:val="clear" w:color="auto" w:fill="auto"/>
          </w:tcPr>
          <w:p w:rsidR="00122784" w:rsidRPr="00122784" w:rsidRDefault="00122784" w:rsidP="00122784">
            <w:pPr>
              <w:tabs>
                <w:tab w:val="left" w:pos="8820"/>
              </w:tabs>
              <w:autoSpaceDE/>
              <w:rPr>
                <w:b/>
                <w:sz w:val="28"/>
                <w:szCs w:val="28"/>
                <w:lang w:eastAsia="ru-RU"/>
              </w:rPr>
            </w:pPr>
            <w:r w:rsidRPr="00122784">
              <w:rPr>
                <w:b/>
                <w:sz w:val="28"/>
                <w:szCs w:val="28"/>
                <w:lang w:eastAsia="ru-RU"/>
              </w:rPr>
              <w:t xml:space="preserve">Глава муниципального образования </w:t>
            </w:r>
          </w:p>
          <w:p w:rsidR="00122784" w:rsidRPr="00122784" w:rsidRDefault="00122784" w:rsidP="00122784">
            <w:pPr>
              <w:tabs>
                <w:tab w:val="left" w:pos="8820"/>
              </w:tabs>
              <w:autoSpaceDE/>
              <w:rPr>
                <w:b/>
                <w:sz w:val="28"/>
                <w:szCs w:val="28"/>
                <w:lang w:eastAsia="ru-RU"/>
              </w:rPr>
            </w:pPr>
            <w:r w:rsidRPr="00122784">
              <w:rPr>
                <w:b/>
                <w:sz w:val="28"/>
                <w:szCs w:val="28"/>
                <w:lang w:eastAsia="ru-RU"/>
              </w:rPr>
              <w:t xml:space="preserve">«Муниципальный округ </w:t>
            </w:r>
          </w:p>
          <w:p w:rsidR="00122784" w:rsidRPr="00122784" w:rsidRDefault="00122784" w:rsidP="00122784">
            <w:pPr>
              <w:tabs>
                <w:tab w:val="left" w:pos="8820"/>
              </w:tabs>
              <w:autoSpaceDE/>
              <w:rPr>
                <w:b/>
                <w:sz w:val="28"/>
                <w:szCs w:val="28"/>
                <w:lang w:eastAsia="ru-RU"/>
              </w:rPr>
            </w:pPr>
            <w:proofErr w:type="spellStart"/>
            <w:r w:rsidRPr="00122784">
              <w:rPr>
                <w:b/>
                <w:sz w:val="28"/>
                <w:szCs w:val="28"/>
                <w:lang w:eastAsia="ru-RU"/>
              </w:rPr>
              <w:t>Якшур-Бодьинский</w:t>
            </w:r>
            <w:proofErr w:type="spellEnd"/>
            <w:r w:rsidRPr="00122784">
              <w:rPr>
                <w:b/>
                <w:sz w:val="28"/>
                <w:szCs w:val="28"/>
                <w:lang w:eastAsia="ru-RU"/>
              </w:rPr>
              <w:t xml:space="preserve"> район </w:t>
            </w:r>
          </w:p>
          <w:p w:rsidR="00122784" w:rsidRPr="00122784" w:rsidRDefault="00122784" w:rsidP="00122784">
            <w:pPr>
              <w:tabs>
                <w:tab w:val="left" w:pos="8820"/>
              </w:tabs>
              <w:autoSpaceDE/>
              <w:rPr>
                <w:b/>
                <w:sz w:val="28"/>
                <w:szCs w:val="28"/>
                <w:lang w:eastAsia="ru-RU"/>
              </w:rPr>
            </w:pPr>
            <w:r w:rsidRPr="00122784">
              <w:rPr>
                <w:b/>
                <w:sz w:val="28"/>
                <w:szCs w:val="28"/>
                <w:lang w:eastAsia="ru-RU"/>
              </w:rPr>
              <w:t xml:space="preserve">Удмуртской Республики»                                                                                  </w:t>
            </w:r>
          </w:p>
        </w:tc>
        <w:tc>
          <w:tcPr>
            <w:tcW w:w="2880" w:type="dxa"/>
            <w:shd w:val="clear" w:color="auto" w:fill="auto"/>
          </w:tcPr>
          <w:p w:rsidR="00122784" w:rsidRPr="00122784" w:rsidRDefault="00122784" w:rsidP="00122784">
            <w:pPr>
              <w:tabs>
                <w:tab w:val="left" w:pos="8820"/>
              </w:tabs>
              <w:autoSpaceDE/>
              <w:jc w:val="right"/>
              <w:rPr>
                <w:b/>
                <w:sz w:val="28"/>
                <w:szCs w:val="28"/>
                <w:lang w:eastAsia="ru-RU"/>
              </w:rPr>
            </w:pPr>
          </w:p>
          <w:p w:rsidR="00122784" w:rsidRPr="00122784" w:rsidRDefault="00122784" w:rsidP="00122784">
            <w:pPr>
              <w:tabs>
                <w:tab w:val="left" w:pos="8820"/>
              </w:tabs>
              <w:autoSpaceDE/>
              <w:jc w:val="right"/>
              <w:rPr>
                <w:b/>
                <w:sz w:val="28"/>
                <w:szCs w:val="28"/>
                <w:lang w:eastAsia="ru-RU"/>
              </w:rPr>
            </w:pPr>
          </w:p>
          <w:p w:rsidR="00122784" w:rsidRPr="00122784" w:rsidRDefault="00122784" w:rsidP="00122784">
            <w:pPr>
              <w:tabs>
                <w:tab w:val="left" w:pos="8820"/>
              </w:tabs>
              <w:autoSpaceDE/>
              <w:jc w:val="right"/>
              <w:rPr>
                <w:b/>
                <w:sz w:val="28"/>
                <w:szCs w:val="28"/>
                <w:lang w:eastAsia="ru-RU"/>
              </w:rPr>
            </w:pPr>
          </w:p>
          <w:p w:rsidR="00122784" w:rsidRPr="00122784" w:rsidRDefault="00122784" w:rsidP="00122784">
            <w:pPr>
              <w:tabs>
                <w:tab w:val="left" w:pos="8820"/>
              </w:tabs>
              <w:autoSpaceDE/>
              <w:jc w:val="right"/>
              <w:rPr>
                <w:b/>
                <w:sz w:val="28"/>
                <w:szCs w:val="28"/>
                <w:lang w:eastAsia="ru-RU"/>
              </w:rPr>
            </w:pPr>
            <w:r w:rsidRPr="00122784">
              <w:rPr>
                <w:b/>
                <w:sz w:val="28"/>
                <w:szCs w:val="28"/>
                <w:lang w:eastAsia="ru-RU"/>
              </w:rPr>
              <w:t xml:space="preserve">А.В. </w:t>
            </w:r>
            <w:proofErr w:type="spellStart"/>
            <w:r w:rsidRPr="00122784">
              <w:rPr>
                <w:b/>
                <w:sz w:val="28"/>
                <w:szCs w:val="28"/>
                <w:lang w:eastAsia="ru-RU"/>
              </w:rPr>
              <w:t>Леконцев</w:t>
            </w:r>
            <w:proofErr w:type="spellEnd"/>
          </w:p>
        </w:tc>
      </w:tr>
    </w:tbl>
    <w:p w:rsidR="00122784" w:rsidRPr="00122784" w:rsidRDefault="00122784" w:rsidP="00122784">
      <w:pPr>
        <w:tabs>
          <w:tab w:val="left" w:pos="8820"/>
        </w:tabs>
        <w:autoSpaceDE/>
        <w:jc w:val="both"/>
        <w:rPr>
          <w:b/>
          <w:sz w:val="28"/>
          <w:szCs w:val="28"/>
          <w:lang w:eastAsia="ru-RU"/>
        </w:rPr>
      </w:pPr>
    </w:p>
    <w:p w:rsidR="00122784" w:rsidRPr="00122784" w:rsidRDefault="00122784" w:rsidP="00122784">
      <w:pPr>
        <w:tabs>
          <w:tab w:val="left" w:pos="8820"/>
        </w:tabs>
        <w:autoSpaceDE/>
        <w:jc w:val="both"/>
        <w:rPr>
          <w:sz w:val="20"/>
          <w:szCs w:val="20"/>
          <w:lang w:eastAsia="ru-RU"/>
        </w:rPr>
      </w:pPr>
      <w:r w:rsidRPr="00122784">
        <w:rPr>
          <w:sz w:val="20"/>
          <w:szCs w:val="20"/>
          <w:lang w:eastAsia="ru-RU"/>
        </w:rPr>
        <w:t>Бушуева Т.В.</w:t>
      </w:r>
    </w:p>
    <w:p w:rsidR="00122784" w:rsidRPr="00122784" w:rsidRDefault="00122784" w:rsidP="00122784">
      <w:pPr>
        <w:tabs>
          <w:tab w:val="left" w:pos="8820"/>
        </w:tabs>
        <w:autoSpaceDE/>
        <w:jc w:val="both"/>
        <w:rPr>
          <w:sz w:val="28"/>
          <w:szCs w:val="28"/>
          <w:lang w:eastAsia="zh-CN"/>
        </w:rPr>
      </w:pPr>
      <w:r w:rsidRPr="00122784">
        <w:rPr>
          <w:sz w:val="20"/>
          <w:szCs w:val="20"/>
          <w:lang w:eastAsia="ru-RU"/>
        </w:rPr>
        <w:t>8(34162)4-15-02</w:t>
      </w:r>
    </w:p>
    <w:p w:rsidR="005D78EA" w:rsidRDefault="005D78E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78EA" w:rsidRDefault="005D78E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5D78EA" w:rsidRDefault="005D78E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63E3D" w:rsidRDefault="00B63E3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63E3D" w:rsidRDefault="00B63E3D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E4F2B" w:rsidRPr="00CF681B" w:rsidRDefault="00BC0EDC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____</w:t>
      </w:r>
      <w:r w:rsidR="009E4F2B">
        <w:rPr>
          <w:b/>
          <w:sz w:val="28"/>
          <w:szCs w:val="28"/>
          <w:lang w:eastAsia="ru-RU"/>
        </w:rPr>
        <w:t>_____________________________________</w:t>
      </w:r>
    </w:p>
    <w:tbl>
      <w:tblPr>
        <w:tblW w:w="9413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3129"/>
        <w:gridCol w:w="3157"/>
      </w:tblGrid>
      <w:tr w:rsidR="009E4F2B" w:rsidRPr="00D80BAF" w:rsidTr="001D7443">
        <w:trPr>
          <w:trHeight w:val="1971"/>
        </w:trPr>
        <w:tc>
          <w:tcPr>
            <w:tcW w:w="3127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Учредитель: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Совет депутатов МО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«Муниципальный округ </w:t>
            </w:r>
            <w:proofErr w:type="spellStart"/>
            <w:r w:rsidRPr="00D80BAF">
              <w:rPr>
                <w:lang w:eastAsia="en-US"/>
              </w:rPr>
              <w:t>Якшур-Бодьинский</w:t>
            </w:r>
            <w:proofErr w:type="spellEnd"/>
            <w:r w:rsidRPr="00D80BAF">
              <w:rPr>
                <w:lang w:eastAsia="en-US"/>
              </w:rPr>
              <w:t xml:space="preserve"> район 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Удмуртской Республики»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427100, с. Якшур-Бодья, 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ул. </w:t>
            </w:r>
            <w:proofErr w:type="spellStart"/>
            <w:r w:rsidRPr="00D80BAF">
              <w:rPr>
                <w:lang w:eastAsia="en-US"/>
              </w:rPr>
              <w:t>Пушиной</w:t>
            </w:r>
            <w:proofErr w:type="spellEnd"/>
            <w:r w:rsidRPr="00D80BAF">
              <w:rPr>
                <w:lang w:eastAsia="en-US"/>
              </w:rPr>
              <w:t>, д. 69</w:t>
            </w:r>
          </w:p>
        </w:tc>
        <w:tc>
          <w:tcPr>
            <w:tcW w:w="3129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Тираж 50 экземпляров</w:t>
            </w: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бесплатно</w:t>
            </w:r>
          </w:p>
        </w:tc>
        <w:tc>
          <w:tcPr>
            <w:tcW w:w="3157" w:type="dxa"/>
            <w:shd w:val="clear" w:color="auto" w:fill="auto"/>
          </w:tcPr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1D7443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Подписано в печать</w:t>
            </w:r>
          </w:p>
          <w:p w:rsidR="009E4F2B" w:rsidRPr="00D80BAF" w:rsidRDefault="009E4F2B" w:rsidP="001D7443">
            <w:pPr>
              <w:tabs>
                <w:tab w:val="left" w:pos="6150"/>
              </w:tabs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Руководителем редакционного совета </w:t>
            </w:r>
            <w:proofErr w:type="spellStart"/>
            <w:r w:rsidRPr="00D80BAF">
              <w:rPr>
                <w:lang w:eastAsia="en-US"/>
              </w:rPr>
              <w:t>Поторочин</w:t>
            </w:r>
            <w:proofErr w:type="spellEnd"/>
            <w:r w:rsidRPr="00D80BAF">
              <w:rPr>
                <w:lang w:eastAsia="en-US"/>
              </w:rPr>
              <w:t xml:space="preserve"> С.В.</w:t>
            </w:r>
          </w:p>
          <w:p w:rsidR="009E4F2B" w:rsidRPr="00D80BAF" w:rsidRDefault="00FB62B4" w:rsidP="00D461DA">
            <w:pPr>
              <w:tabs>
                <w:tab w:val="left" w:pos="6150"/>
              </w:tabs>
              <w:rPr>
                <w:lang w:eastAsia="en-US"/>
              </w:rPr>
            </w:pPr>
            <w:r>
              <w:rPr>
                <w:lang w:eastAsia="en-US"/>
              </w:rPr>
              <w:t>13</w:t>
            </w:r>
            <w:r w:rsidR="00D461DA">
              <w:rPr>
                <w:lang w:eastAsia="en-US"/>
              </w:rPr>
              <w:t xml:space="preserve"> марта</w:t>
            </w:r>
            <w:r w:rsidR="00B66910">
              <w:rPr>
                <w:lang w:eastAsia="en-US"/>
              </w:rPr>
              <w:t xml:space="preserve"> </w:t>
            </w:r>
            <w:r w:rsidR="003313E6">
              <w:rPr>
                <w:lang w:eastAsia="en-US"/>
              </w:rPr>
              <w:t xml:space="preserve"> </w:t>
            </w:r>
            <w:r w:rsidR="00665C4A">
              <w:rPr>
                <w:lang w:eastAsia="en-US"/>
              </w:rPr>
              <w:t>202</w:t>
            </w:r>
            <w:r w:rsidR="00B66910">
              <w:rPr>
                <w:lang w:eastAsia="en-US"/>
              </w:rPr>
              <w:t>4</w:t>
            </w:r>
            <w:r w:rsidR="009E4F2B" w:rsidRPr="00D80BAF">
              <w:rPr>
                <w:lang w:eastAsia="en-US"/>
              </w:rPr>
              <w:t xml:space="preserve"> года</w:t>
            </w:r>
          </w:p>
        </w:tc>
      </w:tr>
    </w:tbl>
    <w:p w:rsidR="00080D29" w:rsidRPr="00080D29" w:rsidRDefault="00080D29" w:rsidP="00080D29">
      <w:pPr>
        <w:ind w:right="-31"/>
        <w:jc w:val="both"/>
        <w:rPr>
          <w:b/>
          <w:bCs/>
          <w:sz w:val="28"/>
          <w:szCs w:val="28"/>
        </w:rPr>
      </w:pPr>
    </w:p>
    <w:sectPr w:rsidR="00080D29" w:rsidRPr="00080D29" w:rsidSect="00FB7595">
      <w:pgSz w:w="11906" w:h="16838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784" w:rsidRDefault="00122784" w:rsidP="009565AE">
      <w:r>
        <w:separator/>
      </w:r>
    </w:p>
  </w:endnote>
  <w:endnote w:type="continuationSeparator" w:id="0">
    <w:p w:rsidR="00122784" w:rsidRDefault="00122784" w:rsidP="00956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ejaVu Sans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8242125"/>
      <w:docPartObj>
        <w:docPartGallery w:val="Page Numbers (Bottom of Page)"/>
        <w:docPartUnique/>
      </w:docPartObj>
    </w:sdtPr>
    <w:sdtContent>
      <w:p w:rsidR="00122784" w:rsidRDefault="0012278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5E29">
          <w:rPr>
            <w:noProof/>
          </w:rPr>
          <w:t>1</w:t>
        </w:r>
        <w:r>
          <w:fldChar w:fldCharType="end"/>
        </w:r>
      </w:p>
    </w:sdtContent>
  </w:sdt>
  <w:p w:rsidR="00122784" w:rsidRDefault="00122784">
    <w:pPr>
      <w:pStyle w:val="a6"/>
    </w:pPr>
  </w:p>
  <w:p w:rsidR="00122784" w:rsidRDefault="0012278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784" w:rsidRDefault="00122784" w:rsidP="009565AE">
      <w:r>
        <w:separator/>
      </w:r>
    </w:p>
  </w:footnote>
  <w:footnote w:type="continuationSeparator" w:id="0">
    <w:p w:rsidR="00122784" w:rsidRDefault="00122784" w:rsidP="00956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E0479C"/>
    <w:multiLevelType w:val="multilevel"/>
    <w:tmpl w:val="C56AEE3E"/>
    <w:styleLink w:val="WW8Num9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07C657CB"/>
    <w:multiLevelType w:val="multilevel"/>
    <w:tmpl w:val="07C657CB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08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B474A3F"/>
    <w:multiLevelType w:val="multilevel"/>
    <w:tmpl w:val="0E423566"/>
    <w:styleLink w:val="WW8Num10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14203ABC"/>
    <w:multiLevelType w:val="multilevel"/>
    <w:tmpl w:val="0526BDFC"/>
    <w:styleLink w:val="WW8Num6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14652B57"/>
    <w:multiLevelType w:val="hybridMultilevel"/>
    <w:tmpl w:val="B0228888"/>
    <w:lvl w:ilvl="0" w:tplc="A97EF21C">
      <w:start w:val="1"/>
      <w:numFmt w:val="decimal"/>
      <w:lvlText w:val="%1."/>
      <w:lvlJc w:val="left"/>
      <w:pPr>
        <w:ind w:left="1096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>
    <w:nsid w:val="1A641341"/>
    <w:multiLevelType w:val="multilevel"/>
    <w:tmpl w:val="AEDCC22E"/>
    <w:styleLink w:val="WW8Num8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>
    <w:nsid w:val="1C3A15C8"/>
    <w:multiLevelType w:val="hybridMultilevel"/>
    <w:tmpl w:val="BE30AE9E"/>
    <w:lvl w:ilvl="0" w:tplc="6FB4A96E">
      <w:start w:val="1"/>
      <w:numFmt w:val="decimal"/>
      <w:lvlText w:val="%1."/>
      <w:lvlJc w:val="left"/>
      <w:pPr>
        <w:ind w:left="102" w:hanging="4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2286D48">
      <w:numFmt w:val="bullet"/>
      <w:lvlText w:val="•"/>
      <w:lvlJc w:val="left"/>
      <w:pPr>
        <w:ind w:left="1048" w:hanging="465"/>
      </w:pPr>
      <w:rPr>
        <w:lang w:val="ru-RU" w:eastAsia="en-US" w:bidi="ar-SA"/>
      </w:rPr>
    </w:lvl>
    <w:lvl w:ilvl="2" w:tplc="E85CD0DE">
      <w:numFmt w:val="bullet"/>
      <w:lvlText w:val="•"/>
      <w:lvlJc w:val="left"/>
      <w:pPr>
        <w:ind w:left="1997" w:hanging="465"/>
      </w:pPr>
      <w:rPr>
        <w:lang w:val="ru-RU" w:eastAsia="en-US" w:bidi="ar-SA"/>
      </w:rPr>
    </w:lvl>
    <w:lvl w:ilvl="3" w:tplc="49B4F3BE">
      <w:numFmt w:val="bullet"/>
      <w:lvlText w:val="•"/>
      <w:lvlJc w:val="left"/>
      <w:pPr>
        <w:ind w:left="2945" w:hanging="465"/>
      </w:pPr>
      <w:rPr>
        <w:lang w:val="ru-RU" w:eastAsia="en-US" w:bidi="ar-SA"/>
      </w:rPr>
    </w:lvl>
    <w:lvl w:ilvl="4" w:tplc="72606588">
      <w:numFmt w:val="bullet"/>
      <w:lvlText w:val="•"/>
      <w:lvlJc w:val="left"/>
      <w:pPr>
        <w:ind w:left="3894" w:hanging="465"/>
      </w:pPr>
      <w:rPr>
        <w:lang w:val="ru-RU" w:eastAsia="en-US" w:bidi="ar-SA"/>
      </w:rPr>
    </w:lvl>
    <w:lvl w:ilvl="5" w:tplc="68760A08">
      <w:numFmt w:val="bullet"/>
      <w:lvlText w:val="•"/>
      <w:lvlJc w:val="left"/>
      <w:pPr>
        <w:ind w:left="4843" w:hanging="465"/>
      </w:pPr>
      <w:rPr>
        <w:lang w:val="ru-RU" w:eastAsia="en-US" w:bidi="ar-SA"/>
      </w:rPr>
    </w:lvl>
    <w:lvl w:ilvl="6" w:tplc="370082F4">
      <w:numFmt w:val="bullet"/>
      <w:lvlText w:val="•"/>
      <w:lvlJc w:val="left"/>
      <w:pPr>
        <w:ind w:left="5791" w:hanging="465"/>
      </w:pPr>
      <w:rPr>
        <w:lang w:val="ru-RU" w:eastAsia="en-US" w:bidi="ar-SA"/>
      </w:rPr>
    </w:lvl>
    <w:lvl w:ilvl="7" w:tplc="3F680AF6">
      <w:numFmt w:val="bullet"/>
      <w:lvlText w:val="•"/>
      <w:lvlJc w:val="left"/>
      <w:pPr>
        <w:ind w:left="6740" w:hanging="465"/>
      </w:pPr>
      <w:rPr>
        <w:lang w:val="ru-RU" w:eastAsia="en-US" w:bidi="ar-SA"/>
      </w:rPr>
    </w:lvl>
    <w:lvl w:ilvl="8" w:tplc="C56C76B0">
      <w:numFmt w:val="bullet"/>
      <w:lvlText w:val="•"/>
      <w:lvlJc w:val="left"/>
      <w:pPr>
        <w:ind w:left="7689" w:hanging="465"/>
      </w:pPr>
      <w:rPr>
        <w:lang w:val="ru-RU" w:eastAsia="en-US" w:bidi="ar-SA"/>
      </w:rPr>
    </w:lvl>
  </w:abstractNum>
  <w:abstractNum w:abstractNumId="9">
    <w:nsid w:val="2A7C0053"/>
    <w:multiLevelType w:val="multilevel"/>
    <w:tmpl w:val="1E169748"/>
    <w:styleLink w:val="WW8Num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3828218E"/>
    <w:multiLevelType w:val="multilevel"/>
    <w:tmpl w:val="3828218E"/>
    <w:lvl w:ilvl="0">
      <w:start w:val="1"/>
      <w:numFmt w:val="bullet"/>
      <w:lvlText w:val=""/>
      <w:lvlJc w:val="left"/>
      <w:pPr>
        <w:ind w:left="708" w:hanging="708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76" w:hanging="708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8572344"/>
    <w:multiLevelType w:val="multilevel"/>
    <w:tmpl w:val="38572344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94F476A"/>
    <w:multiLevelType w:val="hybridMultilevel"/>
    <w:tmpl w:val="ED380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1E20DC"/>
    <w:multiLevelType w:val="multilevel"/>
    <w:tmpl w:val="8CA65FB6"/>
    <w:styleLink w:val="WW8Num1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>
    <w:nsid w:val="3B3C293D"/>
    <w:multiLevelType w:val="multilevel"/>
    <w:tmpl w:val="3B3C293D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CEA1043"/>
    <w:multiLevelType w:val="multilevel"/>
    <w:tmpl w:val="0324E318"/>
    <w:styleLink w:val="WW8Num12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>
    <w:nsid w:val="40AA76DF"/>
    <w:multiLevelType w:val="multilevel"/>
    <w:tmpl w:val="40AA76DF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2B25A36"/>
    <w:multiLevelType w:val="hybridMultilevel"/>
    <w:tmpl w:val="1D466380"/>
    <w:lvl w:ilvl="0" w:tplc="5B204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A0504F"/>
    <w:multiLevelType w:val="hybridMultilevel"/>
    <w:tmpl w:val="FFBA2862"/>
    <w:lvl w:ilvl="0" w:tplc="E384DA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8023A86"/>
    <w:multiLevelType w:val="multilevel"/>
    <w:tmpl w:val="48023A8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DC94274"/>
    <w:multiLevelType w:val="multilevel"/>
    <w:tmpl w:val="5B7049FA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1">
    <w:nsid w:val="659F47ED"/>
    <w:multiLevelType w:val="multilevel"/>
    <w:tmpl w:val="46FE03EA"/>
    <w:styleLink w:val="WW8Num1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>
    <w:nsid w:val="694E14EC"/>
    <w:multiLevelType w:val="multilevel"/>
    <w:tmpl w:val="694E14EC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A6735D5"/>
    <w:multiLevelType w:val="multilevel"/>
    <w:tmpl w:val="6A6735D5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B8F10FC"/>
    <w:multiLevelType w:val="multilevel"/>
    <w:tmpl w:val="88D24582"/>
    <w:styleLink w:val="WW8Num7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>
    <w:nsid w:val="76C06510"/>
    <w:multiLevelType w:val="multilevel"/>
    <w:tmpl w:val="76C06510"/>
    <w:lvl w:ilvl="0">
      <w:start w:val="1"/>
      <w:numFmt w:val="bullet"/>
      <w:lvlText w:val=""/>
      <w:lvlJc w:val="left"/>
      <w:pPr>
        <w:ind w:left="708" w:hanging="708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276" w:hanging="708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770F551B"/>
    <w:multiLevelType w:val="multilevel"/>
    <w:tmpl w:val="716EE7F8"/>
    <w:styleLink w:val="WW8Num5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7">
    <w:nsid w:val="77FC5C15"/>
    <w:multiLevelType w:val="multilevel"/>
    <w:tmpl w:val="AE466724"/>
    <w:styleLink w:val="WW8Num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24"/>
  </w:num>
  <w:num w:numId="5">
    <w:abstractNumId w:val="27"/>
  </w:num>
  <w:num w:numId="6">
    <w:abstractNumId w:val="5"/>
  </w:num>
  <w:num w:numId="7">
    <w:abstractNumId w:val="2"/>
  </w:num>
  <w:num w:numId="8">
    <w:abstractNumId w:val="13"/>
  </w:num>
  <w:num w:numId="9">
    <w:abstractNumId w:val="7"/>
  </w:num>
  <w:num w:numId="10">
    <w:abstractNumId w:val="26"/>
  </w:num>
  <w:num w:numId="11">
    <w:abstractNumId w:val="21"/>
  </w:num>
  <w:num w:numId="12">
    <w:abstractNumId w:val="15"/>
  </w:num>
  <w:num w:numId="13">
    <w:abstractNumId w:val="18"/>
  </w:num>
  <w:num w:numId="1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"/>
  </w:num>
  <w:num w:numId="16">
    <w:abstractNumId w:val="3"/>
  </w:num>
  <w:num w:numId="17">
    <w:abstractNumId w:val="10"/>
  </w:num>
  <w:num w:numId="18">
    <w:abstractNumId w:val="16"/>
  </w:num>
  <w:num w:numId="19">
    <w:abstractNumId w:val="25"/>
  </w:num>
  <w:num w:numId="20">
    <w:abstractNumId w:val="14"/>
  </w:num>
  <w:num w:numId="21">
    <w:abstractNumId w:val="19"/>
  </w:num>
  <w:num w:numId="22">
    <w:abstractNumId w:val="6"/>
  </w:num>
  <w:num w:numId="23">
    <w:abstractNumId w:val="17"/>
  </w:num>
  <w:num w:numId="24">
    <w:abstractNumId w:val="11"/>
  </w:num>
  <w:num w:numId="25">
    <w:abstractNumId w:val="22"/>
  </w:num>
  <w:num w:numId="26">
    <w:abstractNumId w:val="23"/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9CA"/>
    <w:rsid w:val="000020F2"/>
    <w:rsid w:val="00003C7A"/>
    <w:rsid w:val="00006E7D"/>
    <w:rsid w:val="0001034C"/>
    <w:rsid w:val="000111B0"/>
    <w:rsid w:val="0001778F"/>
    <w:rsid w:val="0002233D"/>
    <w:rsid w:val="0003097D"/>
    <w:rsid w:val="000315D0"/>
    <w:rsid w:val="00043280"/>
    <w:rsid w:val="0004480B"/>
    <w:rsid w:val="0005785E"/>
    <w:rsid w:val="00061439"/>
    <w:rsid w:val="00080D29"/>
    <w:rsid w:val="00081FF2"/>
    <w:rsid w:val="00084D26"/>
    <w:rsid w:val="000962A0"/>
    <w:rsid w:val="000970AD"/>
    <w:rsid w:val="000A381A"/>
    <w:rsid w:val="000B3B88"/>
    <w:rsid w:val="000B6D93"/>
    <w:rsid w:val="000C53C6"/>
    <w:rsid w:val="000D125D"/>
    <w:rsid w:val="000D25E4"/>
    <w:rsid w:val="000D5D85"/>
    <w:rsid w:val="000E0E38"/>
    <w:rsid w:val="000F203C"/>
    <w:rsid w:val="000F74B5"/>
    <w:rsid w:val="001041BC"/>
    <w:rsid w:val="001051EE"/>
    <w:rsid w:val="00105794"/>
    <w:rsid w:val="00107703"/>
    <w:rsid w:val="00112202"/>
    <w:rsid w:val="001221B2"/>
    <w:rsid w:val="00122784"/>
    <w:rsid w:val="001227E5"/>
    <w:rsid w:val="00123B0F"/>
    <w:rsid w:val="00124BF2"/>
    <w:rsid w:val="0012559D"/>
    <w:rsid w:val="00130BA8"/>
    <w:rsid w:val="00141272"/>
    <w:rsid w:val="00141FB1"/>
    <w:rsid w:val="001422D6"/>
    <w:rsid w:val="00154E2B"/>
    <w:rsid w:val="001574F8"/>
    <w:rsid w:val="00161AC0"/>
    <w:rsid w:val="00165742"/>
    <w:rsid w:val="00170E38"/>
    <w:rsid w:val="00187681"/>
    <w:rsid w:val="00194A55"/>
    <w:rsid w:val="00195444"/>
    <w:rsid w:val="00197AE8"/>
    <w:rsid w:val="001A6A10"/>
    <w:rsid w:val="001B2E97"/>
    <w:rsid w:val="001B492B"/>
    <w:rsid w:val="001C1771"/>
    <w:rsid w:val="001C4539"/>
    <w:rsid w:val="001C69B5"/>
    <w:rsid w:val="001D0EA2"/>
    <w:rsid w:val="001D2FAA"/>
    <w:rsid w:val="001D486F"/>
    <w:rsid w:val="001D531E"/>
    <w:rsid w:val="001D6BD7"/>
    <w:rsid w:val="001D7443"/>
    <w:rsid w:val="001E4656"/>
    <w:rsid w:val="001E7768"/>
    <w:rsid w:val="001F0C42"/>
    <w:rsid w:val="001F1FC8"/>
    <w:rsid w:val="001F397B"/>
    <w:rsid w:val="00200FB8"/>
    <w:rsid w:val="00204818"/>
    <w:rsid w:val="00207338"/>
    <w:rsid w:val="00221547"/>
    <w:rsid w:val="0022396C"/>
    <w:rsid w:val="00226CFA"/>
    <w:rsid w:val="002314AE"/>
    <w:rsid w:val="00235E8B"/>
    <w:rsid w:val="00240AE0"/>
    <w:rsid w:val="0024740B"/>
    <w:rsid w:val="0025427B"/>
    <w:rsid w:val="00265060"/>
    <w:rsid w:val="00270D81"/>
    <w:rsid w:val="002745D7"/>
    <w:rsid w:val="002772A2"/>
    <w:rsid w:val="002800EC"/>
    <w:rsid w:val="00282B41"/>
    <w:rsid w:val="00284529"/>
    <w:rsid w:val="002877AD"/>
    <w:rsid w:val="002A04A4"/>
    <w:rsid w:val="002A1836"/>
    <w:rsid w:val="002A55A3"/>
    <w:rsid w:val="002A782E"/>
    <w:rsid w:val="002B3355"/>
    <w:rsid w:val="002B724E"/>
    <w:rsid w:val="002C0755"/>
    <w:rsid w:val="002D6189"/>
    <w:rsid w:val="002E0B4C"/>
    <w:rsid w:val="002E4172"/>
    <w:rsid w:val="002F4046"/>
    <w:rsid w:val="002F6DD7"/>
    <w:rsid w:val="0030424D"/>
    <w:rsid w:val="00321282"/>
    <w:rsid w:val="00322D14"/>
    <w:rsid w:val="00326ADC"/>
    <w:rsid w:val="00327EC7"/>
    <w:rsid w:val="003313E6"/>
    <w:rsid w:val="00336FAB"/>
    <w:rsid w:val="00347EA5"/>
    <w:rsid w:val="003548A0"/>
    <w:rsid w:val="00363475"/>
    <w:rsid w:val="00366DD2"/>
    <w:rsid w:val="003705EC"/>
    <w:rsid w:val="0037254F"/>
    <w:rsid w:val="0037587D"/>
    <w:rsid w:val="003934B4"/>
    <w:rsid w:val="00395C04"/>
    <w:rsid w:val="003A04CB"/>
    <w:rsid w:val="003A39AA"/>
    <w:rsid w:val="003B4A79"/>
    <w:rsid w:val="003B4EAA"/>
    <w:rsid w:val="003D0677"/>
    <w:rsid w:val="003E5AEC"/>
    <w:rsid w:val="003E7860"/>
    <w:rsid w:val="003F36E4"/>
    <w:rsid w:val="003F6702"/>
    <w:rsid w:val="003F73D1"/>
    <w:rsid w:val="0040670B"/>
    <w:rsid w:val="0040758C"/>
    <w:rsid w:val="00407BF3"/>
    <w:rsid w:val="00411F1E"/>
    <w:rsid w:val="00414DC6"/>
    <w:rsid w:val="00421CBD"/>
    <w:rsid w:val="00422B5C"/>
    <w:rsid w:val="0043569B"/>
    <w:rsid w:val="004407DB"/>
    <w:rsid w:val="0044091D"/>
    <w:rsid w:val="00442041"/>
    <w:rsid w:val="00464D59"/>
    <w:rsid w:val="004755A0"/>
    <w:rsid w:val="0048280C"/>
    <w:rsid w:val="00493FD3"/>
    <w:rsid w:val="0049648E"/>
    <w:rsid w:val="004970C7"/>
    <w:rsid w:val="004A1567"/>
    <w:rsid w:val="004B0129"/>
    <w:rsid w:val="004B2878"/>
    <w:rsid w:val="004B7160"/>
    <w:rsid w:val="004C45AD"/>
    <w:rsid w:val="004D0ADD"/>
    <w:rsid w:val="004D10DB"/>
    <w:rsid w:val="004E4FA6"/>
    <w:rsid w:val="004E7D46"/>
    <w:rsid w:val="004E7D77"/>
    <w:rsid w:val="004F0C20"/>
    <w:rsid w:val="004F53E6"/>
    <w:rsid w:val="004F6ACB"/>
    <w:rsid w:val="00500C42"/>
    <w:rsid w:val="00501B9F"/>
    <w:rsid w:val="005023D8"/>
    <w:rsid w:val="005027A8"/>
    <w:rsid w:val="005164DA"/>
    <w:rsid w:val="00517A8B"/>
    <w:rsid w:val="0052028A"/>
    <w:rsid w:val="00523622"/>
    <w:rsid w:val="00534483"/>
    <w:rsid w:val="0053717B"/>
    <w:rsid w:val="00537307"/>
    <w:rsid w:val="00553879"/>
    <w:rsid w:val="00553ED3"/>
    <w:rsid w:val="00566AF8"/>
    <w:rsid w:val="0058246E"/>
    <w:rsid w:val="00590763"/>
    <w:rsid w:val="005A5646"/>
    <w:rsid w:val="005A6A4D"/>
    <w:rsid w:val="005A7233"/>
    <w:rsid w:val="005B0B14"/>
    <w:rsid w:val="005C1B72"/>
    <w:rsid w:val="005D118F"/>
    <w:rsid w:val="005D1C40"/>
    <w:rsid w:val="005D22CB"/>
    <w:rsid w:val="005D32F0"/>
    <w:rsid w:val="005D78EA"/>
    <w:rsid w:val="005F60D7"/>
    <w:rsid w:val="00602145"/>
    <w:rsid w:val="00605764"/>
    <w:rsid w:val="00614AEA"/>
    <w:rsid w:val="00617806"/>
    <w:rsid w:val="0062157B"/>
    <w:rsid w:val="00621EEC"/>
    <w:rsid w:val="00630249"/>
    <w:rsid w:val="006375D6"/>
    <w:rsid w:val="00645989"/>
    <w:rsid w:val="00646CDA"/>
    <w:rsid w:val="0065379D"/>
    <w:rsid w:val="00657078"/>
    <w:rsid w:val="006573EE"/>
    <w:rsid w:val="00657A01"/>
    <w:rsid w:val="00660EB8"/>
    <w:rsid w:val="00665C4A"/>
    <w:rsid w:val="006720F5"/>
    <w:rsid w:val="00680B36"/>
    <w:rsid w:val="0069257B"/>
    <w:rsid w:val="006A2EB8"/>
    <w:rsid w:val="006A56EA"/>
    <w:rsid w:val="006A6E00"/>
    <w:rsid w:val="006B106C"/>
    <w:rsid w:val="006C0EA9"/>
    <w:rsid w:val="006C6D12"/>
    <w:rsid w:val="006D1D3C"/>
    <w:rsid w:val="006D6B7B"/>
    <w:rsid w:val="006E2EE1"/>
    <w:rsid w:val="006E317D"/>
    <w:rsid w:val="006F43F4"/>
    <w:rsid w:val="007046D6"/>
    <w:rsid w:val="00713F80"/>
    <w:rsid w:val="007177E5"/>
    <w:rsid w:val="00720D03"/>
    <w:rsid w:val="00721B3E"/>
    <w:rsid w:val="0073006A"/>
    <w:rsid w:val="0073039B"/>
    <w:rsid w:val="00744E90"/>
    <w:rsid w:val="00746D45"/>
    <w:rsid w:val="00751A38"/>
    <w:rsid w:val="00754B72"/>
    <w:rsid w:val="007557FF"/>
    <w:rsid w:val="007637FC"/>
    <w:rsid w:val="007703B8"/>
    <w:rsid w:val="00770E26"/>
    <w:rsid w:val="00771676"/>
    <w:rsid w:val="00772196"/>
    <w:rsid w:val="0078550A"/>
    <w:rsid w:val="007861DB"/>
    <w:rsid w:val="0079155F"/>
    <w:rsid w:val="00792ED7"/>
    <w:rsid w:val="00794B75"/>
    <w:rsid w:val="00795496"/>
    <w:rsid w:val="00795578"/>
    <w:rsid w:val="00796E84"/>
    <w:rsid w:val="007A4476"/>
    <w:rsid w:val="007B2956"/>
    <w:rsid w:val="007C0104"/>
    <w:rsid w:val="007C5738"/>
    <w:rsid w:val="007D1B1E"/>
    <w:rsid w:val="00802916"/>
    <w:rsid w:val="00807D7B"/>
    <w:rsid w:val="008114F2"/>
    <w:rsid w:val="0082041D"/>
    <w:rsid w:val="0082220A"/>
    <w:rsid w:val="00823AB8"/>
    <w:rsid w:val="00826D59"/>
    <w:rsid w:val="00831FAF"/>
    <w:rsid w:val="00835E48"/>
    <w:rsid w:val="00836319"/>
    <w:rsid w:val="00841C16"/>
    <w:rsid w:val="008454D5"/>
    <w:rsid w:val="0084692D"/>
    <w:rsid w:val="0085029A"/>
    <w:rsid w:val="008533DA"/>
    <w:rsid w:val="00855B33"/>
    <w:rsid w:val="008641D9"/>
    <w:rsid w:val="00866B2A"/>
    <w:rsid w:val="00870348"/>
    <w:rsid w:val="00874366"/>
    <w:rsid w:val="00880A92"/>
    <w:rsid w:val="00882269"/>
    <w:rsid w:val="00885F06"/>
    <w:rsid w:val="008901FD"/>
    <w:rsid w:val="00893E49"/>
    <w:rsid w:val="008A4306"/>
    <w:rsid w:val="008A4CF2"/>
    <w:rsid w:val="008C1E94"/>
    <w:rsid w:val="008C265D"/>
    <w:rsid w:val="008C2B2B"/>
    <w:rsid w:val="008D5417"/>
    <w:rsid w:val="008E12EE"/>
    <w:rsid w:val="008E1886"/>
    <w:rsid w:val="008E6F4F"/>
    <w:rsid w:val="008E7130"/>
    <w:rsid w:val="008E7B44"/>
    <w:rsid w:val="008F3A24"/>
    <w:rsid w:val="00900DF4"/>
    <w:rsid w:val="00932286"/>
    <w:rsid w:val="00945AA5"/>
    <w:rsid w:val="009565AE"/>
    <w:rsid w:val="00964131"/>
    <w:rsid w:val="00970CB2"/>
    <w:rsid w:val="009734FE"/>
    <w:rsid w:val="00992930"/>
    <w:rsid w:val="0099311E"/>
    <w:rsid w:val="009B04A9"/>
    <w:rsid w:val="009B6FF2"/>
    <w:rsid w:val="009B717F"/>
    <w:rsid w:val="009C2E08"/>
    <w:rsid w:val="009C61A8"/>
    <w:rsid w:val="009D0400"/>
    <w:rsid w:val="009D45DE"/>
    <w:rsid w:val="009D711A"/>
    <w:rsid w:val="009E2929"/>
    <w:rsid w:val="009E482A"/>
    <w:rsid w:val="009E4F2B"/>
    <w:rsid w:val="009E58E2"/>
    <w:rsid w:val="00A329B4"/>
    <w:rsid w:val="00A32E5D"/>
    <w:rsid w:val="00A34258"/>
    <w:rsid w:val="00A375E3"/>
    <w:rsid w:val="00A37669"/>
    <w:rsid w:val="00A40842"/>
    <w:rsid w:val="00A44D96"/>
    <w:rsid w:val="00A47C74"/>
    <w:rsid w:val="00A52D2D"/>
    <w:rsid w:val="00A57E91"/>
    <w:rsid w:val="00A61CFD"/>
    <w:rsid w:val="00A70B52"/>
    <w:rsid w:val="00A72855"/>
    <w:rsid w:val="00AA6EE2"/>
    <w:rsid w:val="00AB4A33"/>
    <w:rsid w:val="00AB7B19"/>
    <w:rsid w:val="00AC42B0"/>
    <w:rsid w:val="00AC65D3"/>
    <w:rsid w:val="00AC754F"/>
    <w:rsid w:val="00AD190F"/>
    <w:rsid w:val="00AD67BF"/>
    <w:rsid w:val="00AD712A"/>
    <w:rsid w:val="00AE428D"/>
    <w:rsid w:val="00AE5E29"/>
    <w:rsid w:val="00AE7F34"/>
    <w:rsid w:val="00AF48E0"/>
    <w:rsid w:val="00B00393"/>
    <w:rsid w:val="00B047F9"/>
    <w:rsid w:val="00B06CE3"/>
    <w:rsid w:val="00B12A71"/>
    <w:rsid w:val="00B32A3D"/>
    <w:rsid w:val="00B37184"/>
    <w:rsid w:val="00B56082"/>
    <w:rsid w:val="00B56B06"/>
    <w:rsid w:val="00B63E3D"/>
    <w:rsid w:val="00B64648"/>
    <w:rsid w:val="00B66910"/>
    <w:rsid w:val="00B74519"/>
    <w:rsid w:val="00B74627"/>
    <w:rsid w:val="00B82271"/>
    <w:rsid w:val="00B9358D"/>
    <w:rsid w:val="00B95401"/>
    <w:rsid w:val="00B96717"/>
    <w:rsid w:val="00BA0E33"/>
    <w:rsid w:val="00BA3BC0"/>
    <w:rsid w:val="00BB5FF9"/>
    <w:rsid w:val="00BC0EDC"/>
    <w:rsid w:val="00BC7D0F"/>
    <w:rsid w:val="00BC7D2B"/>
    <w:rsid w:val="00BD3D18"/>
    <w:rsid w:val="00BE2588"/>
    <w:rsid w:val="00BF1CFB"/>
    <w:rsid w:val="00C00E5E"/>
    <w:rsid w:val="00C02578"/>
    <w:rsid w:val="00C2431A"/>
    <w:rsid w:val="00C424BA"/>
    <w:rsid w:val="00C42AC4"/>
    <w:rsid w:val="00C43498"/>
    <w:rsid w:val="00C52F60"/>
    <w:rsid w:val="00C5508C"/>
    <w:rsid w:val="00C55772"/>
    <w:rsid w:val="00C6409C"/>
    <w:rsid w:val="00C74FF2"/>
    <w:rsid w:val="00C80F67"/>
    <w:rsid w:val="00C82534"/>
    <w:rsid w:val="00C8530D"/>
    <w:rsid w:val="00C95445"/>
    <w:rsid w:val="00C95BB9"/>
    <w:rsid w:val="00CA0F46"/>
    <w:rsid w:val="00CB516C"/>
    <w:rsid w:val="00CB577B"/>
    <w:rsid w:val="00CB7301"/>
    <w:rsid w:val="00CC07DD"/>
    <w:rsid w:val="00CC2262"/>
    <w:rsid w:val="00CC7795"/>
    <w:rsid w:val="00CC7F31"/>
    <w:rsid w:val="00CD3829"/>
    <w:rsid w:val="00CE503E"/>
    <w:rsid w:val="00CE5684"/>
    <w:rsid w:val="00CF2F7C"/>
    <w:rsid w:val="00CF49CA"/>
    <w:rsid w:val="00D03B50"/>
    <w:rsid w:val="00D050CB"/>
    <w:rsid w:val="00D10019"/>
    <w:rsid w:val="00D17EC4"/>
    <w:rsid w:val="00D22F3A"/>
    <w:rsid w:val="00D25324"/>
    <w:rsid w:val="00D30002"/>
    <w:rsid w:val="00D32195"/>
    <w:rsid w:val="00D32C74"/>
    <w:rsid w:val="00D339A4"/>
    <w:rsid w:val="00D37970"/>
    <w:rsid w:val="00D461DA"/>
    <w:rsid w:val="00D47ECC"/>
    <w:rsid w:val="00D503B9"/>
    <w:rsid w:val="00D50D90"/>
    <w:rsid w:val="00D54D93"/>
    <w:rsid w:val="00D80FA4"/>
    <w:rsid w:val="00D81B82"/>
    <w:rsid w:val="00D84B92"/>
    <w:rsid w:val="00DC282F"/>
    <w:rsid w:val="00DC3021"/>
    <w:rsid w:val="00DC7BDE"/>
    <w:rsid w:val="00DD297F"/>
    <w:rsid w:val="00DF1415"/>
    <w:rsid w:val="00E13F2F"/>
    <w:rsid w:val="00E17445"/>
    <w:rsid w:val="00E20AAE"/>
    <w:rsid w:val="00E229F5"/>
    <w:rsid w:val="00E27D2F"/>
    <w:rsid w:val="00E324A1"/>
    <w:rsid w:val="00E36146"/>
    <w:rsid w:val="00E36958"/>
    <w:rsid w:val="00E40EFB"/>
    <w:rsid w:val="00E41A3C"/>
    <w:rsid w:val="00E57B40"/>
    <w:rsid w:val="00E63DD9"/>
    <w:rsid w:val="00E65DE4"/>
    <w:rsid w:val="00E71D14"/>
    <w:rsid w:val="00E76561"/>
    <w:rsid w:val="00E833F0"/>
    <w:rsid w:val="00EA5C01"/>
    <w:rsid w:val="00EB0221"/>
    <w:rsid w:val="00EB1020"/>
    <w:rsid w:val="00EB71F4"/>
    <w:rsid w:val="00EB758E"/>
    <w:rsid w:val="00EC15C7"/>
    <w:rsid w:val="00EE291D"/>
    <w:rsid w:val="00EE2A08"/>
    <w:rsid w:val="00EE75A1"/>
    <w:rsid w:val="00EF34CA"/>
    <w:rsid w:val="00F00E51"/>
    <w:rsid w:val="00F052FC"/>
    <w:rsid w:val="00F05C61"/>
    <w:rsid w:val="00F108F0"/>
    <w:rsid w:val="00F1474D"/>
    <w:rsid w:val="00F36D59"/>
    <w:rsid w:val="00F417F1"/>
    <w:rsid w:val="00F41CFC"/>
    <w:rsid w:val="00F44B4B"/>
    <w:rsid w:val="00F504FD"/>
    <w:rsid w:val="00F507E7"/>
    <w:rsid w:val="00F645E5"/>
    <w:rsid w:val="00F66F77"/>
    <w:rsid w:val="00F67618"/>
    <w:rsid w:val="00F70BA0"/>
    <w:rsid w:val="00F71B39"/>
    <w:rsid w:val="00F73156"/>
    <w:rsid w:val="00F848C1"/>
    <w:rsid w:val="00F9150E"/>
    <w:rsid w:val="00F93256"/>
    <w:rsid w:val="00F94143"/>
    <w:rsid w:val="00F9425C"/>
    <w:rsid w:val="00FB62B4"/>
    <w:rsid w:val="00FB746B"/>
    <w:rsid w:val="00FB7595"/>
    <w:rsid w:val="00FB783D"/>
    <w:rsid w:val="00FD0484"/>
    <w:rsid w:val="00FD1710"/>
    <w:rsid w:val="00FD1D09"/>
    <w:rsid w:val="00FD7BC8"/>
    <w:rsid w:val="00FE31A1"/>
    <w:rsid w:val="00FE6CD4"/>
    <w:rsid w:val="00FE710C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0F7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link w:val="ConsPlusNormal0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Normal (Web)"/>
    <w:basedOn w:val="a"/>
    <w:uiPriority w:val="99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1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2"/>
      </w:numPr>
    </w:pPr>
  </w:style>
  <w:style w:type="numbering" w:customStyle="1" w:styleId="WW8Num10">
    <w:name w:val="WW8Num10"/>
    <w:basedOn w:val="a2"/>
    <w:rsid w:val="00F052FC"/>
    <w:pPr>
      <w:numPr>
        <w:numId w:val="3"/>
      </w:numPr>
    </w:pPr>
  </w:style>
  <w:style w:type="numbering" w:customStyle="1" w:styleId="WW8Num7">
    <w:name w:val="WW8Num7"/>
    <w:basedOn w:val="a2"/>
    <w:rsid w:val="00F052FC"/>
    <w:pPr>
      <w:numPr>
        <w:numId w:val="4"/>
      </w:numPr>
    </w:pPr>
  </w:style>
  <w:style w:type="numbering" w:customStyle="1" w:styleId="WW8Num4">
    <w:name w:val="WW8Num4"/>
    <w:basedOn w:val="a2"/>
    <w:rsid w:val="00F052FC"/>
    <w:pPr>
      <w:numPr>
        <w:numId w:val="5"/>
      </w:numPr>
    </w:pPr>
  </w:style>
  <w:style w:type="numbering" w:customStyle="1" w:styleId="WW8Num6">
    <w:name w:val="WW8Num6"/>
    <w:basedOn w:val="a2"/>
    <w:rsid w:val="00F052FC"/>
    <w:pPr>
      <w:numPr>
        <w:numId w:val="6"/>
      </w:numPr>
    </w:pPr>
  </w:style>
  <w:style w:type="numbering" w:customStyle="1" w:styleId="WW8Num9">
    <w:name w:val="WW8Num9"/>
    <w:basedOn w:val="a2"/>
    <w:rsid w:val="00F052FC"/>
    <w:pPr>
      <w:numPr>
        <w:numId w:val="7"/>
      </w:numPr>
    </w:pPr>
  </w:style>
  <w:style w:type="numbering" w:customStyle="1" w:styleId="WW8Num14">
    <w:name w:val="WW8Num14"/>
    <w:basedOn w:val="a2"/>
    <w:rsid w:val="00F052FC"/>
    <w:pPr>
      <w:numPr>
        <w:numId w:val="8"/>
      </w:numPr>
    </w:pPr>
  </w:style>
  <w:style w:type="numbering" w:customStyle="1" w:styleId="WW8Num8">
    <w:name w:val="WW8Num8"/>
    <w:basedOn w:val="a2"/>
    <w:rsid w:val="00F052FC"/>
    <w:pPr>
      <w:numPr>
        <w:numId w:val="9"/>
      </w:numPr>
    </w:pPr>
  </w:style>
  <w:style w:type="numbering" w:customStyle="1" w:styleId="WW8Num5">
    <w:name w:val="WW8Num5"/>
    <w:basedOn w:val="a2"/>
    <w:rsid w:val="00F052FC"/>
    <w:pPr>
      <w:numPr>
        <w:numId w:val="10"/>
      </w:numPr>
    </w:pPr>
  </w:style>
  <w:style w:type="numbering" w:customStyle="1" w:styleId="WW8Num11">
    <w:name w:val="WW8Num11"/>
    <w:basedOn w:val="a2"/>
    <w:rsid w:val="00F052FC"/>
    <w:pPr>
      <w:numPr>
        <w:numId w:val="11"/>
      </w:numPr>
    </w:pPr>
  </w:style>
  <w:style w:type="numbering" w:customStyle="1" w:styleId="WW8Num12">
    <w:name w:val="WW8Num12"/>
    <w:basedOn w:val="a2"/>
    <w:rsid w:val="00F052FC"/>
    <w:pPr>
      <w:numPr>
        <w:numId w:val="12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paragraph" w:customStyle="1" w:styleId="2d">
    <w:name w:val="Абзац списка2"/>
    <w:basedOn w:val="a"/>
    <w:rsid w:val="00170E38"/>
    <w:pPr>
      <w:autoSpaceDE/>
      <w:spacing w:line="100" w:lineRule="atLeast"/>
      <w:ind w:left="720"/>
    </w:pPr>
    <w:rPr>
      <w:kern w:val="1"/>
    </w:rPr>
  </w:style>
  <w:style w:type="numbering" w:customStyle="1" w:styleId="71">
    <w:name w:val="Нет списка7"/>
    <w:next w:val="a2"/>
    <w:uiPriority w:val="99"/>
    <w:semiHidden/>
    <w:unhideWhenUsed/>
    <w:rsid w:val="00645989"/>
  </w:style>
  <w:style w:type="character" w:customStyle="1" w:styleId="ConsPlusNormal0">
    <w:name w:val="ConsPlusNormal Знак"/>
    <w:link w:val="ConsPlusNormal"/>
    <w:locked/>
    <w:rsid w:val="0064598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6459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0F7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link w:val="ConsPlusNormal0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Normal (Web)"/>
    <w:basedOn w:val="a"/>
    <w:uiPriority w:val="99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1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2"/>
      </w:numPr>
    </w:pPr>
  </w:style>
  <w:style w:type="numbering" w:customStyle="1" w:styleId="WW8Num10">
    <w:name w:val="WW8Num10"/>
    <w:basedOn w:val="a2"/>
    <w:rsid w:val="00F052FC"/>
    <w:pPr>
      <w:numPr>
        <w:numId w:val="3"/>
      </w:numPr>
    </w:pPr>
  </w:style>
  <w:style w:type="numbering" w:customStyle="1" w:styleId="WW8Num7">
    <w:name w:val="WW8Num7"/>
    <w:basedOn w:val="a2"/>
    <w:rsid w:val="00F052FC"/>
    <w:pPr>
      <w:numPr>
        <w:numId w:val="4"/>
      </w:numPr>
    </w:pPr>
  </w:style>
  <w:style w:type="numbering" w:customStyle="1" w:styleId="WW8Num4">
    <w:name w:val="WW8Num4"/>
    <w:basedOn w:val="a2"/>
    <w:rsid w:val="00F052FC"/>
    <w:pPr>
      <w:numPr>
        <w:numId w:val="5"/>
      </w:numPr>
    </w:pPr>
  </w:style>
  <w:style w:type="numbering" w:customStyle="1" w:styleId="WW8Num6">
    <w:name w:val="WW8Num6"/>
    <w:basedOn w:val="a2"/>
    <w:rsid w:val="00F052FC"/>
    <w:pPr>
      <w:numPr>
        <w:numId w:val="6"/>
      </w:numPr>
    </w:pPr>
  </w:style>
  <w:style w:type="numbering" w:customStyle="1" w:styleId="WW8Num9">
    <w:name w:val="WW8Num9"/>
    <w:basedOn w:val="a2"/>
    <w:rsid w:val="00F052FC"/>
    <w:pPr>
      <w:numPr>
        <w:numId w:val="7"/>
      </w:numPr>
    </w:pPr>
  </w:style>
  <w:style w:type="numbering" w:customStyle="1" w:styleId="WW8Num14">
    <w:name w:val="WW8Num14"/>
    <w:basedOn w:val="a2"/>
    <w:rsid w:val="00F052FC"/>
    <w:pPr>
      <w:numPr>
        <w:numId w:val="8"/>
      </w:numPr>
    </w:pPr>
  </w:style>
  <w:style w:type="numbering" w:customStyle="1" w:styleId="WW8Num8">
    <w:name w:val="WW8Num8"/>
    <w:basedOn w:val="a2"/>
    <w:rsid w:val="00F052FC"/>
    <w:pPr>
      <w:numPr>
        <w:numId w:val="9"/>
      </w:numPr>
    </w:pPr>
  </w:style>
  <w:style w:type="numbering" w:customStyle="1" w:styleId="WW8Num5">
    <w:name w:val="WW8Num5"/>
    <w:basedOn w:val="a2"/>
    <w:rsid w:val="00F052FC"/>
    <w:pPr>
      <w:numPr>
        <w:numId w:val="10"/>
      </w:numPr>
    </w:pPr>
  </w:style>
  <w:style w:type="numbering" w:customStyle="1" w:styleId="WW8Num11">
    <w:name w:val="WW8Num11"/>
    <w:basedOn w:val="a2"/>
    <w:rsid w:val="00F052FC"/>
    <w:pPr>
      <w:numPr>
        <w:numId w:val="11"/>
      </w:numPr>
    </w:pPr>
  </w:style>
  <w:style w:type="numbering" w:customStyle="1" w:styleId="WW8Num12">
    <w:name w:val="WW8Num12"/>
    <w:basedOn w:val="a2"/>
    <w:rsid w:val="00F052FC"/>
    <w:pPr>
      <w:numPr>
        <w:numId w:val="12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paragraph" w:customStyle="1" w:styleId="2d">
    <w:name w:val="Абзац списка2"/>
    <w:basedOn w:val="a"/>
    <w:rsid w:val="00170E38"/>
    <w:pPr>
      <w:autoSpaceDE/>
      <w:spacing w:line="100" w:lineRule="atLeast"/>
      <w:ind w:left="720"/>
    </w:pPr>
    <w:rPr>
      <w:kern w:val="1"/>
    </w:rPr>
  </w:style>
  <w:style w:type="numbering" w:customStyle="1" w:styleId="71">
    <w:name w:val="Нет списка7"/>
    <w:next w:val="a2"/>
    <w:uiPriority w:val="99"/>
    <w:semiHidden/>
    <w:unhideWhenUsed/>
    <w:rsid w:val="00645989"/>
  </w:style>
  <w:style w:type="character" w:customStyle="1" w:styleId="ConsPlusNormal0">
    <w:name w:val="ConsPlusNormal Знак"/>
    <w:link w:val="ConsPlusNormal"/>
    <w:locked/>
    <w:rsid w:val="0064598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6459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LAW&amp;n=409689" TargetMode="External"/><Relationship Id="rId18" Type="http://schemas.openxmlformats.org/officeDocument/2006/relationships/image" Target="media/image4.jpeg"/><Relationship Id="rId26" Type="http://schemas.openxmlformats.org/officeDocument/2006/relationships/hyperlink" Target="consultantplus://offline/ref=B8965A3C214F48B403FAD572353FED96AE1DBB1C3B8516536B38C671077DFBE79F87D601B70F3006FCQBH" TargetMode="External"/><Relationship Id="rId39" Type="http://schemas.openxmlformats.org/officeDocument/2006/relationships/hyperlink" Target="consultantplus://offline/ref=B66827187580A01226EE0D65E4270D57E9C846A7DF38AD013BCEE9E5FB99CE27A39EC70F9BE527C4h505K" TargetMode="External"/><Relationship Id="rId21" Type="http://schemas.openxmlformats.org/officeDocument/2006/relationships/image" Target="media/image7.jpeg"/><Relationship Id="rId34" Type="http://schemas.openxmlformats.org/officeDocument/2006/relationships/hyperlink" Target="consultantplus://offline/ref=6AA6C94354117BB88F62F9A3B38547ECED540B7963907D8705C59DC68E30D9B9BB474E7A27A58371i264G" TargetMode="External"/><Relationship Id="rId42" Type="http://schemas.openxmlformats.org/officeDocument/2006/relationships/hyperlink" Target="consultantplus://offline/ref=B66827187580A01226EE0D65E4270D57E9C846A7DF38AD013BCEE9E5FB99CE27A39EC70F9BE526C9h504K" TargetMode="External"/><Relationship Id="rId47" Type="http://schemas.openxmlformats.org/officeDocument/2006/relationships/hyperlink" Target="consultantplus://offline/ref=B66827187580A01226EE0D65E4270D57E9C846A7DF38AD013BCEE9E5FB99CE27A39EC70F9BE527C5h507K" TargetMode="External"/><Relationship Id="rId50" Type="http://schemas.openxmlformats.org/officeDocument/2006/relationships/hyperlink" Target="consultantplus://offline/ref=B66827187580A01226EE0D65E4270D57E9C846A7DF38AD013BCEE9E5FB99CE27A39EC70F9BE527C4h503K" TargetMode="External"/><Relationship Id="rId55" Type="http://schemas.openxmlformats.org/officeDocument/2006/relationships/hyperlink" Target="consultantplus://offline/ref=53A058F1144DC21C7E9DF0D4C8395D3289A52DE0E7CC3868A1B60DECD55D552A69DED6E579932595DEM8K" TargetMode="External"/><Relationship Id="rId63" Type="http://schemas.openxmlformats.org/officeDocument/2006/relationships/hyperlink" Target="consultantplus://offline/ref=B53307072846AB4FD525ADA4D38F969E12339E3D54840FB375C5CB540BBE135C5C9508D6DCxAXEL" TargetMode="External"/><Relationship Id="rId68" Type="http://schemas.openxmlformats.org/officeDocument/2006/relationships/hyperlink" Target="consultantplus://offline/ref=B53307072846AB4FD525ADA4D38F969E1B309E39598652B97D9CC7560CB14C4B5BDCx0X7L" TargetMode="External"/><Relationship Id="rId76" Type="http://schemas.openxmlformats.org/officeDocument/2006/relationships/hyperlink" Target="consultantplus://offline/ref=B53307072846AB4FD525ADA4D38F969E1B309E39598652B97D9CC7560CB14C4B5BDC04D0D9A915xCX9L" TargetMode="External"/><Relationship Id="rId84" Type="http://schemas.openxmlformats.org/officeDocument/2006/relationships/hyperlink" Target="consultantplus://offline/ref=B53307072846AB4FD525ADA4D38F969E143D9A385D8652B97D9CC7560CB14C4B5BDC04D0D9A916xCX8L" TargetMode="External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consultantplus://offline/ref=B53307072846AB4FD525ADA4D38F969E1B309E39598652B97D9CC7560CB14C4B5BDC04D0D9A916xCX5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411149&amp;dst=1424" TargetMode="External"/><Relationship Id="rId29" Type="http://schemas.openxmlformats.org/officeDocument/2006/relationships/hyperlink" Target="consultantplus://offline/ref=B8965A3C214F48B403FAD572353FED96AE1DBB1C3B8516536B38C67107F7QDH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hyperlink" Target="consultantplus://offline/ref=4895912BB9FAE1E008828F02D80AD9808F9A10EA4B0E00B45A02A910C5D887B4EC8DC369GDX4E" TargetMode="External"/><Relationship Id="rId37" Type="http://schemas.openxmlformats.org/officeDocument/2006/relationships/hyperlink" Target="consultantplus://offline/ref=758F9BB8200C88C1DC0828978D2EC413B9BE9933E896BF2EC5CD1642D439E3BEBC4C66oECEH" TargetMode="External"/><Relationship Id="rId40" Type="http://schemas.openxmlformats.org/officeDocument/2006/relationships/hyperlink" Target="consultantplus://offline/ref=B66827187580A01226EE0D65E4270D57E9C846A7DF38AD013BCEE9E5FB99CE27A39EC70F9BE527C4h504K" TargetMode="External"/><Relationship Id="rId45" Type="http://schemas.openxmlformats.org/officeDocument/2006/relationships/hyperlink" Target="consultantplus://offline/ref=B66827187580A01226EE0D65E4270D57E9C846A7DF38AD013BCEE9E5FB99CE27A39EC70F9BE526C9h504K" TargetMode="External"/><Relationship Id="rId53" Type="http://schemas.openxmlformats.org/officeDocument/2006/relationships/hyperlink" Target="consultantplus://offline/ref=395755ED11C6E4CA1C84247B290B2F6209F6506C9C2A8C379099E7B6EB96A909E876953BED7AF11A0C17L" TargetMode="External"/><Relationship Id="rId58" Type="http://schemas.openxmlformats.org/officeDocument/2006/relationships/hyperlink" Target="consultantplus://offline/ref=B8965A3C214F48B403FAD572353FED96AE1BB5103C8C16536B38C671077DFBE79F87D601B70F300DFCQ7H" TargetMode="External"/><Relationship Id="rId66" Type="http://schemas.openxmlformats.org/officeDocument/2006/relationships/hyperlink" Target="consultantplus://offline/ref=B53307072846AB4FD525ADA4D38F969E1B309E39598652B97D9CC7560CB14C4B5BDC04D0D9A916xCXFL" TargetMode="External"/><Relationship Id="rId74" Type="http://schemas.openxmlformats.org/officeDocument/2006/relationships/hyperlink" Target="consultantplus://offline/ref=B53307072846AB4FD525ADA4D38F969E1B309E39598652B97D9CC7560CB14C4B5BDCx0X6L" TargetMode="External"/><Relationship Id="rId79" Type="http://schemas.openxmlformats.org/officeDocument/2006/relationships/hyperlink" Target="consultantplus://offline/ref=B53307072846AB4FD525ADA4D38F969E1B309E39598652B97D9CC7560CB14C4B5BDCx0X1L" TargetMode="External"/><Relationship Id="rId87" Type="http://schemas.openxmlformats.org/officeDocument/2006/relationships/hyperlink" Target="consultantplus://offline/ref=B53307072846AB4FD525ADA4D38F969E143D9A385D8652B97D9CC7560CB14C4B5BDCx0X1L" TargetMode="External"/><Relationship Id="rId5" Type="http://schemas.openxmlformats.org/officeDocument/2006/relationships/settings" Target="settings.xml"/><Relationship Id="rId61" Type="http://schemas.openxmlformats.org/officeDocument/2006/relationships/hyperlink" Target="consultantplus://offline/ref=13133838463807B0C9BE49921AF94C8C5A9E2E2AD6A45EAEE065070BC43B565FCC1C868219231D89w5WDH" TargetMode="External"/><Relationship Id="rId82" Type="http://schemas.openxmlformats.org/officeDocument/2006/relationships/hyperlink" Target="consultantplus://offline/ref=B53307072846AB4FD525ADA4D38F969E143D9A385D8652B97D9CC7560CB14C4B5BDCx0X4L" TargetMode="External"/><Relationship Id="rId90" Type="http://schemas.openxmlformats.org/officeDocument/2006/relationships/theme" Target="theme/theme1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login.consultant.ru/link/?req=doc&amp;base=LAW&amp;n=411149" TargetMode="External"/><Relationship Id="rId22" Type="http://schemas.openxmlformats.org/officeDocument/2006/relationships/image" Target="media/image8.jpeg"/><Relationship Id="rId27" Type="http://schemas.openxmlformats.org/officeDocument/2006/relationships/hyperlink" Target="consultantplus://offline/ref=B8965A3C214F48B403FAD572353FED96AD10BA1032DA41513A6DC8F7Q4H" TargetMode="External"/><Relationship Id="rId30" Type="http://schemas.openxmlformats.org/officeDocument/2006/relationships/hyperlink" Target="consultantplus://offline/ref=B8965A3C214F48B403FACB7F2353B39EAC13E3183F8F150D34679D2C5074F1B0D8C88F43F302310FCFAC04F6QBH" TargetMode="External"/><Relationship Id="rId35" Type="http://schemas.openxmlformats.org/officeDocument/2006/relationships/hyperlink" Target="consultantplus://offline/ref=6AA6C94354117BB88F62F9A3B38547ECED57097660997D8705C59DC68E30D9B9BB474E79i26FG" TargetMode="External"/><Relationship Id="rId43" Type="http://schemas.openxmlformats.org/officeDocument/2006/relationships/hyperlink" Target="consultantplus://offline/ref=B66827187580A01226EE0D65E4270D57E9C846A7DF38AD013BCEE9E5FB99CE27A39EC70F9BE527C4h502K" TargetMode="External"/><Relationship Id="rId48" Type="http://schemas.openxmlformats.org/officeDocument/2006/relationships/hyperlink" Target="consultantplus://offline/ref=B66827187580A01226EE0D65E4270D57E9C846A7DF38AD013BCEE9E5FB99CE27A39EC70F9BE527C1h503K" TargetMode="External"/><Relationship Id="rId56" Type="http://schemas.openxmlformats.org/officeDocument/2006/relationships/hyperlink" Target="consultantplus://offline/ref=53A058F1144DC21C7E9DF0D4C8395D3289A424ECECCB3868A1B60DECD5D5MDK" TargetMode="External"/><Relationship Id="rId64" Type="http://schemas.openxmlformats.org/officeDocument/2006/relationships/hyperlink" Target="consultantplus://offline/ref=B53307072846AB4FD525ADA4D38F969E1B309E39598652B97D9CC7560CB14C4B5BDC04D0D9A916xCXCL" TargetMode="External"/><Relationship Id="rId69" Type="http://schemas.openxmlformats.org/officeDocument/2006/relationships/hyperlink" Target="consultantplus://offline/ref=B53307072846AB4FD525ADA4D38F969E1B309E39598652B97D9CC7560CB14C4B5BDC04D0D9A916xCXBL" TargetMode="External"/><Relationship Id="rId77" Type="http://schemas.openxmlformats.org/officeDocument/2006/relationships/hyperlink" Target="consultantplus://offline/ref=B53307072846AB4FD525ADA4D38F969E1B309E39598652B97D9CC7560CB14C4B5BDC04D0D9A915xCXAL" TargetMode="External"/><Relationship Id="rId8" Type="http://schemas.openxmlformats.org/officeDocument/2006/relationships/endnotes" Target="endnotes.xml"/><Relationship Id="rId51" Type="http://schemas.openxmlformats.org/officeDocument/2006/relationships/hyperlink" Target="consultantplus://offline/ref=593F19D9D46657324723F8B131751067EA40B95EBD58CBF46CFC38C564C21B6A55DE6A8340967F70T3FDH" TargetMode="External"/><Relationship Id="rId72" Type="http://schemas.openxmlformats.org/officeDocument/2006/relationships/hyperlink" Target="consultantplus://offline/ref=B53307072846AB4FD525ADA4D38F969E1B309E39598652B97D9CC7560CB14C4B5BDC04D0D9A915xCXCL" TargetMode="External"/><Relationship Id="rId80" Type="http://schemas.openxmlformats.org/officeDocument/2006/relationships/hyperlink" Target="consultantplus://offline/ref=B53307072846AB4FD525ADA4D38F969E1B309E39598652B97D9CC7560CB14C4B5BDCx0X0L" TargetMode="External"/><Relationship Id="rId85" Type="http://schemas.openxmlformats.org/officeDocument/2006/relationships/hyperlink" Target="consultantplus://offline/ref=B53307072846AB4FD525ADA4D38F969E143D9A385D8652B97D9CC7560CB14C4B5BDCx0X7L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login.consultant.ru/link/?req=doc&amp;base=LAW&amp;n=314820" TargetMode="External"/><Relationship Id="rId25" Type="http://schemas.openxmlformats.org/officeDocument/2006/relationships/hyperlink" Target="consultantplus://offline/ref=55E5741631F8FBEAD7823CA722FD8C5F3D06D612FB90CF158E1954C701D49E2E68AEF90BDF326131F4E858gCvBH" TargetMode="External"/><Relationship Id="rId33" Type="http://schemas.openxmlformats.org/officeDocument/2006/relationships/hyperlink" Target="consultantplus://offline/ref=4895912BB9FAE1E008828F02D80AD9808F9A15E94A0400B45A02A910C5D887B4EC8DC36BD0A6GBX7E" TargetMode="External"/><Relationship Id="rId38" Type="http://schemas.openxmlformats.org/officeDocument/2006/relationships/hyperlink" Target="consultantplus://offline/ref=758F9BB8200C88C1DC0828978D2EC413B9BD9B3CEB9FBF2EC5CD1642D439E3BEBC4C66EDoDC1H" TargetMode="External"/><Relationship Id="rId46" Type="http://schemas.openxmlformats.org/officeDocument/2006/relationships/hyperlink" Target="consultantplus://offline/ref=B66827187580A01226EE0D65E4270D57E9C846A7DF38AD013BCEE9E5FB99CE27A39EC70F9BE527C4h502K" TargetMode="External"/><Relationship Id="rId59" Type="http://schemas.openxmlformats.org/officeDocument/2006/relationships/hyperlink" Target="consultantplus://offline/ref=B8965A3C214F48B403FAD572353FED96AE1BB5103C8C16536B38C671077DFBE79F87D601B70F300DFCQ7H" TargetMode="External"/><Relationship Id="rId67" Type="http://schemas.openxmlformats.org/officeDocument/2006/relationships/hyperlink" Target="consultantplus://offline/ref=B53307072846AB4FD525ADA4D38F969E1B309E39598652B97D9CC7560CB14C4B5BDC04D0D9A916xCX8L" TargetMode="External"/><Relationship Id="rId20" Type="http://schemas.openxmlformats.org/officeDocument/2006/relationships/image" Target="media/image6.jpeg"/><Relationship Id="rId41" Type="http://schemas.openxmlformats.org/officeDocument/2006/relationships/hyperlink" Target="consultantplus://offline/ref=B66827187580A01226EE0D65E4270D57E9C846A7DF38AD013BCEE9E5FB99CE27A39EC70F9BE527C4h507K" TargetMode="External"/><Relationship Id="rId54" Type="http://schemas.openxmlformats.org/officeDocument/2006/relationships/hyperlink" Target="consultantplus://offline/ref=DA883F52170DB4E9EC35304E2328F18B6CD8F03FD37D5021B1C5D5AE3E99EC5CCED88FFD077E4F83iDW0M" TargetMode="External"/><Relationship Id="rId62" Type="http://schemas.openxmlformats.org/officeDocument/2006/relationships/image" Target="media/image11.png"/><Relationship Id="rId70" Type="http://schemas.openxmlformats.org/officeDocument/2006/relationships/hyperlink" Target="consultantplus://offline/ref=B53307072846AB4FD525ADA4D38F969E1B309E39598652B97D9CC7560CB14C4B5BDC04D0D9A916xCX4L" TargetMode="External"/><Relationship Id="rId75" Type="http://schemas.openxmlformats.org/officeDocument/2006/relationships/hyperlink" Target="consultantplus://offline/ref=B53307072846AB4FD525ADA4D38F969E1B309E39598652B97D9CC7560CB14C4B5BDC04D0D9A915xCX8L" TargetMode="External"/><Relationship Id="rId83" Type="http://schemas.openxmlformats.org/officeDocument/2006/relationships/hyperlink" Target="consultantplus://offline/ref=B53307072846AB4FD525ADA4D38F969E143D9A385D8652B97D9CC7560CB14C4B5BDC04D0D9A916xCXFL" TargetMode="External"/><Relationship Id="rId88" Type="http://schemas.openxmlformats.org/officeDocument/2006/relationships/hyperlink" Target="consultantplus://offline/ref=D37F3A3B5F4492765403A4DBC4B1144DB6A878F25C021368E56D4382A73E7E969CFE5A67C98158C414A0204D5762M8J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411149&amp;dst=2038" TargetMode="External"/><Relationship Id="rId23" Type="http://schemas.openxmlformats.org/officeDocument/2006/relationships/image" Target="media/image9.jpeg"/><Relationship Id="rId28" Type="http://schemas.openxmlformats.org/officeDocument/2006/relationships/hyperlink" Target="consultantplus://offline/ref=B8965A3C214F48B403FACB7F2353B39EAC13E3183C8D1A033F679D2C5074F1B0FDQ8H" TargetMode="External"/><Relationship Id="rId36" Type="http://schemas.openxmlformats.org/officeDocument/2006/relationships/hyperlink" Target="consultantplus://offline/ref=9ED9ED54BBBB489923A7C79F6DC6E5BA68010E7981D5A7CEFED1B5E68FFEB36C5ECEDF15EB139934SE7BG" TargetMode="External"/><Relationship Id="rId49" Type="http://schemas.openxmlformats.org/officeDocument/2006/relationships/hyperlink" Target="consultantplus://offline/ref=B66827187580A01226EE0D65E4270D57E9C846A7DF38AD013BCEE9E5FB99CE27A39EC70F9BE527C7h505K" TargetMode="External"/><Relationship Id="rId57" Type="http://schemas.openxmlformats.org/officeDocument/2006/relationships/hyperlink" Target="consultantplus://offline/ref=53A058F1144DC21C7E9DF0D4C8395D3289A424ECECCB3868A1B60DECD5D5MDK" TargetMode="External"/><Relationship Id="rId10" Type="http://schemas.openxmlformats.org/officeDocument/2006/relationships/image" Target="media/image2.jpeg"/><Relationship Id="rId31" Type="http://schemas.openxmlformats.org/officeDocument/2006/relationships/hyperlink" Target="consultantplus://offline/ref=B8965A3C214F48B403FAD572353FED96AE1BB5103C8C16536B38C671077DFBE79F87D601B70F300DFCQ7H" TargetMode="External"/><Relationship Id="rId44" Type="http://schemas.openxmlformats.org/officeDocument/2006/relationships/hyperlink" Target="consultantplus://offline/ref=B66827187580A01226EE0D65E4270D57E9C846A7DF38AD013BCEE9E5FB99CE27A39EC70F9BE527C5h507K" TargetMode="External"/><Relationship Id="rId52" Type="http://schemas.openxmlformats.org/officeDocument/2006/relationships/hyperlink" Target="consultantplus://offline/ref=D53840D32E013BB2C58FEE2824CF0918E103EF64BD781C34962D883BDC690E4C886A1EZ3G0H" TargetMode="External"/><Relationship Id="rId60" Type="http://schemas.openxmlformats.org/officeDocument/2006/relationships/hyperlink" Target="consultantplus://offline/ref=45DDD8A05711E650A419CBD3250C9C3E95798B409F4091CF2A70FC10BD1AF0F16492D2C4CARBH" TargetMode="External"/><Relationship Id="rId65" Type="http://schemas.openxmlformats.org/officeDocument/2006/relationships/hyperlink" Target="consultantplus://offline/ref=B53307072846AB4FD525ADA4D38F969E1B309E39598652B97D9CC7560CB14C4B5BDCx0X4L" TargetMode="External"/><Relationship Id="rId73" Type="http://schemas.openxmlformats.org/officeDocument/2006/relationships/hyperlink" Target="consultantplus://offline/ref=B53307072846AB4FD525ADA4D38F969E1B309E39598652B97D9CC7560CB14C4B5BDC04D0D9A915xCXDL" TargetMode="External"/><Relationship Id="rId78" Type="http://schemas.openxmlformats.org/officeDocument/2006/relationships/hyperlink" Target="consultantplus://offline/ref=B53307072846AB4FD525ADA4D38F969E1B309E39598652B97D9CC7560CB14C4B5BDC04D0D9A915xCX4L" TargetMode="External"/><Relationship Id="rId81" Type="http://schemas.openxmlformats.org/officeDocument/2006/relationships/hyperlink" Target="consultantplus://offline/ref=B53307072846AB4FD525ADA4D38F969E143D9A385D8652B97D9CC7560CB14C4B5BDC04D0D9A916xCXCL" TargetMode="External"/><Relationship Id="rId86" Type="http://schemas.openxmlformats.org/officeDocument/2006/relationships/hyperlink" Target="consultantplus://offline/ref=B53307072846AB4FD525ADA4D38F969E143D9A385D8652B97D9CC7560CB14C4B5BDCx0X6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40905-7D8A-45D0-99A3-88FF552A2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42</Pages>
  <Words>10871</Words>
  <Characters>61965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ShklyevaAA</dc:creator>
  <cp:lastModifiedBy>Nikolaeva_IN</cp:lastModifiedBy>
  <cp:revision>70</cp:revision>
  <cp:lastPrinted>2023-08-09T04:33:00Z</cp:lastPrinted>
  <dcterms:created xsi:type="dcterms:W3CDTF">2023-11-22T12:57:00Z</dcterms:created>
  <dcterms:modified xsi:type="dcterms:W3CDTF">2024-04-16T05:36:00Z</dcterms:modified>
</cp:coreProperties>
</file>