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 wp14:anchorId="4CD24371" wp14:editId="39723000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CA01DD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CA01DD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  <w:r w:rsidR="00D461DA">
              <w:rPr>
                <w:rFonts w:ascii="Bookman Old Style" w:hAnsi="Bookman Old Style"/>
                <w:b/>
                <w:sz w:val="28"/>
                <w:szCs w:val="28"/>
              </w:rPr>
              <w:t xml:space="preserve"> марта</w:t>
            </w:r>
            <w:r w:rsidR="00F645E5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CA01DD" w:rsidP="00D461DA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141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625BE2">
        <w:trPr>
          <w:trHeight w:val="33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E27D2F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CA01DD" w:rsidRDefault="00CA01DD" w:rsidP="00B06CE3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A01DD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27D2F" w:rsidRPr="006343D5" w:rsidRDefault="00E27D2F" w:rsidP="001D7443">
            <w:pPr>
              <w:rPr>
                <w:sz w:val="20"/>
                <w:szCs w:val="20"/>
              </w:rPr>
            </w:pPr>
          </w:p>
          <w:p w:rsidR="00170E38" w:rsidRPr="006343D5" w:rsidRDefault="006343D5" w:rsidP="001D7443">
            <w:pPr>
              <w:rPr>
                <w:sz w:val="20"/>
                <w:szCs w:val="20"/>
              </w:rPr>
            </w:pPr>
            <w:r w:rsidRPr="006343D5">
              <w:rPr>
                <w:sz w:val="20"/>
                <w:szCs w:val="20"/>
              </w:rPr>
              <w:t>2</w:t>
            </w:r>
          </w:p>
        </w:tc>
      </w:tr>
      <w:tr w:rsidR="00187F2E" w:rsidTr="00187F2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Default="00187F2E" w:rsidP="00187F2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187F2E" w:rsidRDefault="00187F2E" w:rsidP="00187F2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Pr="00CA01DD" w:rsidRDefault="00CA01DD" w:rsidP="00CA01DD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CA01D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CA01DD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A01D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№386 от 12.03.2025 «О реализации мер по ограничению роста платы граждан за коммунальные услуги в 2025 году на территории муниципального образования «Муниципальный округ </w:t>
            </w:r>
            <w:proofErr w:type="spellStart"/>
            <w:r w:rsidRPr="00CA01DD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CA01DD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87F2E" w:rsidRPr="006343D5" w:rsidRDefault="006343D5" w:rsidP="00187F2E">
            <w:pPr>
              <w:rPr>
                <w:sz w:val="20"/>
                <w:szCs w:val="20"/>
              </w:rPr>
            </w:pPr>
            <w:r w:rsidRPr="006343D5">
              <w:rPr>
                <w:sz w:val="20"/>
                <w:szCs w:val="20"/>
              </w:rPr>
              <w:t>3</w:t>
            </w:r>
          </w:p>
        </w:tc>
      </w:tr>
      <w:tr w:rsidR="00604B17" w:rsidTr="00531587">
        <w:trPr>
          <w:trHeight w:val="118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Default="00604B17" w:rsidP="00625B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604B17" w:rsidRDefault="00604B17" w:rsidP="00625B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Pr="00170E38" w:rsidRDefault="00A72C72" w:rsidP="00531587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A72C7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Главы муниципального образования «Муниципальный округ </w:t>
            </w:r>
            <w:proofErr w:type="spellStart"/>
            <w:r w:rsidRPr="00A72C7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72C7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 №30 от 11.03.2025 «О введении самообложения граждан </w:t>
            </w:r>
            <w:proofErr w:type="gramStart"/>
            <w:r w:rsidRPr="00A72C72">
              <w:rPr>
                <w:rFonts w:ascii="Bookman Old Style" w:hAnsi="Bookman Old Style"/>
                <w:sz w:val="20"/>
                <w:szCs w:val="20"/>
                <w:lang w:eastAsia="ru-RU"/>
              </w:rPr>
              <w:t>на части территории</w:t>
            </w:r>
            <w:proofErr w:type="gramEnd"/>
            <w:r w:rsidRPr="00A72C7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населенного пункта – ул. Парковая села Новая Чернушка муниципального образования «Муниципальный округ </w:t>
            </w:r>
            <w:proofErr w:type="spellStart"/>
            <w:r w:rsidRPr="00A72C72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A72C72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 w:rsidR="00531587"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04B17" w:rsidRPr="006343D5" w:rsidRDefault="006343D5" w:rsidP="00625BE2">
            <w:pPr>
              <w:rPr>
                <w:sz w:val="20"/>
                <w:szCs w:val="20"/>
              </w:rPr>
            </w:pPr>
            <w:r w:rsidRPr="006343D5">
              <w:rPr>
                <w:sz w:val="20"/>
                <w:szCs w:val="20"/>
              </w:rPr>
              <w:t>10</w:t>
            </w:r>
          </w:p>
        </w:tc>
      </w:tr>
      <w:tr w:rsidR="0048016B" w:rsidTr="00625BE2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016B" w:rsidRDefault="0048016B" w:rsidP="00625B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48016B" w:rsidRDefault="0048016B" w:rsidP="00625BE2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016B" w:rsidRPr="00531587" w:rsidRDefault="00531587" w:rsidP="00531587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№406 от 13.03.2025 «</w:t>
            </w:r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>Об организации и проведении публичных слушаний по проекту решения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</w:t>
            </w:r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>о предоставлении разрешения на условно разрешенный вид использования земельного  участка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8016B" w:rsidRPr="006343D5" w:rsidRDefault="006343D5" w:rsidP="00625BE2">
            <w:pPr>
              <w:rPr>
                <w:sz w:val="20"/>
                <w:szCs w:val="20"/>
              </w:rPr>
            </w:pPr>
            <w:r w:rsidRPr="006343D5">
              <w:rPr>
                <w:sz w:val="20"/>
                <w:szCs w:val="20"/>
              </w:rPr>
              <w:t>12</w:t>
            </w:r>
          </w:p>
        </w:tc>
      </w:tr>
      <w:tr w:rsidR="00531587" w:rsidTr="00283E68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587" w:rsidRDefault="00531587" w:rsidP="00283E68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  <w:p w:rsidR="00531587" w:rsidRDefault="00A15EE6" w:rsidP="00283E68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587" w:rsidRPr="00531587" w:rsidRDefault="00531587" w:rsidP="00531587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</w:t>
            </w:r>
            <w:proofErr w:type="spellStart"/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№414 от 17.03.2025 «</w:t>
            </w:r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О проведении мероприятий по благоустройству и санитарной очистке территории муниципального образования «Муниципальный округ </w:t>
            </w:r>
            <w:proofErr w:type="spellStart"/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531587">
              <w:rPr>
                <w:rFonts w:ascii="Bookman Old Style" w:hAnsi="Bookman Old Style"/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rFonts w:ascii="Bookman Old Style" w:hAnsi="Bookman Old Styl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1587" w:rsidRPr="006343D5" w:rsidRDefault="006343D5" w:rsidP="00283E68">
            <w:pPr>
              <w:rPr>
                <w:sz w:val="20"/>
                <w:szCs w:val="20"/>
              </w:rPr>
            </w:pPr>
            <w:r w:rsidRPr="006343D5">
              <w:rPr>
                <w:sz w:val="20"/>
                <w:szCs w:val="20"/>
              </w:rPr>
              <w:t>14</w:t>
            </w:r>
          </w:p>
        </w:tc>
      </w:tr>
      <w:tr w:rsidR="00A15EE6" w:rsidRPr="006343D5" w:rsidTr="004B780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EE6" w:rsidRDefault="00A15EE6" w:rsidP="004B780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6</w:t>
            </w:r>
          </w:p>
          <w:p w:rsidR="00A15EE6" w:rsidRDefault="00A15EE6" w:rsidP="004B780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EE6" w:rsidRPr="00531587" w:rsidRDefault="00A15EE6" w:rsidP="004B780E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A15EE6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возможном установлении публичного сервитута.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15EE6" w:rsidRPr="006343D5" w:rsidRDefault="00A15EE6" w:rsidP="004B78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bookmarkStart w:id="0" w:name="_GoBack"/>
            <w:bookmarkEnd w:id="0"/>
          </w:p>
        </w:tc>
      </w:tr>
    </w:tbl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84692D" w:rsidRDefault="0084692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Pr="00CA01DD" w:rsidRDefault="00CA01DD" w:rsidP="00CA01DD">
      <w:pPr>
        <w:jc w:val="center"/>
        <w:rPr>
          <w:sz w:val="28"/>
          <w:szCs w:val="28"/>
        </w:rPr>
      </w:pPr>
      <w:r w:rsidRPr="00CA01DD">
        <w:rPr>
          <w:sz w:val="28"/>
          <w:szCs w:val="28"/>
        </w:rPr>
        <w:t>Извещение</w:t>
      </w:r>
    </w:p>
    <w:p w:rsidR="00CA01DD" w:rsidRPr="00CA01DD" w:rsidRDefault="00CA01DD" w:rsidP="00CA01DD">
      <w:pPr>
        <w:tabs>
          <w:tab w:val="left" w:pos="10459"/>
        </w:tabs>
        <w:jc w:val="both"/>
        <w:rPr>
          <w:bCs/>
          <w:sz w:val="28"/>
          <w:szCs w:val="28"/>
        </w:rPr>
      </w:pPr>
      <w:r w:rsidRPr="00CA01DD">
        <w:rPr>
          <w:bCs/>
          <w:sz w:val="28"/>
          <w:szCs w:val="28"/>
        </w:rPr>
        <w:t xml:space="preserve">     </w:t>
      </w: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  <w:r w:rsidRPr="00CA01DD">
        <w:rPr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CA01DD">
        <w:rPr>
          <w:sz w:val="28"/>
          <w:szCs w:val="28"/>
        </w:rPr>
        <w:t>Якшур-Бодьинский</w:t>
      </w:r>
      <w:proofErr w:type="spellEnd"/>
      <w:r w:rsidRPr="00CA01DD">
        <w:rPr>
          <w:sz w:val="28"/>
          <w:szCs w:val="28"/>
        </w:rPr>
        <w:t xml:space="preserve"> район Удмуртской Республики» извещает о возможности предоставления земельных участков в аренду:</w:t>
      </w: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  <w:r w:rsidRPr="00CA01DD">
        <w:rPr>
          <w:sz w:val="28"/>
          <w:szCs w:val="28"/>
        </w:rPr>
        <w:t>из земель населенных пунктов в соответствии со ст. 39.15 Земельного кодекса Российской Федерации, в том числе:</w:t>
      </w: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  <w:r w:rsidRPr="00CA01DD">
        <w:rPr>
          <w:sz w:val="28"/>
          <w:szCs w:val="28"/>
        </w:rPr>
        <w:t>- земельный участок с кадастровым номером 18:24:089002:ЗУ</w:t>
      </w:r>
      <w:proofErr w:type="gramStart"/>
      <w:r w:rsidRPr="00CA01DD">
        <w:rPr>
          <w:sz w:val="28"/>
          <w:szCs w:val="28"/>
        </w:rPr>
        <w:t>1</w:t>
      </w:r>
      <w:proofErr w:type="gramEnd"/>
      <w:r w:rsidRPr="00CA01DD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A01DD">
        <w:rPr>
          <w:sz w:val="28"/>
          <w:szCs w:val="28"/>
        </w:rPr>
        <w:t>Якшур-Бодьинский</w:t>
      </w:r>
      <w:proofErr w:type="spellEnd"/>
      <w:r w:rsidRPr="00CA01DD">
        <w:rPr>
          <w:sz w:val="28"/>
          <w:szCs w:val="28"/>
        </w:rPr>
        <w:t xml:space="preserve"> район, деревня Пушкари, площадью 1257 </w:t>
      </w:r>
      <w:proofErr w:type="spellStart"/>
      <w:r w:rsidRPr="00CA01DD">
        <w:rPr>
          <w:sz w:val="28"/>
          <w:szCs w:val="28"/>
        </w:rPr>
        <w:t>кв</w:t>
      </w:r>
      <w:proofErr w:type="gramStart"/>
      <w:r w:rsidRPr="00CA01DD">
        <w:rPr>
          <w:sz w:val="28"/>
          <w:szCs w:val="28"/>
        </w:rPr>
        <w:t>.м</w:t>
      </w:r>
      <w:proofErr w:type="spellEnd"/>
      <w:proofErr w:type="gramEnd"/>
      <w:r w:rsidRPr="00CA01DD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  <w:r w:rsidRPr="00CA01DD">
        <w:rPr>
          <w:sz w:val="28"/>
          <w:szCs w:val="28"/>
        </w:rPr>
        <w:t>- земельный участок с кадастровым номером 18:24:089002:ЗУ</w:t>
      </w:r>
      <w:proofErr w:type="gramStart"/>
      <w:r w:rsidRPr="00CA01DD">
        <w:rPr>
          <w:sz w:val="28"/>
          <w:szCs w:val="28"/>
        </w:rPr>
        <w:t>1</w:t>
      </w:r>
      <w:proofErr w:type="gramEnd"/>
      <w:r w:rsidRPr="00CA01DD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A01DD">
        <w:rPr>
          <w:sz w:val="28"/>
          <w:szCs w:val="28"/>
        </w:rPr>
        <w:t>Якшур-Бодьинский</w:t>
      </w:r>
      <w:proofErr w:type="spellEnd"/>
      <w:r w:rsidRPr="00CA01DD">
        <w:rPr>
          <w:sz w:val="28"/>
          <w:szCs w:val="28"/>
        </w:rPr>
        <w:t xml:space="preserve"> район, деревня Пушкари, площадью 952 </w:t>
      </w:r>
      <w:proofErr w:type="spellStart"/>
      <w:r w:rsidRPr="00CA01DD">
        <w:rPr>
          <w:sz w:val="28"/>
          <w:szCs w:val="28"/>
        </w:rPr>
        <w:t>кв</w:t>
      </w:r>
      <w:proofErr w:type="gramStart"/>
      <w:r w:rsidRPr="00CA01DD">
        <w:rPr>
          <w:sz w:val="28"/>
          <w:szCs w:val="28"/>
        </w:rPr>
        <w:t>.м</w:t>
      </w:r>
      <w:proofErr w:type="spellEnd"/>
      <w:proofErr w:type="gramEnd"/>
      <w:r w:rsidRPr="00CA01DD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  <w:r w:rsidRPr="00CA01DD">
        <w:rPr>
          <w:sz w:val="28"/>
          <w:szCs w:val="28"/>
        </w:rPr>
        <w:t>- земельный участок с кадастровым номером 18:24:071001:ЗУ</w:t>
      </w:r>
      <w:proofErr w:type="gramStart"/>
      <w:r w:rsidRPr="00CA01DD">
        <w:rPr>
          <w:sz w:val="28"/>
          <w:szCs w:val="28"/>
        </w:rPr>
        <w:t>1</w:t>
      </w:r>
      <w:proofErr w:type="gramEnd"/>
      <w:r w:rsidRPr="00CA01DD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A01DD">
        <w:rPr>
          <w:sz w:val="28"/>
          <w:szCs w:val="28"/>
        </w:rPr>
        <w:t>Якшур-Бодьинский</w:t>
      </w:r>
      <w:proofErr w:type="spellEnd"/>
      <w:r w:rsidRPr="00CA01DD">
        <w:rPr>
          <w:sz w:val="28"/>
          <w:szCs w:val="28"/>
        </w:rPr>
        <w:t xml:space="preserve"> район, село </w:t>
      </w:r>
      <w:proofErr w:type="spellStart"/>
      <w:r w:rsidRPr="00CA01DD">
        <w:rPr>
          <w:sz w:val="28"/>
          <w:szCs w:val="28"/>
        </w:rPr>
        <w:t>Люкшудья</w:t>
      </w:r>
      <w:proofErr w:type="spellEnd"/>
      <w:r w:rsidRPr="00CA01DD">
        <w:rPr>
          <w:sz w:val="28"/>
          <w:szCs w:val="28"/>
        </w:rPr>
        <w:t xml:space="preserve">, площадью 1000 </w:t>
      </w:r>
      <w:proofErr w:type="spellStart"/>
      <w:r w:rsidRPr="00CA01DD">
        <w:rPr>
          <w:sz w:val="28"/>
          <w:szCs w:val="28"/>
        </w:rPr>
        <w:t>кв</w:t>
      </w:r>
      <w:proofErr w:type="gramStart"/>
      <w:r w:rsidRPr="00CA01DD">
        <w:rPr>
          <w:sz w:val="28"/>
          <w:szCs w:val="28"/>
        </w:rPr>
        <w:t>.м</w:t>
      </w:r>
      <w:proofErr w:type="spellEnd"/>
      <w:proofErr w:type="gramEnd"/>
      <w:r w:rsidRPr="00CA01DD">
        <w:rPr>
          <w:sz w:val="28"/>
          <w:szCs w:val="28"/>
        </w:rPr>
        <w:t>, с разрешенным использованием: Для индивидуального жилищного строительства (код 2.1);</w:t>
      </w: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  <w:r w:rsidRPr="00CA01DD">
        <w:rPr>
          <w:sz w:val="28"/>
          <w:szCs w:val="28"/>
        </w:rPr>
        <w:t>- земельный участок с кадастровым номером 18:24:080001:ЗУ</w:t>
      </w:r>
      <w:proofErr w:type="gramStart"/>
      <w:r w:rsidRPr="00CA01DD">
        <w:rPr>
          <w:sz w:val="28"/>
          <w:szCs w:val="28"/>
        </w:rPr>
        <w:t>1</w:t>
      </w:r>
      <w:proofErr w:type="gramEnd"/>
      <w:r w:rsidRPr="00CA01DD">
        <w:rPr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Pr="00CA01DD">
        <w:rPr>
          <w:sz w:val="28"/>
          <w:szCs w:val="28"/>
        </w:rPr>
        <w:t>Якшур-Бодьинский</w:t>
      </w:r>
      <w:proofErr w:type="spellEnd"/>
      <w:r w:rsidRPr="00CA01DD">
        <w:rPr>
          <w:sz w:val="28"/>
          <w:szCs w:val="28"/>
        </w:rPr>
        <w:t xml:space="preserve"> район, село Новая Чернушка, улица 2-я Нагорная, площадью 663 </w:t>
      </w:r>
      <w:proofErr w:type="spellStart"/>
      <w:r w:rsidRPr="00CA01DD">
        <w:rPr>
          <w:sz w:val="28"/>
          <w:szCs w:val="28"/>
        </w:rPr>
        <w:t>кв</w:t>
      </w:r>
      <w:proofErr w:type="gramStart"/>
      <w:r w:rsidRPr="00CA01DD">
        <w:rPr>
          <w:sz w:val="28"/>
          <w:szCs w:val="28"/>
        </w:rPr>
        <w:t>.м</w:t>
      </w:r>
      <w:proofErr w:type="spellEnd"/>
      <w:proofErr w:type="gramEnd"/>
      <w:r w:rsidRPr="00CA01DD">
        <w:rPr>
          <w:sz w:val="28"/>
          <w:szCs w:val="28"/>
        </w:rPr>
        <w:t>, с разрешенным использованием: Для ведения личного подсобного хозяйства.</w:t>
      </w:r>
    </w:p>
    <w:p w:rsidR="00CA01DD" w:rsidRPr="00CA01DD" w:rsidRDefault="00CA01DD" w:rsidP="00CA01DD">
      <w:pPr>
        <w:ind w:right="-31" w:firstLine="708"/>
        <w:jc w:val="both"/>
        <w:rPr>
          <w:sz w:val="28"/>
          <w:szCs w:val="28"/>
        </w:rPr>
      </w:pPr>
    </w:p>
    <w:p w:rsidR="00CA01DD" w:rsidRPr="00CA01DD" w:rsidRDefault="00CA01DD" w:rsidP="00CA01DD">
      <w:pPr>
        <w:ind w:right="-31"/>
        <w:jc w:val="both"/>
        <w:rPr>
          <w:sz w:val="28"/>
          <w:szCs w:val="28"/>
        </w:rPr>
      </w:pPr>
      <w:r w:rsidRPr="00CA01DD">
        <w:rPr>
          <w:sz w:val="28"/>
          <w:szCs w:val="28"/>
        </w:rPr>
        <w:t xml:space="preserve">          Заявления о намерении участвовать в аукционе на право заключения договора аренды земельного участка направляются в течение 30 дней со дня опубликования настоящего извещения по адресу: Удмуртская Республика, </w:t>
      </w:r>
      <w:proofErr w:type="spellStart"/>
      <w:r w:rsidRPr="00CA01DD">
        <w:rPr>
          <w:sz w:val="28"/>
          <w:szCs w:val="28"/>
        </w:rPr>
        <w:t>Якшур-Бодьинский</w:t>
      </w:r>
      <w:proofErr w:type="spellEnd"/>
      <w:r w:rsidRPr="00CA01DD">
        <w:rPr>
          <w:sz w:val="28"/>
          <w:szCs w:val="28"/>
        </w:rPr>
        <w:t xml:space="preserve"> район, </w:t>
      </w:r>
      <w:proofErr w:type="gramStart"/>
      <w:r w:rsidRPr="00CA01DD">
        <w:rPr>
          <w:sz w:val="28"/>
          <w:szCs w:val="28"/>
        </w:rPr>
        <w:t>с</w:t>
      </w:r>
      <w:proofErr w:type="gramEnd"/>
      <w:r w:rsidRPr="00CA01DD">
        <w:rPr>
          <w:sz w:val="28"/>
          <w:szCs w:val="28"/>
        </w:rPr>
        <w:t xml:space="preserve">. </w:t>
      </w:r>
      <w:proofErr w:type="gramStart"/>
      <w:r w:rsidRPr="00CA01DD">
        <w:rPr>
          <w:sz w:val="28"/>
          <w:szCs w:val="28"/>
        </w:rPr>
        <w:t>Якшур-Бодья</w:t>
      </w:r>
      <w:proofErr w:type="gramEnd"/>
      <w:r w:rsidRPr="00CA01DD">
        <w:rPr>
          <w:sz w:val="28"/>
          <w:szCs w:val="28"/>
        </w:rPr>
        <w:t xml:space="preserve">, ул. </w:t>
      </w:r>
      <w:proofErr w:type="spellStart"/>
      <w:r w:rsidRPr="00CA01DD">
        <w:rPr>
          <w:sz w:val="28"/>
          <w:szCs w:val="28"/>
        </w:rPr>
        <w:t>Пушиной</w:t>
      </w:r>
      <w:proofErr w:type="spellEnd"/>
      <w:r w:rsidRPr="00CA01DD">
        <w:rPr>
          <w:sz w:val="28"/>
          <w:szCs w:val="28"/>
        </w:rPr>
        <w:t xml:space="preserve">, д. 69, </w:t>
      </w:r>
      <w:proofErr w:type="spellStart"/>
      <w:r w:rsidRPr="00CA01DD">
        <w:rPr>
          <w:sz w:val="28"/>
          <w:szCs w:val="28"/>
        </w:rPr>
        <w:t>каб</w:t>
      </w:r>
      <w:proofErr w:type="spellEnd"/>
      <w:r w:rsidRPr="00CA01DD">
        <w:rPr>
          <w:sz w:val="28"/>
          <w:szCs w:val="28"/>
        </w:rPr>
        <w:t>. 38, тел. 8(34162) 4-17-48, лично или посредством почтовой связи на бумажном носителе. Приемные дни с 8:00 до 16:12, обеденный перерыв с 12:00 до 13:00 по местному времени. Дата начала приема заявлений с 19 марта 2025 года с 8:00, окончание приема заявлений 17 апреля 2025 года.</w:t>
      </w:r>
    </w:p>
    <w:p w:rsidR="00CA01DD" w:rsidRPr="00CA01DD" w:rsidRDefault="00CA01DD" w:rsidP="00CA01DD">
      <w:pPr>
        <w:ind w:right="-31"/>
        <w:jc w:val="both"/>
        <w:rPr>
          <w:sz w:val="28"/>
          <w:szCs w:val="28"/>
        </w:rPr>
      </w:pPr>
    </w:p>
    <w:p w:rsidR="00CA01DD" w:rsidRP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P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P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P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P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CA01DD" w:rsidRPr="00CA01DD" w:rsidTr="00625BE2">
        <w:trPr>
          <w:trHeight w:val="1700"/>
        </w:trPr>
        <w:tc>
          <w:tcPr>
            <w:tcW w:w="4244" w:type="dxa"/>
          </w:tcPr>
          <w:p w:rsidR="00CA01DD" w:rsidRPr="00CA01DD" w:rsidRDefault="00CA01DD" w:rsidP="00CA01DD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CA01DD">
              <w:rPr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1723" w:type="dxa"/>
          </w:tcPr>
          <w:p w:rsidR="00CA01DD" w:rsidRPr="00531587" w:rsidRDefault="00CA01DD" w:rsidP="00CA01DD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</w:rPr>
            </w:pPr>
            <w:r w:rsidRPr="00CA01DD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1312" behindDoc="1" locked="0" layoutInCell="1" allowOverlap="1" wp14:anchorId="3BAA8AF9" wp14:editId="18A236D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CA01DD" w:rsidRPr="00CA01DD" w:rsidRDefault="00CA01DD" w:rsidP="00CA01DD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CA01DD" w:rsidRPr="00CA01DD" w:rsidTr="00625BE2">
        <w:tc>
          <w:tcPr>
            <w:tcW w:w="10004" w:type="dxa"/>
            <w:gridSpan w:val="3"/>
          </w:tcPr>
          <w:p w:rsidR="00CA01DD" w:rsidRPr="00CA01DD" w:rsidRDefault="00CA01DD" w:rsidP="00CA01DD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A01DD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CA01DD" w:rsidRPr="00CA01DD" w:rsidRDefault="00CA01DD" w:rsidP="00CA01DD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CA01DD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CA01DD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CA01DD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CA01DD" w:rsidRPr="00CA01DD" w:rsidRDefault="00CA01DD" w:rsidP="00CA01D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A01DD" w:rsidRPr="00CA01DD" w:rsidTr="00625BE2">
        <w:tc>
          <w:tcPr>
            <w:tcW w:w="10004" w:type="dxa"/>
            <w:gridSpan w:val="3"/>
          </w:tcPr>
          <w:p w:rsidR="00CA01DD" w:rsidRPr="00CA01DD" w:rsidRDefault="00CA01DD" w:rsidP="00CA01DD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CA01DD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CA01DD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CA01D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A01DD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CA01D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A01DD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CA01DD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CA01DD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CA01DD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A01DD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CA01DD" w:rsidRPr="00CA01DD" w:rsidRDefault="00CA01DD" w:rsidP="00CA01DD">
      <w:pPr>
        <w:autoSpaceDE/>
        <w:rPr>
          <w:sz w:val="20"/>
          <w:szCs w:val="20"/>
        </w:rPr>
      </w:pPr>
    </w:p>
    <w:p w:rsidR="00CA01DD" w:rsidRPr="00CA01DD" w:rsidRDefault="00CA01DD" w:rsidP="00CA01DD">
      <w:pPr>
        <w:autoSpaceDE/>
        <w:jc w:val="center"/>
        <w:rPr>
          <w:b/>
          <w:sz w:val="44"/>
          <w:szCs w:val="44"/>
        </w:rPr>
      </w:pPr>
      <w:proofErr w:type="gramStart"/>
      <w:r w:rsidRPr="00CA01DD">
        <w:rPr>
          <w:b/>
          <w:sz w:val="44"/>
          <w:szCs w:val="44"/>
        </w:rPr>
        <w:t>П</w:t>
      </w:r>
      <w:proofErr w:type="gramEnd"/>
      <w:r w:rsidRPr="00CA01DD">
        <w:rPr>
          <w:b/>
          <w:sz w:val="44"/>
          <w:szCs w:val="44"/>
        </w:rPr>
        <w:t xml:space="preserve"> О С Т А Н О В Л Е Н И Е</w:t>
      </w:r>
    </w:p>
    <w:p w:rsidR="00CA01DD" w:rsidRPr="00CA01DD" w:rsidRDefault="00CA01DD" w:rsidP="00CA01DD">
      <w:pPr>
        <w:autoSpaceDE/>
        <w:jc w:val="center"/>
        <w:rPr>
          <w:b/>
          <w:sz w:val="28"/>
          <w:szCs w:val="28"/>
        </w:rPr>
      </w:pPr>
    </w:p>
    <w:p w:rsidR="00CA01DD" w:rsidRPr="00CA01DD" w:rsidRDefault="00CA01DD" w:rsidP="00CA01DD">
      <w:pPr>
        <w:autoSpaceDE/>
        <w:jc w:val="both"/>
        <w:rPr>
          <w:b/>
          <w:bCs/>
          <w:sz w:val="28"/>
          <w:szCs w:val="28"/>
        </w:rPr>
      </w:pPr>
      <w:r w:rsidRPr="00CA01DD">
        <w:rPr>
          <w:b/>
          <w:bCs/>
          <w:sz w:val="28"/>
          <w:szCs w:val="28"/>
        </w:rPr>
        <w:t>от «12»  марта 2025 года                                                               № 386</w:t>
      </w:r>
    </w:p>
    <w:p w:rsidR="00CA01DD" w:rsidRPr="00CA01DD" w:rsidRDefault="00CA01DD" w:rsidP="00CA01DD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CA01DD">
        <w:rPr>
          <w:b/>
          <w:bCs/>
          <w:sz w:val="28"/>
          <w:szCs w:val="28"/>
        </w:rPr>
        <w:t>с</w:t>
      </w:r>
      <w:proofErr w:type="gramEnd"/>
      <w:r w:rsidRPr="00CA01DD">
        <w:rPr>
          <w:b/>
          <w:bCs/>
          <w:sz w:val="28"/>
          <w:szCs w:val="28"/>
        </w:rPr>
        <w:t>. Якшур-Бодья</w:t>
      </w:r>
    </w:p>
    <w:p w:rsidR="00CA01DD" w:rsidRPr="00CA01DD" w:rsidRDefault="00CA01DD" w:rsidP="00CA01DD">
      <w:pPr>
        <w:keepNext/>
        <w:autoSpaceDE/>
        <w:outlineLvl w:val="0"/>
        <w:rPr>
          <w:b/>
          <w:sz w:val="28"/>
          <w:szCs w:val="20"/>
        </w:rPr>
      </w:pPr>
    </w:p>
    <w:p w:rsidR="00CA01DD" w:rsidRPr="00CA01DD" w:rsidRDefault="00CA01DD" w:rsidP="00CA01DD">
      <w:pPr>
        <w:keepNext/>
        <w:autoSpaceDE/>
        <w:jc w:val="center"/>
        <w:outlineLvl w:val="4"/>
        <w:rPr>
          <w:b/>
          <w:sz w:val="28"/>
          <w:szCs w:val="20"/>
          <w:lang w:eastAsia="zh-CN"/>
        </w:rPr>
      </w:pPr>
      <w:r w:rsidRPr="00CA01DD">
        <w:rPr>
          <w:b/>
          <w:sz w:val="28"/>
          <w:szCs w:val="20"/>
          <w:lang w:eastAsia="zh-CN"/>
        </w:rPr>
        <w:t xml:space="preserve">О реализации мер по ограничению роста платы граждан </w:t>
      </w:r>
    </w:p>
    <w:p w:rsidR="00CA01DD" w:rsidRPr="00CA01DD" w:rsidRDefault="00CA01DD" w:rsidP="00CA01DD">
      <w:pPr>
        <w:keepNext/>
        <w:autoSpaceDE/>
        <w:jc w:val="center"/>
        <w:outlineLvl w:val="4"/>
        <w:rPr>
          <w:b/>
          <w:sz w:val="28"/>
          <w:szCs w:val="20"/>
          <w:lang w:eastAsia="zh-CN"/>
        </w:rPr>
      </w:pPr>
      <w:r w:rsidRPr="00CA01DD">
        <w:rPr>
          <w:b/>
          <w:sz w:val="28"/>
          <w:szCs w:val="20"/>
          <w:lang w:eastAsia="zh-CN"/>
        </w:rPr>
        <w:t xml:space="preserve">за коммунальные услуги в 2025 году на территории </w:t>
      </w:r>
    </w:p>
    <w:p w:rsidR="00CA01DD" w:rsidRPr="00CA01DD" w:rsidRDefault="00CA01DD" w:rsidP="00CA01DD">
      <w:pPr>
        <w:keepNext/>
        <w:autoSpaceDE/>
        <w:jc w:val="center"/>
        <w:outlineLvl w:val="4"/>
        <w:rPr>
          <w:b/>
          <w:sz w:val="28"/>
          <w:szCs w:val="20"/>
          <w:lang w:eastAsia="zh-CN"/>
        </w:rPr>
      </w:pPr>
      <w:r w:rsidRPr="00CA01DD">
        <w:rPr>
          <w:b/>
          <w:sz w:val="28"/>
          <w:szCs w:val="20"/>
          <w:lang w:eastAsia="zh-CN"/>
        </w:rPr>
        <w:t xml:space="preserve">муниципального образования «Муниципальный округ </w:t>
      </w:r>
      <w:proofErr w:type="spellStart"/>
      <w:r w:rsidRPr="00CA01DD">
        <w:rPr>
          <w:b/>
          <w:sz w:val="28"/>
          <w:szCs w:val="20"/>
          <w:lang w:eastAsia="zh-CN"/>
        </w:rPr>
        <w:t>Якшур-Бодьинский</w:t>
      </w:r>
      <w:proofErr w:type="spellEnd"/>
      <w:r w:rsidRPr="00CA01DD">
        <w:rPr>
          <w:b/>
          <w:sz w:val="28"/>
          <w:szCs w:val="20"/>
          <w:lang w:eastAsia="zh-CN"/>
        </w:rPr>
        <w:t xml:space="preserve"> район Удмуртской Республики» </w:t>
      </w:r>
    </w:p>
    <w:p w:rsidR="00CA01DD" w:rsidRPr="00CA01DD" w:rsidRDefault="00CA01DD" w:rsidP="00CA01DD">
      <w:pPr>
        <w:keepNext/>
        <w:autoSpaceDE/>
        <w:jc w:val="center"/>
        <w:outlineLvl w:val="4"/>
        <w:rPr>
          <w:sz w:val="20"/>
          <w:szCs w:val="20"/>
        </w:rPr>
      </w:pPr>
    </w:p>
    <w:p w:rsidR="00CA01DD" w:rsidRPr="00CA01DD" w:rsidRDefault="00CA01DD" w:rsidP="00CA01DD">
      <w:pPr>
        <w:autoSpaceDE/>
        <w:ind w:firstLine="708"/>
        <w:jc w:val="both"/>
        <w:rPr>
          <w:sz w:val="28"/>
          <w:lang w:eastAsia="zh-CN"/>
        </w:rPr>
      </w:pPr>
      <w:proofErr w:type="gramStart"/>
      <w:r w:rsidRPr="00CA01DD">
        <w:rPr>
          <w:sz w:val="28"/>
          <w:szCs w:val="28"/>
          <w:lang w:eastAsia="zh-CN"/>
        </w:rPr>
        <w:t xml:space="preserve">Руководствуясь </w:t>
      </w:r>
      <w:hyperlink r:id="rId11">
        <w:r w:rsidRPr="00CA01DD">
          <w:rPr>
            <w:sz w:val="28"/>
            <w:szCs w:val="28"/>
            <w:lang w:eastAsia="zh-CN"/>
          </w:rPr>
          <w:t>статьей 78</w:t>
        </w:r>
      </w:hyperlink>
      <w:r w:rsidRPr="00CA01DD">
        <w:rPr>
          <w:sz w:val="28"/>
          <w:szCs w:val="28"/>
          <w:lang w:eastAsia="zh-CN"/>
        </w:rPr>
        <w:t xml:space="preserve"> Бюджетного кодекса Российской Федерации, в целях реализации </w:t>
      </w:r>
      <w:hyperlink r:id="rId12">
        <w:r w:rsidRPr="00CA01DD">
          <w:rPr>
            <w:sz w:val="28"/>
            <w:szCs w:val="28"/>
            <w:lang w:eastAsia="zh-CN"/>
          </w:rPr>
          <w:t>Закона</w:t>
        </w:r>
      </w:hyperlink>
      <w:r w:rsidRPr="00CA01DD">
        <w:rPr>
          <w:sz w:val="28"/>
          <w:szCs w:val="28"/>
          <w:lang w:eastAsia="zh-CN"/>
        </w:rPr>
        <w:t xml:space="preserve"> Удмуртской Республики от 16.07.2015 года № 55-РЗ «О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услуг», в соответствии с </w:t>
      </w:r>
      <w:hyperlink r:id="rId13">
        <w:r w:rsidRPr="00CA01DD">
          <w:rPr>
            <w:sz w:val="28"/>
            <w:szCs w:val="28"/>
            <w:lang w:eastAsia="zh-CN"/>
          </w:rPr>
          <w:t>пунктом 2</w:t>
        </w:r>
      </w:hyperlink>
      <w:r w:rsidRPr="00CA01DD">
        <w:rPr>
          <w:sz w:val="28"/>
          <w:szCs w:val="28"/>
          <w:lang w:eastAsia="zh-CN"/>
        </w:rPr>
        <w:t xml:space="preserve"> постановления Правительства Удмуртской Республики от 27.07.2015 года</w:t>
      </w:r>
      <w:proofErr w:type="gramEnd"/>
      <w:r w:rsidRPr="00CA01DD">
        <w:rPr>
          <w:sz w:val="28"/>
          <w:szCs w:val="28"/>
          <w:lang w:eastAsia="zh-CN"/>
        </w:rPr>
        <w:t xml:space="preserve"> № </w:t>
      </w:r>
      <w:proofErr w:type="gramStart"/>
      <w:r w:rsidRPr="00CA01DD">
        <w:rPr>
          <w:sz w:val="28"/>
          <w:szCs w:val="28"/>
          <w:lang w:eastAsia="zh-CN"/>
        </w:rPr>
        <w:t xml:space="preserve">375 «О реализации Закона Удмуртской Республики «О мерах дополнительной социальной поддержки граждан по оплате коммунальных услуг и наделении органов местного самоуправления отдельными государственными полномочиями Удмуртской Республики по предоставлению мер дополнительной социальной поддержки граждан по оплате коммунальных услуг», </w:t>
      </w:r>
      <w:r w:rsidRPr="00CA01DD">
        <w:rPr>
          <w:sz w:val="28"/>
          <w:lang w:eastAsia="zh-CN"/>
        </w:rPr>
        <w:t>Указом Главы УР от 15.12.2023 года № 318</w:t>
      </w:r>
      <w:r w:rsidRPr="00CA01DD">
        <w:rPr>
          <w:sz w:val="28"/>
          <w:szCs w:val="28"/>
          <w:lang w:eastAsia="zh-CN"/>
        </w:rPr>
        <w:t xml:space="preserve"> «Об установлении предельных (максимальных) индексов изменения размера вносимой гражданами платы за коммунальные услуги в муниципальных образованиях</w:t>
      </w:r>
      <w:proofErr w:type="gramEnd"/>
      <w:r w:rsidRPr="00CA01DD">
        <w:rPr>
          <w:sz w:val="28"/>
          <w:szCs w:val="28"/>
          <w:lang w:eastAsia="zh-CN"/>
        </w:rPr>
        <w:t xml:space="preserve">, </w:t>
      </w:r>
      <w:proofErr w:type="gramStart"/>
      <w:r w:rsidRPr="00CA01DD">
        <w:rPr>
          <w:sz w:val="28"/>
          <w:szCs w:val="28"/>
          <w:lang w:eastAsia="zh-CN"/>
        </w:rPr>
        <w:t xml:space="preserve">образованных на территории Удмуртской Республики, на период с 2024 года по 2028 год», </w:t>
      </w:r>
      <w:r w:rsidRPr="00CA01DD">
        <w:rPr>
          <w:sz w:val="28"/>
          <w:lang w:eastAsia="zh-CN"/>
        </w:rPr>
        <w:t>в целях недопущения роста платы граждан за коммунальные услуги в 2024 году более утвержденных</w:t>
      </w:r>
      <w:r w:rsidRPr="00CA01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A01DD">
        <w:rPr>
          <w:sz w:val="28"/>
          <w:lang w:eastAsia="zh-CN"/>
        </w:rPr>
        <w:t xml:space="preserve">для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 предельных индексов</w:t>
      </w:r>
      <w:r w:rsidRPr="00CA01D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A01DD">
        <w:rPr>
          <w:sz w:val="28"/>
          <w:lang w:eastAsia="zh-CN"/>
        </w:rPr>
        <w:t xml:space="preserve">изменения размера вносимой гражданами платы за коммунальные услуги, на основании решения Совета депутатов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 от</w:t>
      </w:r>
      <w:proofErr w:type="gramEnd"/>
      <w:r w:rsidRPr="00CA01DD">
        <w:rPr>
          <w:sz w:val="28"/>
          <w:lang w:eastAsia="zh-CN"/>
        </w:rPr>
        <w:t xml:space="preserve"> </w:t>
      </w:r>
      <w:proofErr w:type="gramStart"/>
      <w:r w:rsidRPr="00CA01DD">
        <w:rPr>
          <w:sz w:val="28"/>
          <w:lang w:eastAsia="zh-CN"/>
        </w:rPr>
        <w:t xml:space="preserve">12.12.2024 года № 4/541 «О бюджете </w:t>
      </w:r>
      <w:r w:rsidRPr="00CA01DD">
        <w:rPr>
          <w:sz w:val="28"/>
          <w:lang w:eastAsia="zh-CN"/>
        </w:rPr>
        <w:lastRenderedPageBreak/>
        <w:t xml:space="preserve">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 на 2025 год и на плановый период 2026 и 2027 годов», </w:t>
      </w:r>
      <w:r w:rsidRPr="00CA01DD">
        <w:rPr>
          <w:color w:val="000000"/>
          <w:sz w:val="28"/>
          <w:szCs w:val="28"/>
          <w:lang w:eastAsia="zh-CN"/>
        </w:rPr>
        <w:t>статей</w:t>
      </w:r>
      <w:r w:rsidRPr="00CA01DD">
        <w:rPr>
          <w:sz w:val="28"/>
          <w:szCs w:val="28"/>
          <w:lang w:eastAsia="zh-CN"/>
        </w:rPr>
        <w:t xml:space="preserve"> 30, 32, части 4 статьи 38 Устава муниципального образования «Муниципальный округ </w:t>
      </w:r>
      <w:proofErr w:type="spellStart"/>
      <w:r w:rsidRPr="00CA01DD">
        <w:rPr>
          <w:sz w:val="28"/>
          <w:szCs w:val="28"/>
          <w:lang w:eastAsia="zh-CN"/>
        </w:rPr>
        <w:t>Якшур-Бодьинский</w:t>
      </w:r>
      <w:proofErr w:type="spellEnd"/>
      <w:r w:rsidRPr="00CA01DD">
        <w:rPr>
          <w:sz w:val="28"/>
          <w:szCs w:val="28"/>
          <w:lang w:eastAsia="zh-CN"/>
        </w:rPr>
        <w:t xml:space="preserve"> район Удмуртской Республики» Администрация муниципального образования «Муниципальный округ </w:t>
      </w:r>
      <w:proofErr w:type="spellStart"/>
      <w:r w:rsidRPr="00CA01DD">
        <w:rPr>
          <w:sz w:val="28"/>
          <w:szCs w:val="28"/>
          <w:lang w:eastAsia="zh-CN"/>
        </w:rPr>
        <w:t>Якшур-Бодьинский</w:t>
      </w:r>
      <w:proofErr w:type="spellEnd"/>
      <w:r w:rsidRPr="00CA01DD">
        <w:rPr>
          <w:sz w:val="28"/>
          <w:szCs w:val="28"/>
          <w:lang w:eastAsia="zh-CN"/>
        </w:rPr>
        <w:t xml:space="preserve"> район Удмуртской Республики» </w:t>
      </w:r>
      <w:r w:rsidRPr="00CA01DD">
        <w:rPr>
          <w:b/>
          <w:sz w:val="28"/>
          <w:szCs w:val="28"/>
          <w:u w:val="single"/>
          <w:lang w:eastAsia="zh-CN"/>
        </w:rPr>
        <w:t>ПОСТАНОВЛЯЕТ:</w:t>
      </w:r>
      <w:proofErr w:type="gramEnd"/>
    </w:p>
    <w:p w:rsidR="00CA01DD" w:rsidRPr="00CA01DD" w:rsidRDefault="00CA01DD" w:rsidP="00CA01DD">
      <w:pPr>
        <w:autoSpaceDE/>
        <w:ind w:firstLine="709"/>
        <w:jc w:val="both"/>
        <w:rPr>
          <w:sz w:val="28"/>
          <w:szCs w:val="28"/>
          <w:lang w:eastAsia="zh-CN"/>
        </w:rPr>
      </w:pPr>
    </w:p>
    <w:p w:rsidR="00CA01DD" w:rsidRPr="00CA01DD" w:rsidRDefault="00CA01DD" w:rsidP="00CA01DD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r w:rsidRPr="00CA01DD">
        <w:rPr>
          <w:sz w:val="28"/>
          <w:lang w:eastAsia="zh-CN"/>
        </w:rPr>
        <w:t xml:space="preserve">Утвердить прилагаемый Порядок предоставления субсидий за счет средств бюджета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 хозяйствующим субъектам на возмещение недополученных доходов в связи с предоставлением  коммунальных услуг  населению. </w:t>
      </w:r>
    </w:p>
    <w:p w:rsidR="00CA01DD" w:rsidRPr="00CA01DD" w:rsidRDefault="00CA01DD" w:rsidP="00CA01DD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r w:rsidRPr="00CA01DD">
        <w:rPr>
          <w:sz w:val="28"/>
          <w:lang w:eastAsia="zh-CN"/>
        </w:rPr>
        <w:t xml:space="preserve">Определить уполномоченным органом по распределению субсидий из бюджета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 на возмещение недополученных доходов в связи с предоставлением коммунальных услуг населению отдел по строительству и  жилищно-коммунальному хозяйству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Республики».</w:t>
      </w:r>
    </w:p>
    <w:p w:rsidR="00CA01DD" w:rsidRPr="00CA01DD" w:rsidRDefault="00CA01DD" w:rsidP="00CA01DD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szCs w:val="28"/>
          <w:lang w:eastAsia="zh-CN"/>
        </w:rPr>
      </w:pPr>
      <w:r w:rsidRPr="00CA01DD">
        <w:rPr>
          <w:sz w:val="28"/>
          <w:lang w:eastAsia="zh-CN"/>
        </w:rPr>
        <w:t xml:space="preserve">Признать утратившими силу пункты 1, 2 постановления Администрации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 от 12.02.2024 года № 164 «О реализации мер по ограничению роста платы граждан за коммунальные услуги в 2024 году на территории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Республики».</w:t>
      </w:r>
    </w:p>
    <w:p w:rsidR="00CA01DD" w:rsidRPr="00CA01DD" w:rsidRDefault="00CA01DD" w:rsidP="00CA01DD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r w:rsidRPr="00CA01DD">
        <w:rPr>
          <w:sz w:val="28"/>
          <w:lang w:eastAsia="zh-CN"/>
        </w:rPr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01.01.2025 года.</w:t>
      </w:r>
    </w:p>
    <w:p w:rsidR="00CA01DD" w:rsidRPr="00CA01DD" w:rsidRDefault="00CA01DD" w:rsidP="00CA01DD">
      <w:pPr>
        <w:numPr>
          <w:ilvl w:val="0"/>
          <w:numId w:val="28"/>
        </w:numPr>
        <w:suppressAutoHyphens w:val="0"/>
        <w:autoSpaceDE/>
        <w:ind w:left="0" w:firstLine="709"/>
        <w:jc w:val="both"/>
        <w:rPr>
          <w:sz w:val="28"/>
          <w:lang w:eastAsia="zh-CN"/>
        </w:rPr>
      </w:pPr>
      <w:proofErr w:type="gramStart"/>
      <w:r w:rsidRPr="00CA01DD">
        <w:rPr>
          <w:sz w:val="28"/>
          <w:lang w:eastAsia="zh-CN"/>
        </w:rPr>
        <w:t>Контроль за</w:t>
      </w:r>
      <w:proofErr w:type="gramEnd"/>
      <w:r w:rsidRPr="00CA01DD">
        <w:rPr>
          <w:sz w:val="28"/>
          <w:lang w:eastAsia="zh-CN"/>
        </w:rPr>
        <w:t xml:space="preserve"> исполнением настоящего постановления возложить на </w:t>
      </w:r>
      <w:proofErr w:type="spellStart"/>
      <w:r w:rsidRPr="00CA01DD">
        <w:rPr>
          <w:sz w:val="28"/>
          <w:lang w:eastAsia="zh-CN"/>
        </w:rPr>
        <w:t>Варавинова</w:t>
      </w:r>
      <w:proofErr w:type="spellEnd"/>
      <w:r w:rsidRPr="00CA01DD">
        <w:rPr>
          <w:sz w:val="28"/>
          <w:lang w:eastAsia="zh-CN"/>
        </w:rPr>
        <w:t xml:space="preserve"> О.М., заместителя главы Администрации муниципального образования «Муниципальный округ </w:t>
      </w:r>
      <w:proofErr w:type="spellStart"/>
      <w:r w:rsidRPr="00CA01DD">
        <w:rPr>
          <w:sz w:val="28"/>
          <w:lang w:eastAsia="zh-CN"/>
        </w:rPr>
        <w:t>Якшур-Бодьинский</w:t>
      </w:r>
      <w:proofErr w:type="spellEnd"/>
      <w:r w:rsidRPr="00CA01DD">
        <w:rPr>
          <w:sz w:val="28"/>
          <w:lang w:eastAsia="zh-CN"/>
        </w:rPr>
        <w:t xml:space="preserve"> район Удмуртской Республики».</w:t>
      </w:r>
    </w:p>
    <w:p w:rsidR="00CA01DD" w:rsidRPr="00CA01DD" w:rsidRDefault="00CA01DD" w:rsidP="00CA01DD">
      <w:pPr>
        <w:autoSpaceDE/>
        <w:ind w:left="709"/>
        <w:jc w:val="both"/>
        <w:rPr>
          <w:sz w:val="28"/>
          <w:lang w:eastAsia="zh-CN"/>
        </w:rPr>
      </w:pPr>
    </w:p>
    <w:p w:rsidR="00CA01DD" w:rsidRPr="00CA01DD" w:rsidRDefault="00CA01DD" w:rsidP="00CA01DD">
      <w:pPr>
        <w:autoSpaceDE/>
        <w:jc w:val="both"/>
        <w:rPr>
          <w:b/>
          <w:sz w:val="28"/>
          <w:szCs w:val="28"/>
          <w:lang w:eastAsia="zh-CN"/>
        </w:rPr>
      </w:pPr>
    </w:p>
    <w:p w:rsidR="00CA01DD" w:rsidRPr="00CA01DD" w:rsidRDefault="00CA01DD" w:rsidP="00CA01DD">
      <w:pPr>
        <w:autoSpaceDE/>
        <w:jc w:val="both"/>
        <w:rPr>
          <w:b/>
          <w:sz w:val="28"/>
          <w:szCs w:val="28"/>
          <w:lang w:eastAsia="zh-CN"/>
        </w:rPr>
      </w:pPr>
    </w:p>
    <w:p w:rsidR="00CA01DD" w:rsidRPr="00CA01DD" w:rsidRDefault="00CA01DD" w:rsidP="00CA01DD">
      <w:pPr>
        <w:autoSpaceDE/>
        <w:jc w:val="both"/>
        <w:rPr>
          <w:b/>
          <w:sz w:val="28"/>
          <w:szCs w:val="28"/>
          <w:lang w:eastAsia="zh-CN"/>
        </w:rPr>
      </w:pPr>
      <w:r w:rsidRPr="00CA01DD">
        <w:rPr>
          <w:b/>
          <w:sz w:val="28"/>
          <w:szCs w:val="28"/>
          <w:lang w:eastAsia="zh-CN"/>
        </w:rPr>
        <w:t>Глава муниципального образования</w:t>
      </w:r>
    </w:p>
    <w:p w:rsidR="00CA01DD" w:rsidRPr="00CA01DD" w:rsidRDefault="00CA01DD" w:rsidP="00CA01DD">
      <w:pPr>
        <w:autoSpaceDE/>
        <w:jc w:val="both"/>
        <w:rPr>
          <w:b/>
          <w:sz w:val="28"/>
          <w:szCs w:val="28"/>
          <w:lang w:eastAsia="zh-CN"/>
        </w:rPr>
      </w:pPr>
      <w:r w:rsidRPr="00CA01DD">
        <w:rPr>
          <w:b/>
          <w:sz w:val="28"/>
          <w:szCs w:val="28"/>
          <w:lang w:eastAsia="zh-CN"/>
        </w:rPr>
        <w:t>«Муниципальный округ</w:t>
      </w:r>
    </w:p>
    <w:p w:rsidR="00CA01DD" w:rsidRPr="00CA01DD" w:rsidRDefault="00CA01DD" w:rsidP="00CA01DD">
      <w:pPr>
        <w:autoSpaceDE/>
        <w:jc w:val="both"/>
        <w:rPr>
          <w:b/>
          <w:sz w:val="28"/>
          <w:szCs w:val="28"/>
          <w:lang w:eastAsia="zh-CN"/>
        </w:rPr>
      </w:pPr>
      <w:proofErr w:type="spellStart"/>
      <w:r w:rsidRPr="00CA01DD">
        <w:rPr>
          <w:b/>
          <w:sz w:val="28"/>
          <w:szCs w:val="28"/>
          <w:lang w:eastAsia="zh-CN"/>
        </w:rPr>
        <w:t>Якшур-Бодьинский</w:t>
      </w:r>
      <w:proofErr w:type="spellEnd"/>
      <w:r w:rsidRPr="00CA01DD">
        <w:rPr>
          <w:b/>
          <w:sz w:val="28"/>
          <w:szCs w:val="28"/>
          <w:lang w:eastAsia="zh-CN"/>
        </w:rPr>
        <w:t xml:space="preserve"> район</w:t>
      </w:r>
    </w:p>
    <w:p w:rsidR="00CA01DD" w:rsidRPr="00CA01DD" w:rsidRDefault="00CA01DD" w:rsidP="00CA01DD">
      <w:pPr>
        <w:autoSpaceDE/>
        <w:jc w:val="both"/>
        <w:rPr>
          <w:b/>
          <w:sz w:val="28"/>
          <w:szCs w:val="28"/>
          <w:lang w:eastAsia="zh-CN"/>
        </w:rPr>
      </w:pPr>
      <w:r w:rsidRPr="00CA01DD">
        <w:rPr>
          <w:b/>
          <w:sz w:val="28"/>
          <w:szCs w:val="28"/>
          <w:lang w:eastAsia="zh-CN"/>
        </w:rPr>
        <w:t xml:space="preserve">Удмуртской Республики»                                                       А.В. </w:t>
      </w:r>
      <w:proofErr w:type="spellStart"/>
      <w:r w:rsidRPr="00CA01DD">
        <w:rPr>
          <w:b/>
          <w:sz w:val="28"/>
          <w:szCs w:val="28"/>
          <w:lang w:eastAsia="zh-CN"/>
        </w:rPr>
        <w:t>Леконцев</w:t>
      </w:r>
      <w:proofErr w:type="spellEnd"/>
    </w:p>
    <w:p w:rsidR="00CA01DD" w:rsidRPr="00CA01DD" w:rsidRDefault="00CA01DD" w:rsidP="00CA01DD">
      <w:pPr>
        <w:autoSpaceDE/>
        <w:jc w:val="both"/>
        <w:rPr>
          <w:b/>
          <w:sz w:val="28"/>
          <w:szCs w:val="28"/>
          <w:lang w:eastAsia="zh-CN"/>
        </w:rPr>
      </w:pPr>
    </w:p>
    <w:p w:rsidR="00CA01DD" w:rsidRPr="00CA01DD" w:rsidRDefault="00CA01DD" w:rsidP="00CA01DD">
      <w:pPr>
        <w:autoSpaceDE/>
        <w:jc w:val="both"/>
        <w:rPr>
          <w:sz w:val="22"/>
          <w:szCs w:val="20"/>
          <w:lang w:eastAsia="zh-CN"/>
        </w:rPr>
      </w:pPr>
      <w:r w:rsidRPr="00CA01DD">
        <w:rPr>
          <w:sz w:val="22"/>
          <w:szCs w:val="20"/>
          <w:lang w:eastAsia="zh-CN"/>
        </w:rPr>
        <w:t>Артамонова Татьяна Николаевна</w:t>
      </w:r>
    </w:p>
    <w:p w:rsidR="00CA01DD" w:rsidRPr="00CA01DD" w:rsidRDefault="00CA01DD" w:rsidP="00CA01DD">
      <w:pPr>
        <w:autoSpaceDE/>
        <w:jc w:val="both"/>
        <w:rPr>
          <w:sz w:val="22"/>
          <w:szCs w:val="20"/>
          <w:lang w:eastAsia="zh-CN"/>
        </w:rPr>
      </w:pPr>
      <w:r w:rsidRPr="00CA01DD">
        <w:rPr>
          <w:sz w:val="22"/>
          <w:szCs w:val="20"/>
          <w:lang w:eastAsia="zh-CN"/>
        </w:rPr>
        <w:t>8(34162) 4-15-02</w:t>
      </w: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6C4C1E" w:rsidRPr="006C4C1E" w:rsidRDefault="006C4C1E" w:rsidP="006C4C1E">
      <w:pPr>
        <w:autoSpaceDE/>
        <w:jc w:val="right"/>
        <w:rPr>
          <w:shd w:val="clear" w:color="auto" w:fill="FEFFFE"/>
          <w:lang w:eastAsia="zh-CN"/>
        </w:rPr>
      </w:pPr>
      <w:r w:rsidRPr="006C4C1E">
        <w:rPr>
          <w:shd w:val="clear" w:color="auto" w:fill="FEFFFE"/>
          <w:lang w:eastAsia="zh-CN"/>
        </w:rPr>
        <w:lastRenderedPageBreak/>
        <w:t xml:space="preserve">Приложение </w:t>
      </w:r>
    </w:p>
    <w:p w:rsidR="006C4C1E" w:rsidRPr="006C4C1E" w:rsidRDefault="006C4C1E" w:rsidP="006C4C1E">
      <w:pPr>
        <w:autoSpaceDE/>
        <w:jc w:val="right"/>
        <w:rPr>
          <w:shd w:val="clear" w:color="auto" w:fill="FEFFFE"/>
          <w:lang w:eastAsia="zh-CN"/>
        </w:rPr>
      </w:pPr>
      <w:r w:rsidRPr="006C4C1E">
        <w:rPr>
          <w:shd w:val="clear" w:color="auto" w:fill="FEFFFE"/>
          <w:lang w:eastAsia="zh-CN"/>
        </w:rPr>
        <w:t xml:space="preserve">к постановлению Администрации </w:t>
      </w:r>
    </w:p>
    <w:p w:rsidR="006C4C1E" w:rsidRPr="006C4C1E" w:rsidRDefault="006C4C1E" w:rsidP="006C4C1E">
      <w:pPr>
        <w:autoSpaceDE/>
        <w:jc w:val="right"/>
        <w:rPr>
          <w:shd w:val="clear" w:color="auto" w:fill="FEFFFE"/>
          <w:lang w:eastAsia="zh-CN"/>
        </w:rPr>
      </w:pPr>
      <w:r w:rsidRPr="006C4C1E">
        <w:rPr>
          <w:shd w:val="clear" w:color="auto" w:fill="FEFFFE"/>
          <w:lang w:eastAsia="zh-CN"/>
        </w:rPr>
        <w:t xml:space="preserve">муниципального образования  </w:t>
      </w:r>
    </w:p>
    <w:p w:rsidR="006C4C1E" w:rsidRPr="006C4C1E" w:rsidRDefault="006C4C1E" w:rsidP="006C4C1E">
      <w:pPr>
        <w:autoSpaceDE/>
        <w:jc w:val="right"/>
        <w:rPr>
          <w:shd w:val="clear" w:color="auto" w:fill="FEFFFE"/>
          <w:lang w:eastAsia="zh-CN"/>
        </w:rPr>
      </w:pPr>
      <w:r w:rsidRPr="006C4C1E">
        <w:rPr>
          <w:shd w:val="clear" w:color="auto" w:fill="FEFFFE"/>
          <w:lang w:eastAsia="zh-CN"/>
        </w:rPr>
        <w:t xml:space="preserve">«Муниципальный округ </w:t>
      </w:r>
    </w:p>
    <w:p w:rsidR="006C4C1E" w:rsidRPr="006C4C1E" w:rsidRDefault="006C4C1E" w:rsidP="006C4C1E">
      <w:pPr>
        <w:autoSpaceDE/>
        <w:jc w:val="right"/>
        <w:rPr>
          <w:sz w:val="22"/>
          <w:szCs w:val="20"/>
          <w:lang w:eastAsia="zh-CN"/>
        </w:rPr>
      </w:pPr>
      <w:proofErr w:type="spellStart"/>
      <w:r w:rsidRPr="006C4C1E">
        <w:rPr>
          <w:shd w:val="clear" w:color="auto" w:fill="FEFFFE"/>
          <w:lang w:eastAsia="zh-CN"/>
        </w:rPr>
        <w:t>Якшур-Бодьинский</w:t>
      </w:r>
      <w:proofErr w:type="spellEnd"/>
      <w:r w:rsidRPr="006C4C1E">
        <w:rPr>
          <w:shd w:val="clear" w:color="auto" w:fill="FEFFFE"/>
          <w:lang w:eastAsia="zh-CN"/>
        </w:rPr>
        <w:t xml:space="preserve"> район 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4962" w:right="43"/>
        <w:jc w:val="right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>Удмуртской Республики»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4962" w:right="43"/>
        <w:jc w:val="right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от «12» марта 2025 года 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4962" w:right="43"/>
        <w:jc w:val="right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>№ 386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right="6"/>
        <w:jc w:val="center"/>
        <w:rPr>
          <w:rFonts w:eastAsiaTheme="minorEastAsia"/>
          <w:b/>
          <w:bCs/>
          <w:shd w:val="clear" w:color="auto" w:fill="FEFFFE"/>
          <w:lang w:eastAsia="ru-RU"/>
        </w:rPr>
      </w:pPr>
      <w:r w:rsidRPr="006C4C1E">
        <w:rPr>
          <w:rFonts w:eastAsiaTheme="minorEastAsia"/>
          <w:b/>
          <w:bCs/>
          <w:shd w:val="clear" w:color="auto" w:fill="FEFFFE"/>
          <w:lang w:eastAsia="ru-RU"/>
        </w:rPr>
        <w:t>Порядок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right="6"/>
        <w:jc w:val="center"/>
        <w:rPr>
          <w:rFonts w:eastAsiaTheme="minorEastAsia"/>
          <w:b/>
          <w:bCs/>
          <w:shd w:val="clear" w:color="auto" w:fill="FEFFFE"/>
          <w:lang w:eastAsia="ru-RU"/>
        </w:rPr>
      </w:pPr>
      <w:r w:rsidRPr="006C4C1E">
        <w:rPr>
          <w:rFonts w:eastAsiaTheme="minorEastAsia"/>
          <w:b/>
          <w:bCs/>
          <w:shd w:val="clear" w:color="auto" w:fill="FEFFFE"/>
          <w:lang w:eastAsia="ru-RU"/>
        </w:rPr>
        <w:t xml:space="preserve">предоставления субсидий за счет средств бюджета муниципального образования «Муниципальный округ </w:t>
      </w:r>
      <w:proofErr w:type="spellStart"/>
      <w:r w:rsidRPr="006C4C1E">
        <w:rPr>
          <w:rFonts w:eastAsiaTheme="minorEastAsia"/>
          <w:b/>
          <w:bCs/>
          <w:shd w:val="clear" w:color="auto" w:fill="FEFFFE"/>
          <w:lang w:eastAsia="ru-RU"/>
        </w:rPr>
        <w:t>Якшур-Бодьинский</w:t>
      </w:r>
      <w:proofErr w:type="spellEnd"/>
      <w:r w:rsidRPr="006C4C1E">
        <w:rPr>
          <w:rFonts w:eastAsiaTheme="minorEastAsia"/>
          <w:b/>
          <w:bCs/>
          <w:shd w:val="clear" w:color="auto" w:fill="FEFFFE"/>
          <w:lang w:eastAsia="ru-RU"/>
        </w:rPr>
        <w:t xml:space="preserve"> район Удмуртской Республики» хозяйствующим субъектам на возмещение недополученных доходов в связи с предоставлением коммунальных услуг населению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right="6"/>
        <w:jc w:val="center"/>
        <w:rPr>
          <w:rFonts w:eastAsiaTheme="minorEastAsia"/>
          <w:b/>
          <w:bCs/>
          <w:shd w:val="clear" w:color="auto" w:fill="FEFFFE"/>
          <w:lang w:eastAsia="ru-RU"/>
        </w:rPr>
      </w:pP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shd w:val="clear" w:color="auto" w:fill="FEFFFE"/>
          <w:lang w:eastAsia="zh-CN"/>
        </w:rPr>
        <w:t xml:space="preserve">1. </w:t>
      </w:r>
      <w:proofErr w:type="gramStart"/>
      <w:r w:rsidRPr="006C4C1E">
        <w:rPr>
          <w:rFonts w:eastAsiaTheme="minorHAnsi"/>
          <w:lang w:eastAsia="en-US"/>
        </w:rPr>
        <w:t xml:space="preserve">Настоящий Порядок определяет условия и механизм возмещения управляющим организациям, товариществам собственников жилья, жилищным кооперативам и иным специализированным кооперативам, </w:t>
      </w:r>
      <w:proofErr w:type="spellStart"/>
      <w:r w:rsidRPr="006C4C1E">
        <w:rPr>
          <w:rFonts w:eastAsiaTheme="minorHAnsi"/>
          <w:lang w:eastAsia="en-US"/>
        </w:rPr>
        <w:t>ресурсоснабжающим</w:t>
      </w:r>
      <w:proofErr w:type="spellEnd"/>
      <w:r w:rsidRPr="006C4C1E">
        <w:rPr>
          <w:rFonts w:eastAsiaTheme="minorHAnsi"/>
          <w:lang w:eastAsia="en-US"/>
        </w:rPr>
        <w:t xml:space="preserve"> организациям (далее - хозяйствующий субъект) недополученных доходов в связи с предоставлением гражданам меры социальной поддержки (далее - недополученные доходы)</w:t>
      </w:r>
      <w:r w:rsidRPr="006C4C1E">
        <w:rPr>
          <w:shd w:val="clear" w:color="auto" w:fill="FEFFFE"/>
          <w:lang w:eastAsia="zh-CN"/>
        </w:rPr>
        <w:t xml:space="preserve"> за счёт средств бюджета муниципального образования «Муниципальный округ </w:t>
      </w:r>
      <w:proofErr w:type="spellStart"/>
      <w:r w:rsidRPr="006C4C1E">
        <w:rPr>
          <w:shd w:val="clear" w:color="auto" w:fill="FEFFFE"/>
          <w:lang w:eastAsia="zh-CN"/>
        </w:rPr>
        <w:t>Якшур-Бодьинский</w:t>
      </w:r>
      <w:proofErr w:type="spellEnd"/>
      <w:r w:rsidRPr="006C4C1E">
        <w:rPr>
          <w:shd w:val="clear" w:color="auto" w:fill="FEFFFE"/>
          <w:lang w:eastAsia="zh-CN"/>
        </w:rPr>
        <w:t xml:space="preserve"> район Удмуртской Республики» (далее - субсидии)</w:t>
      </w:r>
      <w:r w:rsidRPr="006C4C1E">
        <w:rPr>
          <w:rFonts w:eastAsiaTheme="minorHAnsi"/>
          <w:lang w:eastAsia="en-US"/>
        </w:rPr>
        <w:t>, источником финансирования которых являются субвенции из бюджета Удмуртской Республики</w:t>
      </w:r>
      <w:proofErr w:type="gramEnd"/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2. </w:t>
      </w:r>
      <w:proofErr w:type="gramStart"/>
      <w:r w:rsidRPr="006C4C1E">
        <w:rPr>
          <w:rFonts w:eastAsiaTheme="minorEastAsia"/>
          <w:shd w:val="clear" w:color="auto" w:fill="FEFFFE"/>
          <w:lang w:eastAsia="ru-RU"/>
        </w:rPr>
        <w:t>Целью предоставления субсидий является возмещение хозяйствующим субъектам недополученных доходов в виде разницы между тарифами для населения на коммунальные ресурсы, установленными уполномоченным органом исполнительной власти Удмуртской Республики, и тарифами для населения, определёнными с учётом индекса ограничения роста платы граждан за коммунальные услуги, установленными Указом Главы УР от 15.12.2023 года № 318 «Об установлении предельных (максимальных) индексов изменения размера вносимой гражданами платы за</w:t>
      </w:r>
      <w:proofErr w:type="gramEnd"/>
      <w:r w:rsidRPr="006C4C1E">
        <w:rPr>
          <w:rFonts w:eastAsiaTheme="minorEastAsia"/>
          <w:shd w:val="clear" w:color="auto" w:fill="FEFFFE"/>
          <w:lang w:eastAsia="ru-RU"/>
        </w:rPr>
        <w:t xml:space="preserve"> коммунальные услуги в муниципальных образованиях, образованных на территории Удмуртской Республики, на период с 2024 года по 2028 год» (далее – Указ). 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3. </w:t>
      </w:r>
      <w:r w:rsidRPr="006C4C1E">
        <w:rPr>
          <w:rFonts w:eastAsiaTheme="minorHAnsi"/>
          <w:lang w:eastAsia="en-US"/>
        </w:rPr>
        <w:t xml:space="preserve">Предоставление меры социальной поддержки граждан и определение ее величины осуществляются ежемесячно путем уменьшения хозяйствующими субъектами размера платы за коммунальные услуги по отоплению, горячему водоснабжению, холодному водоснабжению и водоотведению в текущем месяце до расчетного размера платы. </w:t>
      </w:r>
      <w:proofErr w:type="gramStart"/>
      <w:r w:rsidRPr="006C4C1E">
        <w:rPr>
          <w:rFonts w:eastAsiaTheme="minorHAnsi"/>
          <w:lang w:eastAsia="en-US"/>
        </w:rPr>
        <w:t xml:space="preserve">При предоставлении в соответствии со </w:t>
      </w:r>
      <w:hyperlink r:id="rId14" w:history="1">
        <w:r w:rsidRPr="006C4C1E">
          <w:rPr>
            <w:rFonts w:eastAsiaTheme="minorHAnsi"/>
            <w:lang w:eastAsia="en-US"/>
          </w:rPr>
          <w:t>статьей 157.2</w:t>
        </w:r>
      </w:hyperlink>
      <w:r w:rsidRPr="006C4C1E">
        <w:rPr>
          <w:rFonts w:eastAsiaTheme="minorHAnsi"/>
          <w:lang w:eastAsia="en-US"/>
        </w:rPr>
        <w:t xml:space="preserve"> Жилищного кодекса Российской Федерации коммунальной услуги по горячему водоснабжению (в отсутствие централизованного горячего водоснабжения) теплоснабжающей организацией и организацией, осуществляющей холодное водоснабжение путем поставки коммунальных ресурсов (тепловой энергии на подогрев воды, холодной воды соответственно), предоставление меры социальной поддержки граждан и определение ее величины осуществляется ежемесячно путем уменьшения хозяйствующими субъектами размера платы за предоставляемую коммунальную</w:t>
      </w:r>
      <w:proofErr w:type="gramEnd"/>
      <w:r w:rsidRPr="006C4C1E">
        <w:rPr>
          <w:rFonts w:eastAsiaTheme="minorHAnsi"/>
          <w:lang w:eastAsia="en-US"/>
        </w:rPr>
        <w:t xml:space="preserve"> услугу по горячему водоснабжению путем поставки коммунального ресурса (тепловой энергии на подогрев воды) в текущем месяце до расчетного размера платы, определенного в соответствии с абзацем седьмым настоящего пункта.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t xml:space="preserve">Расчетный размер платы за коммунальные услуги по отоплению, горячему водоснабжению (с использованием централизованной системы горячего водоснабжения), холодному водоснабжению и водоотведению определяется как произведение объема соответствующей потребленной коммунальной услуги за текущий месяц и соответствующего тарифа (предельного уровня цены на тепловую энергию (мощность), но не выше цены, определенной в соглашении об исполнении схемы теплоснабжения) за </w:t>
      </w:r>
      <w:r w:rsidRPr="006C4C1E">
        <w:rPr>
          <w:rFonts w:eastAsiaTheme="minorHAnsi"/>
          <w:lang w:eastAsia="en-US"/>
        </w:rPr>
        <w:lastRenderedPageBreak/>
        <w:t>декабрь месяц года, предшествующего году, в котором</w:t>
      </w:r>
      <w:proofErr w:type="gramEnd"/>
      <w:r w:rsidRPr="006C4C1E">
        <w:rPr>
          <w:rFonts w:eastAsiaTheme="minorHAnsi"/>
          <w:lang w:eastAsia="en-US"/>
        </w:rPr>
        <w:t xml:space="preserve"> предоставляется мера социальной поддержки впервые, проиндексированного на предельные (максимальные) индексы изменения размера вносимой гражданами платы за коммунальные услуги за период, начиная с года, в котором предоставляется мера социальной поддержки впервые, включая год предоставления меры социальной поддержки.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Расчетный размер платы за коммунальную услугу по горячему водоснабжению (в отсутствие централизованного горячего водоснабжения или после окончания переходного периода в ценовой зоне теплоснабжения) определяется как сумма двух составляющих: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произведение объема потребленной потребителем горячей воды, приготовленной хозяйствующим субъектом, за текущий месяц и тарифа на холодную воду;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t>произведение объема (количества) тепловой энергии, используемой для подогрева холодной воды в целях предоставления коммунальной услуги по горячему водоснабжению, за текущий месяц и тарифа на тепловую энергию (предельного уровня цены на тепловую энергию (мощность), но не выше цены, определенной в соглашении об исполнении схемы теплоснабжения) за декабрь месяц года, предшествующего году, в котором предоставляется мера социальной поддержки впервые, проиндексированного на предельные</w:t>
      </w:r>
      <w:proofErr w:type="gramEnd"/>
      <w:r w:rsidRPr="006C4C1E">
        <w:rPr>
          <w:rFonts w:eastAsiaTheme="minorHAnsi"/>
          <w:lang w:eastAsia="en-US"/>
        </w:rPr>
        <w:t xml:space="preserve"> (максимальные) индексы изменения размера вносимой гражданами платы за коммунальные </w:t>
      </w:r>
      <w:proofErr w:type="gramStart"/>
      <w:r w:rsidRPr="006C4C1E">
        <w:rPr>
          <w:rFonts w:eastAsiaTheme="minorHAnsi"/>
          <w:lang w:eastAsia="en-US"/>
        </w:rPr>
        <w:t>услуги</w:t>
      </w:r>
      <w:proofErr w:type="gramEnd"/>
      <w:r w:rsidRPr="006C4C1E">
        <w:rPr>
          <w:rFonts w:eastAsiaTheme="minorHAnsi"/>
          <w:lang w:eastAsia="en-US"/>
        </w:rPr>
        <w:t xml:space="preserve"> за период начиная с года, в котором предоставляется мера социальной поддержки впервые, включая год предоставления меры социальной поддержки.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t xml:space="preserve">При предоставлении в соответствии со </w:t>
      </w:r>
      <w:hyperlink r:id="rId15" w:history="1">
        <w:r w:rsidRPr="006C4C1E">
          <w:rPr>
            <w:rFonts w:eastAsiaTheme="minorHAnsi"/>
            <w:lang w:eastAsia="en-US"/>
          </w:rPr>
          <w:t>статьей 157.2</w:t>
        </w:r>
      </w:hyperlink>
      <w:r w:rsidRPr="006C4C1E">
        <w:rPr>
          <w:rFonts w:eastAsiaTheme="minorHAnsi"/>
          <w:lang w:eastAsia="en-US"/>
        </w:rPr>
        <w:t xml:space="preserve"> Жилищного кодекса Российской Федерации коммунальной услуги по горячему водоснабжению (в отсутствие централизованного горячего водоснабжения или после окончания переходного периода в ценовой зоне теплоснабжения) теплоснабжающей организацией и организацией, осуществляющей холодное водоснабжение путем поставки коммунальных ресурсов (тепловой энергии на подогрев воды, холодной воды соответственно), расчетный размер платы за коммунальную услугу по горячему водоснабжению определяется:</w:t>
      </w:r>
      <w:proofErr w:type="gramEnd"/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t>как произведение объема (количества) тепловой энергии, используемой для подогрева холодной воды в целях предоставления коммунальной услуги по горячему водоснабжению, за текущий месяц и тарифа на тепловую энергию (предельного уровня цены на тепловую энергию (мощность), но не выше цены, определенной в соглашении об исполнении схемы теплоснабжения) за декабрь месяц года, предшествующего году, в котором предоставляется мера социальной поддержки впервые, проиндексированного на</w:t>
      </w:r>
      <w:proofErr w:type="gramEnd"/>
      <w:r w:rsidRPr="006C4C1E">
        <w:rPr>
          <w:rFonts w:eastAsiaTheme="minorHAnsi"/>
          <w:lang w:eastAsia="en-US"/>
        </w:rPr>
        <w:t xml:space="preserve"> предельные (максимальные) индексы изменения размера вносимой гражданами платы за коммунальные услуги за период, начиная с года, в котором предоставляется мера социальной поддержки впервые, включая год предоставления меры социальной поддержки (для теплоснабжающей организации);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как произведение объема холодной воды, использованной в текущем месяце при производстве коммунальной услуги по горячему водоснабжению, и тарифа на холодную воду (для организации, осуществляющей холодное водоснабжение).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t>В случае изменения места жительства гражданина в границах муниципального образования, в целях определения расчетного размера платы за коммунальные услуги, предусмотренного настоящим пунктом, применяются тарифы на коммунальные ресурсы (применяется предельный уровень цены на тепловую энергию (мощность), но не выше цены, определенной в соглашении об исполнении схемы теплоснабжения), действовавшие (действовавший) для потребителей жилого помещения по новому месту жительства гражданина.</w:t>
      </w:r>
      <w:proofErr w:type="gramEnd"/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 xml:space="preserve">Расчет уменьшения размера платы граждан за коммунальные услуги осуществляется хозяйствующим субъектом </w:t>
      </w:r>
      <w:proofErr w:type="gramStart"/>
      <w:r w:rsidRPr="006C4C1E">
        <w:rPr>
          <w:rFonts w:eastAsiaTheme="minorHAnsi"/>
          <w:lang w:eastAsia="en-US"/>
        </w:rPr>
        <w:t>с указанием значения этого размера в предъявляемом к оплате платежном документе за коммунальные услуги в отдельной строке</w:t>
      </w:r>
      <w:proofErr w:type="gramEnd"/>
      <w:r w:rsidRPr="006C4C1E">
        <w:rPr>
          <w:rFonts w:eastAsiaTheme="minorHAnsi"/>
          <w:lang w:eastAsia="en-US"/>
        </w:rPr>
        <w:t xml:space="preserve"> (графе).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28" w:right="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>4. Условиями предоставления субсидии являются: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lastRenderedPageBreak/>
        <w:t xml:space="preserve">1) уменьшение хозяйствующим субъектом размера платы за коммунальные услуги по отоплению, горячему водоснабжению, холодному водоснабжению и водоотведению до расчетного размера платы с указанием значения размера уменьшения платы в платежных документах, предъявленных гражданам к оплате, а в случае, предусмотренном </w:t>
      </w:r>
      <w:hyperlink r:id="rId16" w:history="1">
        <w:r w:rsidRPr="006C4C1E">
          <w:rPr>
            <w:rFonts w:eastAsiaTheme="minorHAnsi"/>
            <w:lang w:eastAsia="en-US"/>
          </w:rPr>
          <w:t>абзацем шестым пункта 3</w:t>
        </w:r>
      </w:hyperlink>
      <w:r w:rsidRPr="006C4C1E">
        <w:rPr>
          <w:rFonts w:eastAsiaTheme="minorHAnsi"/>
          <w:lang w:eastAsia="en-US"/>
        </w:rPr>
        <w:t xml:space="preserve"> настоящего Порядка, уменьшение хозяйствующим субъектом размера платы за предоставляемую коммунальную услугу по горячему водоснабжению путем поставки коммунального ресурса</w:t>
      </w:r>
      <w:proofErr w:type="gramEnd"/>
      <w:r w:rsidRPr="006C4C1E">
        <w:rPr>
          <w:rFonts w:eastAsiaTheme="minorHAnsi"/>
          <w:lang w:eastAsia="en-US"/>
        </w:rPr>
        <w:t xml:space="preserve"> (тепловой энергии на подогрев воды) до расчетного размера платы, определенного в соответствии с </w:t>
      </w:r>
      <w:hyperlink r:id="rId17" w:history="1">
        <w:r w:rsidRPr="006C4C1E">
          <w:rPr>
            <w:rFonts w:eastAsiaTheme="minorHAnsi"/>
            <w:lang w:eastAsia="en-US"/>
          </w:rPr>
          <w:t>абзацем седьмым пункта 3</w:t>
        </w:r>
      </w:hyperlink>
      <w:r w:rsidRPr="006C4C1E">
        <w:rPr>
          <w:rFonts w:eastAsiaTheme="minorHAnsi"/>
          <w:lang w:eastAsia="en-US"/>
        </w:rPr>
        <w:t xml:space="preserve"> настоящего Порядка, с указанием значения размера уменьшения платы в платежных документах, предъявленных гражданам к оплате;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 xml:space="preserve">2) наличие соглашения о предоставлении субсидии на возмещение недополученных доходов, заключенного между Администрацией муниципального образования «Муниципальный округ </w:t>
      </w:r>
      <w:proofErr w:type="spellStart"/>
      <w:r w:rsidRPr="006C4C1E">
        <w:rPr>
          <w:rFonts w:eastAsiaTheme="minorHAnsi"/>
          <w:lang w:eastAsia="en-US"/>
        </w:rPr>
        <w:t>Якшур-Бодьинский</w:t>
      </w:r>
      <w:proofErr w:type="spellEnd"/>
      <w:r w:rsidRPr="006C4C1E">
        <w:rPr>
          <w:rFonts w:eastAsiaTheme="minorHAnsi"/>
          <w:lang w:eastAsia="en-US"/>
        </w:rPr>
        <w:t xml:space="preserve"> район Удмуртской Республики» (далее – Администрация) и хозяйствующим субъектом (далее - Соглашение);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3) соблюдение хозяйствующим субъектом сроков направления заявок на возмещение недополученных доходов и представление хозяйствующим субъектом отчетности в соответствии с условиями Соглашения.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shd w:val="clear" w:color="auto" w:fill="FEFFFE"/>
          <w:lang w:eastAsia="zh-CN"/>
        </w:rPr>
        <w:t xml:space="preserve">5. Соглашение должно предусматривать: 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1) цели, условия, размер, порядок и сроки предоставления субсидий на возмещение недополученных доходов;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Par2"/>
      <w:bookmarkEnd w:id="1"/>
      <w:r w:rsidRPr="006C4C1E">
        <w:rPr>
          <w:rFonts w:eastAsiaTheme="minorHAnsi"/>
          <w:lang w:eastAsia="en-US"/>
        </w:rPr>
        <w:t>2) перечень документов, подлежащих представлению хозяйствующим субъектом в орган местного самоуправления для предоставления субсидий, включающий: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а) заявку хозяйствующего субъекта на предоставление субсидий на возмещение недополученных доходов;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б) отчетные документы о фактическом предоставлении коммунальных услуг населению по форме, предусмотренной Соглашением;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t>в) реестр (ведомость) предоставления гражданам меры социальной поддержки по каждому многоквартирному и жилому дому (далее - реестр) с указанием адресов многоквартирных и жилых домов, общей площади жилых помещений и (или) количества проживающих (зарегистрированных) граждан, объема потребления по каждой коммунальной услуге (по приборам учета или нормативам) в жилом помещении, тарифов на коммунальные услуги (предельного уровня цены на тепловую энергию (мощность), но не</w:t>
      </w:r>
      <w:proofErr w:type="gramEnd"/>
      <w:r w:rsidRPr="006C4C1E">
        <w:rPr>
          <w:rFonts w:eastAsiaTheme="minorHAnsi"/>
          <w:lang w:eastAsia="en-US"/>
        </w:rPr>
        <w:t xml:space="preserve"> выше цены, определенной в соглашении об исполнении схемы теплоснабжения), в том числе за декабрь месяц года, предшествующего году, в котором предоставляется мера социальной поддержки впервые, суммы начисленной платы за коммунальные услуги, размера превышения платы за коммунальные услуги в текущем месяце над расчетным размером платы, размера предоставляемой гражданину меры социальной поддержки. </w:t>
      </w:r>
      <w:proofErr w:type="gramStart"/>
      <w:r w:rsidRPr="006C4C1E">
        <w:rPr>
          <w:rFonts w:eastAsiaTheme="minorHAnsi"/>
          <w:lang w:eastAsia="en-US"/>
        </w:rPr>
        <w:t xml:space="preserve">В случае предоставления в соответствии со </w:t>
      </w:r>
      <w:hyperlink r:id="rId18" w:history="1">
        <w:r w:rsidRPr="006C4C1E">
          <w:rPr>
            <w:rFonts w:eastAsiaTheme="minorHAnsi"/>
            <w:lang w:eastAsia="en-US"/>
          </w:rPr>
          <w:t>статьей 157.2</w:t>
        </w:r>
      </w:hyperlink>
      <w:r w:rsidRPr="006C4C1E">
        <w:rPr>
          <w:rFonts w:eastAsiaTheme="minorHAnsi"/>
          <w:lang w:eastAsia="en-US"/>
        </w:rPr>
        <w:t xml:space="preserve"> Жилищного кодекса Российской Федерации коммунальной услуги по горячему водоснабжению (в отсутствие централизованного горячего водоснабжения или после окончания переходного периода в ценовой зоне теплоснабжения) теплоснабжающей организацией и организацией, осуществляющей холодное водоснабжение путем поставки коммунальных ресурсов (тепловой энергии на подогрев воды, холодной воды соответственно), в реестр также включаются сведения об объеме потребления (по приборам</w:t>
      </w:r>
      <w:proofErr w:type="gramEnd"/>
      <w:r w:rsidRPr="006C4C1E">
        <w:rPr>
          <w:rFonts w:eastAsiaTheme="minorHAnsi"/>
          <w:lang w:eastAsia="en-US"/>
        </w:rPr>
        <w:t xml:space="preserve"> </w:t>
      </w:r>
      <w:proofErr w:type="gramStart"/>
      <w:r w:rsidRPr="006C4C1E">
        <w:rPr>
          <w:rFonts w:eastAsiaTheme="minorHAnsi"/>
          <w:lang w:eastAsia="en-US"/>
        </w:rPr>
        <w:t xml:space="preserve">учета или нормативам) коммунальной услуги по горячему водоснабжению путем поставки коммунального ресурса (тепловой энергии на подогрев воды) в жилом помещении и размере превышения платы за предоставляемую коммунальную услугу по горячему водоснабжению путем поставки коммунального ресурса (тепловой энергии на подогрев воды) в текущем месяце над расчетным размером платы, определенным в соответствии с </w:t>
      </w:r>
      <w:hyperlink r:id="rId19" w:history="1">
        <w:r w:rsidRPr="006C4C1E">
          <w:rPr>
            <w:rFonts w:eastAsiaTheme="minorHAnsi"/>
            <w:lang w:eastAsia="en-US"/>
          </w:rPr>
          <w:t>абзацем седьмым пункта 3</w:t>
        </w:r>
      </w:hyperlink>
      <w:r w:rsidRPr="006C4C1E">
        <w:rPr>
          <w:rFonts w:eastAsiaTheme="minorHAnsi"/>
          <w:lang w:eastAsia="en-US"/>
        </w:rPr>
        <w:t xml:space="preserve"> настоящего Порядка;</w:t>
      </w:r>
      <w:proofErr w:type="gramEnd"/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г) акты приема-передачи и (или) ведомости (отчеты) потребленного коммунального ресурса по конкретному многоквартирному дому;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lastRenderedPageBreak/>
        <w:t xml:space="preserve">3) условие о представлении хозяйствующим субъектом документов, предусмотренных </w:t>
      </w:r>
      <w:hyperlink w:anchor="Par2" w:history="1">
        <w:r w:rsidRPr="006C4C1E">
          <w:rPr>
            <w:rFonts w:eastAsiaTheme="minorHAnsi"/>
            <w:lang w:eastAsia="en-US"/>
          </w:rPr>
          <w:t>подпунктом 2</w:t>
        </w:r>
      </w:hyperlink>
      <w:r w:rsidRPr="006C4C1E">
        <w:rPr>
          <w:rFonts w:eastAsiaTheme="minorHAnsi"/>
          <w:lang w:eastAsia="en-US"/>
        </w:rPr>
        <w:t xml:space="preserve"> настоящего пункта, до 15-го числа месяца, следующего за расчетным месяцем;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4) форму отчетных документов хозяйствующего субъекта о фактическом предоставлении коммунальных услуг;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 xml:space="preserve">5) положение об обязательной проверке Администрацией и Управлением финансов Администрации муниципального образования «Муниципальный округ </w:t>
      </w:r>
      <w:proofErr w:type="spellStart"/>
      <w:r w:rsidRPr="006C4C1E">
        <w:rPr>
          <w:rFonts w:eastAsiaTheme="minorHAnsi"/>
          <w:lang w:eastAsia="en-US"/>
        </w:rPr>
        <w:t>Якшур-Бодьинский</w:t>
      </w:r>
      <w:proofErr w:type="spellEnd"/>
      <w:r w:rsidRPr="006C4C1E">
        <w:rPr>
          <w:rFonts w:eastAsiaTheme="minorHAnsi"/>
          <w:lang w:eastAsia="en-US"/>
        </w:rPr>
        <w:t xml:space="preserve"> район Удмуртской Республики» соблюдения условий, целей и порядка предоставления субсидий хозяйствующему субъекту;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6) порядок и сроки возврата субсидий в случае установления по итогам проверок факта нарушений условий, определенных муниципальным правовым актом и Соглашением;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7) порядок возврата в текущем финансовом году хозяйствующим субъектом субсидий, не использованных в отчетном финансовом году, в случаях, предусмотренных Соглашением;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6C4C1E">
        <w:rPr>
          <w:rFonts w:eastAsiaTheme="minorHAnsi"/>
          <w:lang w:eastAsia="en-US"/>
        </w:rPr>
        <w:t>8) согласие хозяйствующего субъекта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хозяйствующим субъектом условий, целей и порядка</w:t>
      </w:r>
      <w:proofErr w:type="gramEnd"/>
      <w:r w:rsidRPr="006C4C1E">
        <w:rPr>
          <w:rFonts w:eastAsiaTheme="minorHAnsi"/>
          <w:lang w:eastAsia="en-US"/>
        </w:rPr>
        <w:t xml:space="preserve"> их предоставления;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9) перечень многоквартирных домов и жилых домов, в которых проживают граждане, имеющие право на получение меры социальной поддержки.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shd w:val="clear" w:color="auto" w:fill="FEFFFE"/>
          <w:lang w:eastAsia="zh-CN"/>
        </w:rPr>
        <w:t xml:space="preserve">6. </w:t>
      </w:r>
      <w:r w:rsidRPr="006C4C1E">
        <w:rPr>
          <w:rFonts w:eastAsiaTheme="minorHAnsi"/>
          <w:lang w:eastAsia="en-US"/>
        </w:rPr>
        <w:t>Ежемесячный размер субсидии, предоставленной хозяйствующему субъекту, определяется как сумма величин предоставляемых гражданам мер социальной поддержки за коммунальные услуги по отоплению, горячему водоснабжению, холодному водоснабжению и водоотведению.</w:t>
      </w:r>
    </w:p>
    <w:p w:rsidR="006C4C1E" w:rsidRPr="006C4C1E" w:rsidRDefault="006C4C1E" w:rsidP="006C4C1E">
      <w:pPr>
        <w:widowControl w:val="0"/>
        <w:shd w:val="clear" w:color="auto" w:fill="FFFFFF" w:themeFill="background1"/>
        <w:suppressAutoHyphens w:val="0"/>
        <w:autoSpaceDN w:val="0"/>
        <w:adjustRightInd w:val="0"/>
        <w:ind w:left="24" w:right="9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7. </w:t>
      </w:r>
      <w:proofErr w:type="gramStart"/>
      <w:r w:rsidRPr="006C4C1E">
        <w:rPr>
          <w:rFonts w:eastAsiaTheme="minorEastAsia"/>
          <w:shd w:val="clear" w:color="auto" w:fill="FEFFFE"/>
          <w:lang w:eastAsia="ru-RU"/>
        </w:rPr>
        <w:t xml:space="preserve">Для получения субсидии хозяйствующий субъект ежемесячно в срок до 5 числа месяца, следующего за отчётным, представляет в Администрацию  заявку на получение субсидии на очередной месяц по форме, предусмотренной Соглашением, и отчётные документы о фактическом предоставлении коммунальных услуг населению и исполнителям коммунальных услуг, предусмотренные Соглашением. </w:t>
      </w:r>
      <w:proofErr w:type="gramEnd"/>
    </w:p>
    <w:p w:rsidR="006C4C1E" w:rsidRPr="006C4C1E" w:rsidRDefault="006C4C1E" w:rsidP="006C4C1E">
      <w:pPr>
        <w:widowControl w:val="0"/>
        <w:shd w:val="clear" w:color="auto" w:fill="FEFFFE"/>
        <w:tabs>
          <w:tab w:val="left" w:pos="672"/>
          <w:tab w:val="left" w:pos="1282"/>
          <w:tab w:val="left" w:pos="3533"/>
          <w:tab w:val="left" w:pos="5856"/>
          <w:tab w:val="left" w:pos="7694"/>
        </w:tabs>
        <w:suppressAutoHyphens w:val="0"/>
        <w:autoSpaceDN w:val="0"/>
        <w:adjustRightInd w:val="0"/>
        <w:ind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lang w:eastAsia="ru-RU"/>
        </w:rPr>
        <w:t>8</w:t>
      </w:r>
      <w:r w:rsidRPr="006C4C1E">
        <w:rPr>
          <w:rFonts w:eastAsiaTheme="minorEastAsia"/>
          <w:shd w:val="clear" w:color="auto" w:fill="FEFFFE"/>
          <w:lang w:eastAsia="ru-RU"/>
        </w:rPr>
        <w:t xml:space="preserve">. Администрация регистрирует документы, предусмотренные в пункте 7 настоящего Порядка, в день их поступления. </w:t>
      </w:r>
    </w:p>
    <w:p w:rsidR="006C4C1E" w:rsidRPr="006C4C1E" w:rsidRDefault="006C4C1E" w:rsidP="006C4C1E">
      <w:pPr>
        <w:widowControl w:val="0"/>
        <w:shd w:val="clear" w:color="auto" w:fill="FEFFFE"/>
        <w:tabs>
          <w:tab w:val="left" w:pos="682"/>
          <w:tab w:val="left" w:pos="1296"/>
          <w:tab w:val="left" w:pos="3566"/>
          <w:tab w:val="left" w:pos="5918"/>
          <w:tab w:val="left" w:pos="7771"/>
          <w:tab w:val="left" w:pos="8314"/>
        </w:tabs>
        <w:suppressAutoHyphens w:val="0"/>
        <w:autoSpaceDN w:val="0"/>
        <w:adjustRightInd w:val="0"/>
        <w:ind w:left="28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lang w:eastAsia="ru-RU"/>
        </w:rPr>
        <w:t>9</w:t>
      </w:r>
      <w:r w:rsidRPr="006C4C1E">
        <w:rPr>
          <w:rFonts w:eastAsiaTheme="minorEastAsia"/>
          <w:shd w:val="clear" w:color="auto" w:fill="FEFFFE"/>
          <w:lang w:eastAsia="ru-RU"/>
        </w:rPr>
        <w:t xml:space="preserve">. Администрация в течение 7 рабочих дней осуществляет проверку достоверности и обоснованности документов, представленных хозяйствующим субъектом, и принимает решение о предоставлении субсидии или об отказе в предоставлении субсидии.   </w:t>
      </w:r>
    </w:p>
    <w:p w:rsidR="006C4C1E" w:rsidRPr="006C4C1E" w:rsidRDefault="006C4C1E" w:rsidP="006C4C1E">
      <w:pPr>
        <w:widowControl w:val="0"/>
        <w:shd w:val="clear" w:color="auto" w:fill="FEFFFE"/>
        <w:tabs>
          <w:tab w:val="left" w:pos="682"/>
          <w:tab w:val="left" w:pos="1296"/>
          <w:tab w:val="left" w:pos="3566"/>
          <w:tab w:val="left" w:pos="5918"/>
          <w:tab w:val="left" w:pos="7771"/>
          <w:tab w:val="left" w:pos="8314"/>
        </w:tabs>
        <w:suppressAutoHyphens w:val="0"/>
        <w:autoSpaceDN w:val="0"/>
        <w:adjustRightInd w:val="0"/>
        <w:ind w:left="28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10. Основаниями для отказа в предоставлении субсидии являются: 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1) несоответствие представленных хозяйствующим субъектом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2) недостоверность представленной хозяйствующим субъектом информации;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3) несоответствие хозяйствующего субъекта категориям и (или) критериям отбора, установленным настоящим Порядком;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rFonts w:eastAsiaTheme="minorHAnsi"/>
          <w:lang w:eastAsia="en-US"/>
        </w:rPr>
        <w:t>4) несоответствие хозяйствующего субъекта требованиям, установленным настоящим Порядком.</w:t>
      </w:r>
    </w:p>
    <w:p w:rsidR="006C4C1E" w:rsidRPr="006C4C1E" w:rsidRDefault="006C4C1E" w:rsidP="006C4C1E">
      <w:pPr>
        <w:suppressAutoHyphens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C4C1E">
        <w:rPr>
          <w:shd w:val="clear" w:color="auto" w:fill="FEFFFE"/>
          <w:lang w:eastAsia="zh-CN"/>
        </w:rPr>
        <w:t xml:space="preserve">11. В случае принятия решения о предоставлении субсидии Администрация </w:t>
      </w:r>
      <w:r w:rsidRPr="006C4C1E">
        <w:rPr>
          <w:rFonts w:eastAsiaTheme="minorHAnsi"/>
          <w:lang w:eastAsia="en-US"/>
        </w:rPr>
        <w:t>в срок не позднее десятого рабочего дня со дня принятия решения о предоставлении субсидии перечисляет средства субсидии на расчетный или корреспондентский счет хозяйствующего субъекта, открытый в учреждении Центрального банка Российской Федерации или кредитной организации.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24" w:right="9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12. При выявлении Администрацией фактов предоставления хозяйствующим </w:t>
      </w:r>
      <w:r w:rsidRPr="006C4C1E">
        <w:rPr>
          <w:rFonts w:eastAsiaTheme="minorEastAsia"/>
          <w:shd w:val="clear" w:color="auto" w:fill="FEFFFE"/>
          <w:lang w:eastAsia="ru-RU"/>
        </w:rPr>
        <w:lastRenderedPageBreak/>
        <w:t xml:space="preserve">субъектом недостоверных документов и сведений для получения субсидии субсидия подлежит возврату в бюджет муниципального образования «Муниципальный округ </w:t>
      </w:r>
      <w:proofErr w:type="spellStart"/>
      <w:r w:rsidRPr="006C4C1E">
        <w:rPr>
          <w:rFonts w:eastAsiaTheme="minorEastAsia"/>
          <w:shd w:val="clear" w:color="auto" w:fill="FEFFFE"/>
          <w:lang w:eastAsia="ru-RU"/>
        </w:rPr>
        <w:t>Якшур-Бодьинский</w:t>
      </w:r>
      <w:proofErr w:type="spellEnd"/>
      <w:r w:rsidRPr="006C4C1E">
        <w:rPr>
          <w:rFonts w:eastAsiaTheme="minorEastAsia"/>
          <w:shd w:val="clear" w:color="auto" w:fill="FEFFFE"/>
          <w:lang w:eastAsia="ru-RU"/>
        </w:rPr>
        <w:t xml:space="preserve"> район Удмуртской Республики» в следующем порядке: 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1) Администрация муниципального образования «Муниципальный округ </w:t>
      </w:r>
      <w:proofErr w:type="spellStart"/>
      <w:r w:rsidRPr="006C4C1E">
        <w:rPr>
          <w:rFonts w:eastAsiaTheme="minorEastAsia"/>
          <w:shd w:val="clear" w:color="auto" w:fill="FEFFFE"/>
          <w:lang w:eastAsia="ru-RU"/>
        </w:rPr>
        <w:t>Якшур-Бодьинский</w:t>
      </w:r>
      <w:proofErr w:type="spellEnd"/>
      <w:r w:rsidRPr="006C4C1E">
        <w:rPr>
          <w:rFonts w:eastAsiaTheme="minorEastAsia"/>
          <w:shd w:val="clear" w:color="auto" w:fill="FEFFFE"/>
          <w:lang w:eastAsia="ru-RU"/>
        </w:rPr>
        <w:t xml:space="preserve"> район Удмуртской Республики»  в течение 10 дней со дня выявления нарушения направляет хозяйствующему субъекту письменное уведомление о возврате суммы предоставленной субсидии; 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left="33" w:right="9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2) хозяйствующий субъект в течение 10 рабочих дней со дня получения письменного уведомления обязан перечислить указанные средства в бюджет муниципального образования «Муниципальный округ </w:t>
      </w:r>
      <w:proofErr w:type="spellStart"/>
      <w:r w:rsidRPr="006C4C1E">
        <w:rPr>
          <w:rFonts w:eastAsiaTheme="minorEastAsia"/>
          <w:shd w:val="clear" w:color="auto" w:fill="FEFFFE"/>
          <w:lang w:eastAsia="ru-RU"/>
        </w:rPr>
        <w:t>Якшур-Бодьинский</w:t>
      </w:r>
      <w:proofErr w:type="spellEnd"/>
      <w:r w:rsidRPr="006C4C1E">
        <w:rPr>
          <w:rFonts w:eastAsiaTheme="minorEastAsia"/>
          <w:shd w:val="clear" w:color="auto" w:fill="FEFFFE"/>
          <w:lang w:eastAsia="ru-RU"/>
        </w:rPr>
        <w:t xml:space="preserve"> район Удмуртской Республики». В случае не перечисления хозяйствующим субъектом средств в указанный срок Администрация  обращается в суд в порядке, установленном законодательством Российской Федерации. 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right="1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13. </w:t>
      </w:r>
      <w:proofErr w:type="gramStart"/>
      <w:r w:rsidRPr="006C4C1E">
        <w:rPr>
          <w:rFonts w:eastAsiaTheme="minorEastAsia"/>
          <w:shd w:val="clear" w:color="auto" w:fill="FEFFFE"/>
          <w:lang w:eastAsia="ru-RU"/>
        </w:rPr>
        <w:t>Контроль за</w:t>
      </w:r>
      <w:proofErr w:type="gramEnd"/>
      <w:r w:rsidRPr="006C4C1E">
        <w:rPr>
          <w:rFonts w:eastAsiaTheme="minorEastAsia"/>
          <w:shd w:val="clear" w:color="auto" w:fill="FEFFFE"/>
          <w:lang w:eastAsia="ru-RU"/>
        </w:rPr>
        <w:t xml:space="preserve"> целевым использованием субсидии осуществляется Администрацией. 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right="14" w:firstLine="567"/>
        <w:jc w:val="both"/>
        <w:rPr>
          <w:rFonts w:eastAsiaTheme="minorEastAsia"/>
          <w:shd w:val="clear" w:color="auto" w:fill="FEFFFE"/>
          <w:lang w:eastAsia="ru-RU"/>
        </w:rPr>
      </w:pPr>
      <w:r w:rsidRPr="006C4C1E">
        <w:rPr>
          <w:rFonts w:eastAsiaTheme="minorEastAsia"/>
          <w:shd w:val="clear" w:color="auto" w:fill="FEFFFE"/>
          <w:lang w:eastAsia="ru-RU"/>
        </w:rPr>
        <w:t xml:space="preserve">14. Администрация </w:t>
      </w:r>
      <w:r w:rsidRPr="006C4C1E">
        <w:rPr>
          <w:rFonts w:eastAsiaTheme="minorHAnsi"/>
          <w:lang w:eastAsia="en-US"/>
        </w:rPr>
        <w:t>ежеквартально в срок до 25 числа месяца, следующего за отчетным кварталом, направляет в адрес Министерства строительства, жилищно-коммунального хозяйства и энергетики Удмуртской Республики сводную информацию о предоставленных субсидиях на возмещение хозяйствующим субъектам недополученных доходов по форме, утвержденной Министерством строительства, жилищно-коммунального хозяйства и энергетики Удмуртской Республики.</w:t>
      </w: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right="4" w:firstLine="539"/>
        <w:jc w:val="both"/>
        <w:rPr>
          <w:rFonts w:eastAsiaTheme="minorEastAsia"/>
          <w:lang w:eastAsia="ru-RU"/>
        </w:rPr>
      </w:pPr>
    </w:p>
    <w:p w:rsidR="006C4C1E" w:rsidRPr="006C4C1E" w:rsidRDefault="006C4C1E" w:rsidP="006C4C1E">
      <w:pPr>
        <w:widowControl w:val="0"/>
        <w:shd w:val="clear" w:color="auto" w:fill="FEFFFE"/>
        <w:suppressAutoHyphens w:val="0"/>
        <w:autoSpaceDN w:val="0"/>
        <w:adjustRightInd w:val="0"/>
        <w:ind w:right="4" w:firstLine="539"/>
        <w:jc w:val="both"/>
        <w:rPr>
          <w:rFonts w:eastAsiaTheme="minorEastAsia"/>
          <w:lang w:eastAsia="ru-RU"/>
        </w:rPr>
      </w:pPr>
    </w:p>
    <w:p w:rsidR="006C4C1E" w:rsidRPr="006C4C1E" w:rsidRDefault="006C4C1E" w:rsidP="006C4C1E">
      <w:pPr>
        <w:autoSpaceDE/>
        <w:jc w:val="both"/>
        <w:rPr>
          <w:lang w:eastAsia="zh-CN"/>
        </w:rPr>
      </w:pPr>
    </w:p>
    <w:p w:rsidR="006C4C1E" w:rsidRPr="006C4C1E" w:rsidRDefault="006C4C1E" w:rsidP="006C4C1E">
      <w:pPr>
        <w:autoSpaceDE/>
        <w:jc w:val="both"/>
        <w:rPr>
          <w:lang w:eastAsia="zh-CN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A72C72" w:rsidRPr="00A72C72" w:rsidTr="00625BE2">
        <w:trPr>
          <w:trHeight w:val="1700"/>
        </w:trPr>
        <w:tc>
          <w:tcPr>
            <w:tcW w:w="4244" w:type="dxa"/>
          </w:tcPr>
          <w:p w:rsidR="00A72C72" w:rsidRPr="00A72C72" w:rsidRDefault="00A72C72" w:rsidP="00A72C72">
            <w:pPr>
              <w:autoSpaceDE/>
              <w:snapToGrid w:val="0"/>
              <w:spacing w:line="192" w:lineRule="auto"/>
              <w:rPr>
                <w:b/>
                <w:sz w:val="32"/>
                <w:szCs w:val="32"/>
              </w:rPr>
            </w:pPr>
          </w:p>
          <w:p w:rsidR="00A72C72" w:rsidRPr="00A72C72" w:rsidRDefault="00A72C72" w:rsidP="00A72C72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A72C72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A72C72" w:rsidRPr="00A72C72" w:rsidRDefault="00A72C72" w:rsidP="00A72C72">
            <w:pPr>
              <w:autoSpaceDE/>
              <w:snapToGrid w:val="0"/>
              <w:spacing w:line="96" w:lineRule="auto"/>
              <w:rPr>
                <w:b/>
                <w:sz w:val="32"/>
                <w:szCs w:val="32"/>
              </w:rPr>
            </w:pPr>
            <w:r w:rsidRPr="00A72C72">
              <w:rPr>
                <w:noProof/>
                <w:lang w:eastAsia="ru-RU"/>
              </w:rPr>
              <w:drawing>
                <wp:anchor distT="0" distB="0" distL="114935" distR="114935" simplePos="0" relativeHeight="251663360" behindDoc="1" locked="0" layoutInCell="1" allowOverlap="1" wp14:anchorId="46902A4B" wp14:editId="23B34CF3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A72C72" w:rsidRPr="00A72C72" w:rsidRDefault="00A72C72" w:rsidP="00A72C72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A72C72" w:rsidRPr="00A72C72" w:rsidTr="00625BE2">
        <w:tc>
          <w:tcPr>
            <w:tcW w:w="10004" w:type="dxa"/>
            <w:gridSpan w:val="3"/>
          </w:tcPr>
          <w:p w:rsidR="00A72C72" w:rsidRPr="00A72C72" w:rsidRDefault="00A72C72" w:rsidP="00A72C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:rsidR="00A72C72" w:rsidRPr="00A72C72" w:rsidRDefault="00A72C72" w:rsidP="00A72C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A72C72">
              <w:rPr>
                <w:b/>
                <w:sz w:val="26"/>
                <w:szCs w:val="26"/>
              </w:rPr>
              <w:t>Глава муниципального образования</w:t>
            </w:r>
          </w:p>
          <w:p w:rsidR="00A72C72" w:rsidRPr="00A72C72" w:rsidRDefault="00A72C72" w:rsidP="00A72C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A72C72">
              <w:rPr>
                <w:b/>
                <w:sz w:val="26"/>
                <w:szCs w:val="26"/>
              </w:rPr>
              <w:t xml:space="preserve"> «Муниципальный округ </w:t>
            </w:r>
            <w:proofErr w:type="spellStart"/>
            <w:r w:rsidRPr="00A72C72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A72C72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A72C72" w:rsidRPr="00A72C72" w:rsidRDefault="00A72C72" w:rsidP="00A72C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A72C72" w:rsidRPr="00A72C72" w:rsidTr="00625BE2">
        <w:tc>
          <w:tcPr>
            <w:tcW w:w="10004" w:type="dxa"/>
            <w:gridSpan w:val="3"/>
          </w:tcPr>
          <w:p w:rsidR="00A72C72" w:rsidRPr="00A72C72" w:rsidRDefault="00A72C72" w:rsidP="00A72C72">
            <w:pPr>
              <w:autoSpaceDE/>
              <w:snapToGrid w:val="0"/>
              <w:spacing w:line="192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A72C72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A72C72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A72C7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72C72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A72C7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72C72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A72C72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A72C72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proofErr w:type="gramStart"/>
            <w:r w:rsidRPr="00A72C72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72C72">
              <w:rPr>
                <w:b/>
                <w:sz w:val="26"/>
                <w:szCs w:val="26"/>
                <w:lang w:eastAsia="zh-CN"/>
              </w:rPr>
              <w:t>Т</w:t>
            </w:r>
            <w:proofErr w:type="gramEnd"/>
            <w:r w:rsidRPr="00A72C72">
              <w:rPr>
                <w:b/>
                <w:sz w:val="26"/>
                <w:szCs w:val="26"/>
                <w:lang w:eastAsia="zh-CN"/>
              </w:rPr>
              <w:t>ӧроез</w:t>
            </w:r>
            <w:proofErr w:type="spellEnd"/>
          </w:p>
        </w:tc>
      </w:tr>
    </w:tbl>
    <w:p w:rsidR="00A72C72" w:rsidRPr="00A72C72" w:rsidRDefault="00A72C72" w:rsidP="00A72C72">
      <w:pPr>
        <w:autoSpaceDE/>
        <w:rPr>
          <w:sz w:val="20"/>
          <w:szCs w:val="20"/>
        </w:rPr>
      </w:pPr>
    </w:p>
    <w:p w:rsidR="00A72C72" w:rsidRPr="00A72C72" w:rsidRDefault="00A72C72" w:rsidP="00A72C72">
      <w:pPr>
        <w:autoSpaceDE/>
        <w:jc w:val="center"/>
        <w:rPr>
          <w:b/>
          <w:sz w:val="44"/>
          <w:szCs w:val="44"/>
        </w:rPr>
      </w:pPr>
      <w:proofErr w:type="gramStart"/>
      <w:r w:rsidRPr="00A72C72">
        <w:rPr>
          <w:b/>
          <w:sz w:val="44"/>
          <w:szCs w:val="44"/>
        </w:rPr>
        <w:t>П</w:t>
      </w:r>
      <w:proofErr w:type="gramEnd"/>
      <w:r w:rsidRPr="00A72C72">
        <w:rPr>
          <w:b/>
          <w:sz w:val="44"/>
          <w:szCs w:val="44"/>
        </w:rPr>
        <w:t xml:space="preserve"> О С Т А Н О В Л Е Н И Е</w:t>
      </w:r>
    </w:p>
    <w:p w:rsidR="00A72C72" w:rsidRPr="00A72C72" w:rsidRDefault="00A72C72" w:rsidP="00A72C72">
      <w:pPr>
        <w:autoSpaceDE/>
        <w:jc w:val="center"/>
        <w:rPr>
          <w:b/>
          <w:sz w:val="28"/>
          <w:szCs w:val="28"/>
        </w:rPr>
      </w:pPr>
    </w:p>
    <w:p w:rsidR="00A72C72" w:rsidRPr="00A72C72" w:rsidRDefault="00A72C72" w:rsidP="00A72C72">
      <w:pPr>
        <w:autoSpaceDE/>
        <w:jc w:val="both"/>
        <w:rPr>
          <w:b/>
          <w:bCs/>
          <w:sz w:val="28"/>
          <w:szCs w:val="28"/>
        </w:rPr>
      </w:pPr>
      <w:r w:rsidRPr="00A72C72">
        <w:rPr>
          <w:b/>
          <w:bCs/>
          <w:sz w:val="28"/>
          <w:szCs w:val="28"/>
        </w:rPr>
        <w:t xml:space="preserve">от «11»  марта 2025 года                                                       </w:t>
      </w:r>
      <w:r>
        <w:rPr>
          <w:b/>
          <w:bCs/>
          <w:sz w:val="28"/>
          <w:szCs w:val="28"/>
        </w:rPr>
        <w:t xml:space="preserve"> т      </w:t>
      </w:r>
      <w:r w:rsidRPr="00A72C72">
        <w:rPr>
          <w:b/>
          <w:bCs/>
          <w:sz w:val="28"/>
          <w:szCs w:val="28"/>
        </w:rPr>
        <w:t xml:space="preserve">        № 30</w:t>
      </w:r>
    </w:p>
    <w:p w:rsidR="00A72C72" w:rsidRPr="00A72C72" w:rsidRDefault="00A72C72" w:rsidP="00A72C72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A72C72">
        <w:rPr>
          <w:b/>
          <w:bCs/>
          <w:sz w:val="28"/>
          <w:szCs w:val="28"/>
        </w:rPr>
        <w:t>с</w:t>
      </w:r>
      <w:proofErr w:type="gramEnd"/>
      <w:r w:rsidRPr="00A72C72">
        <w:rPr>
          <w:b/>
          <w:bCs/>
          <w:sz w:val="28"/>
          <w:szCs w:val="28"/>
        </w:rPr>
        <w:t>. Якшур-Бодья</w:t>
      </w:r>
    </w:p>
    <w:p w:rsidR="00A72C72" w:rsidRPr="00A72C72" w:rsidRDefault="00A72C72" w:rsidP="00A72C72">
      <w:pPr>
        <w:keepNext/>
        <w:autoSpaceDE/>
        <w:outlineLvl w:val="0"/>
        <w:rPr>
          <w:b/>
          <w:sz w:val="28"/>
          <w:szCs w:val="20"/>
        </w:rPr>
      </w:pPr>
    </w:p>
    <w:p w:rsidR="00A72C72" w:rsidRPr="00A72C72" w:rsidRDefault="00A72C72" w:rsidP="002164F7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72C72">
        <w:rPr>
          <w:rFonts w:eastAsia="Calibri"/>
          <w:b/>
          <w:sz w:val="28"/>
          <w:szCs w:val="28"/>
          <w:lang w:eastAsia="ru-RU"/>
        </w:rPr>
        <w:t xml:space="preserve">О введении самообложения граждан </w:t>
      </w:r>
      <w:proofErr w:type="gramStart"/>
      <w:r w:rsidRPr="00A72C72">
        <w:rPr>
          <w:b/>
          <w:sz w:val="28"/>
          <w:szCs w:val="28"/>
          <w:lang w:eastAsia="ru-RU"/>
        </w:rPr>
        <w:t>на части территории</w:t>
      </w:r>
      <w:proofErr w:type="gramEnd"/>
      <w:r w:rsidRPr="00A72C72">
        <w:rPr>
          <w:b/>
          <w:sz w:val="28"/>
          <w:szCs w:val="28"/>
          <w:lang w:eastAsia="ru-RU"/>
        </w:rPr>
        <w:t xml:space="preserve"> населенного пункта – </w:t>
      </w:r>
      <w:r w:rsidRPr="00A72C72">
        <w:rPr>
          <w:b/>
          <w:sz w:val="28"/>
          <w:szCs w:val="28"/>
        </w:rPr>
        <w:t>ул. Парковая села Новая Чернушка</w:t>
      </w:r>
      <w:r w:rsidRPr="00A72C72">
        <w:rPr>
          <w:b/>
          <w:sz w:val="28"/>
          <w:szCs w:val="28"/>
          <w:lang w:eastAsia="ru-RU"/>
        </w:rPr>
        <w:t xml:space="preserve"> муниципального образования «Муниципальный округ </w:t>
      </w:r>
      <w:proofErr w:type="spellStart"/>
      <w:r w:rsidRPr="00A72C72">
        <w:rPr>
          <w:b/>
          <w:sz w:val="28"/>
          <w:szCs w:val="28"/>
          <w:lang w:eastAsia="ru-RU"/>
        </w:rPr>
        <w:t>Якшур-Бодьинский</w:t>
      </w:r>
      <w:proofErr w:type="spellEnd"/>
      <w:r w:rsidRPr="00A72C72">
        <w:rPr>
          <w:b/>
          <w:sz w:val="28"/>
          <w:szCs w:val="28"/>
          <w:lang w:eastAsia="ru-RU"/>
        </w:rPr>
        <w:t xml:space="preserve"> район</w:t>
      </w:r>
    </w:p>
    <w:p w:rsidR="00A72C72" w:rsidRPr="00A72C72" w:rsidRDefault="00A72C72" w:rsidP="00A72C72">
      <w:pPr>
        <w:widowControl w:val="0"/>
        <w:tabs>
          <w:tab w:val="left" w:pos="1080"/>
          <w:tab w:val="center" w:pos="4677"/>
          <w:tab w:val="right" w:pos="9355"/>
        </w:tabs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72C72">
        <w:rPr>
          <w:b/>
          <w:sz w:val="28"/>
          <w:szCs w:val="28"/>
          <w:lang w:eastAsia="ru-RU"/>
        </w:rPr>
        <w:t xml:space="preserve">Удмуртской Республики» </w:t>
      </w:r>
    </w:p>
    <w:p w:rsidR="00A72C72" w:rsidRPr="00A72C72" w:rsidRDefault="00A72C72" w:rsidP="00A72C72">
      <w:pPr>
        <w:widowControl w:val="0"/>
        <w:tabs>
          <w:tab w:val="left" w:pos="2580"/>
          <w:tab w:val="center" w:pos="4677"/>
          <w:tab w:val="right" w:pos="9355"/>
        </w:tabs>
        <w:suppressAutoHyphens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A72C72" w:rsidRPr="00A72C72" w:rsidRDefault="00A72C72" w:rsidP="00A72C7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  <w:proofErr w:type="gramStart"/>
      <w:r w:rsidRPr="00A72C7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самообложении граждан на территории  муниципального образования «Муниципальный округ </w:t>
      </w:r>
      <w:proofErr w:type="spellStart"/>
      <w:r w:rsidRPr="00A72C72">
        <w:rPr>
          <w:sz w:val="28"/>
          <w:szCs w:val="28"/>
        </w:rPr>
        <w:t>Якшур-Бодьинский</w:t>
      </w:r>
      <w:proofErr w:type="spellEnd"/>
      <w:r w:rsidRPr="00A72C72">
        <w:rPr>
          <w:sz w:val="28"/>
          <w:szCs w:val="28"/>
        </w:rPr>
        <w:t xml:space="preserve"> район Удмуртской Республики»</w:t>
      </w:r>
      <w:r w:rsidRPr="00A72C72">
        <w:rPr>
          <w:sz w:val="28"/>
          <w:szCs w:val="28"/>
          <w:lang w:eastAsia="zh-CN"/>
        </w:rPr>
        <w:t xml:space="preserve">, утвержденным решением </w:t>
      </w:r>
      <w:r w:rsidRPr="00A72C72">
        <w:rPr>
          <w:sz w:val="28"/>
          <w:szCs w:val="28"/>
        </w:rPr>
        <w:t xml:space="preserve">Совета депутатов муниципального образования «Муниципальный округ </w:t>
      </w:r>
      <w:proofErr w:type="spellStart"/>
      <w:r w:rsidRPr="00A72C72">
        <w:rPr>
          <w:sz w:val="28"/>
          <w:szCs w:val="28"/>
        </w:rPr>
        <w:t>Якшур-Бодьинский</w:t>
      </w:r>
      <w:proofErr w:type="spellEnd"/>
      <w:r w:rsidRPr="00A72C72">
        <w:rPr>
          <w:sz w:val="28"/>
          <w:szCs w:val="28"/>
        </w:rPr>
        <w:t xml:space="preserve"> район Удмуртской Республики» от 3  февраля  2022 года № 22/160 (в редакции решений от 2 февраля 2023</w:t>
      </w:r>
      <w:proofErr w:type="gramEnd"/>
      <w:r w:rsidRPr="00A72C72">
        <w:rPr>
          <w:sz w:val="28"/>
          <w:szCs w:val="28"/>
        </w:rPr>
        <w:t xml:space="preserve"> </w:t>
      </w:r>
      <w:proofErr w:type="gramStart"/>
      <w:r w:rsidRPr="00A72C72">
        <w:rPr>
          <w:sz w:val="28"/>
          <w:szCs w:val="28"/>
        </w:rPr>
        <w:t xml:space="preserve">года № 10/348, от 25 мая 2023 года № 10/384), решением Совета депутатов муниципального образования «Муниципальный округ </w:t>
      </w:r>
      <w:proofErr w:type="spellStart"/>
      <w:r w:rsidRPr="00A72C72">
        <w:rPr>
          <w:sz w:val="28"/>
          <w:szCs w:val="28"/>
        </w:rPr>
        <w:t>Якшур-Бодьинский</w:t>
      </w:r>
      <w:proofErr w:type="spellEnd"/>
      <w:r w:rsidRPr="00A72C72">
        <w:rPr>
          <w:sz w:val="28"/>
          <w:szCs w:val="28"/>
        </w:rPr>
        <w:t xml:space="preserve"> район Удмуртской Республики» от 12 декабря 2024 года № 18/555  «Об определении границ части территории населенного пункта села Новая Чернушка муниципального образования «Муниципальный округ </w:t>
      </w:r>
      <w:proofErr w:type="spellStart"/>
      <w:r w:rsidRPr="00A72C72">
        <w:rPr>
          <w:sz w:val="28"/>
          <w:szCs w:val="28"/>
        </w:rPr>
        <w:t>Якшур-Бодьинский</w:t>
      </w:r>
      <w:proofErr w:type="spellEnd"/>
      <w:r w:rsidRPr="00A72C72">
        <w:rPr>
          <w:sz w:val="28"/>
          <w:szCs w:val="28"/>
        </w:rPr>
        <w:t xml:space="preserve"> район Удмуртской Республики», протоколом схода граждан на части территории населенного пункта – ул. Парковая села Новая Чернушка муниципального</w:t>
      </w:r>
      <w:proofErr w:type="gramEnd"/>
      <w:r w:rsidRPr="00A72C72">
        <w:rPr>
          <w:sz w:val="28"/>
          <w:szCs w:val="28"/>
        </w:rPr>
        <w:t xml:space="preserve"> образования «Муниципальный округ </w:t>
      </w:r>
      <w:proofErr w:type="spellStart"/>
      <w:r w:rsidRPr="00A72C72">
        <w:rPr>
          <w:sz w:val="28"/>
          <w:szCs w:val="28"/>
        </w:rPr>
        <w:t>Якшур-Бодьинский</w:t>
      </w:r>
      <w:proofErr w:type="spellEnd"/>
      <w:r w:rsidRPr="00A72C72">
        <w:rPr>
          <w:sz w:val="28"/>
          <w:szCs w:val="28"/>
        </w:rPr>
        <w:t xml:space="preserve"> район Удмуртской Республики» от 14 января 2025 года, руководствуясь статьей 30, абзацем 2 части 4 статьи 38 Устава </w:t>
      </w:r>
      <w:r w:rsidRPr="00A72C72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A72C72">
        <w:rPr>
          <w:sz w:val="28"/>
          <w:szCs w:val="28"/>
          <w:lang w:eastAsia="zh-CN"/>
        </w:rPr>
        <w:t>Якшур-Бодьинский</w:t>
      </w:r>
      <w:proofErr w:type="spellEnd"/>
      <w:r w:rsidRPr="00A72C72">
        <w:rPr>
          <w:sz w:val="28"/>
          <w:szCs w:val="28"/>
          <w:lang w:eastAsia="zh-CN"/>
        </w:rPr>
        <w:t xml:space="preserve"> район Удмуртской Республики»,</w:t>
      </w:r>
      <w:r w:rsidRPr="00A72C72">
        <w:rPr>
          <w:sz w:val="28"/>
          <w:szCs w:val="28"/>
        </w:rPr>
        <w:t xml:space="preserve"> </w:t>
      </w:r>
      <w:r w:rsidRPr="00A72C72">
        <w:rPr>
          <w:rFonts w:eastAsia="Arial"/>
          <w:b/>
          <w:bCs/>
          <w:sz w:val="28"/>
          <w:szCs w:val="28"/>
          <w:u w:val="single"/>
        </w:rPr>
        <w:t>ПОСТАНОВЛЯЮ</w:t>
      </w:r>
      <w:r w:rsidRPr="00A72C72">
        <w:rPr>
          <w:rFonts w:ascii="Arial" w:eastAsia="Arial" w:hAnsi="Arial"/>
          <w:b/>
          <w:bCs/>
          <w:sz w:val="28"/>
          <w:szCs w:val="28"/>
        </w:rPr>
        <w:t>:</w:t>
      </w:r>
    </w:p>
    <w:p w:rsidR="00A72C72" w:rsidRPr="00A72C72" w:rsidRDefault="00A72C72" w:rsidP="00A72C72">
      <w:pPr>
        <w:widowControl w:val="0"/>
        <w:autoSpaceDE/>
        <w:spacing w:line="276" w:lineRule="auto"/>
        <w:ind w:firstLine="709"/>
        <w:jc w:val="both"/>
        <w:rPr>
          <w:rFonts w:ascii="Arial" w:eastAsia="Arial" w:hAnsi="Arial"/>
          <w:b/>
          <w:bCs/>
          <w:sz w:val="28"/>
          <w:szCs w:val="28"/>
        </w:rPr>
      </w:pPr>
    </w:p>
    <w:p w:rsidR="00A72C72" w:rsidRPr="00A72C72" w:rsidRDefault="00A72C72" w:rsidP="00A72C72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2C72">
        <w:rPr>
          <w:sz w:val="28"/>
          <w:szCs w:val="28"/>
          <w:lang w:eastAsia="ru-RU"/>
        </w:rPr>
        <w:lastRenderedPageBreak/>
        <w:t xml:space="preserve">Ввести самообложение граждан </w:t>
      </w:r>
      <w:proofErr w:type="gramStart"/>
      <w:r w:rsidRPr="00A72C72">
        <w:rPr>
          <w:sz w:val="28"/>
          <w:szCs w:val="28"/>
          <w:lang w:eastAsia="ru-RU"/>
        </w:rPr>
        <w:t>на части территории</w:t>
      </w:r>
      <w:proofErr w:type="gramEnd"/>
      <w:r w:rsidRPr="00A72C72">
        <w:rPr>
          <w:sz w:val="28"/>
          <w:szCs w:val="28"/>
          <w:lang w:eastAsia="ru-RU"/>
        </w:rPr>
        <w:t xml:space="preserve"> населенного пункта – ул. Парковая села Новая Чернушка муниципального образования «Муниципальный округ </w:t>
      </w:r>
      <w:proofErr w:type="spellStart"/>
      <w:r w:rsidRPr="00A72C72">
        <w:rPr>
          <w:sz w:val="28"/>
          <w:szCs w:val="28"/>
          <w:lang w:eastAsia="ru-RU"/>
        </w:rPr>
        <w:t>Якшур-Бодьинский</w:t>
      </w:r>
      <w:proofErr w:type="spellEnd"/>
      <w:r w:rsidRPr="00A72C72">
        <w:rPr>
          <w:sz w:val="28"/>
          <w:szCs w:val="28"/>
          <w:lang w:eastAsia="ru-RU"/>
        </w:rPr>
        <w:t xml:space="preserve"> район Удмуртской Республики».</w:t>
      </w:r>
    </w:p>
    <w:p w:rsidR="00A72C72" w:rsidRPr="00A72C72" w:rsidRDefault="00A72C72" w:rsidP="00A72C72">
      <w:pPr>
        <w:widowControl w:val="0"/>
        <w:numPr>
          <w:ilvl w:val="0"/>
          <w:numId w:val="29"/>
        </w:numPr>
        <w:suppressAutoHyphens w:val="0"/>
        <w:autoSpaceDE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72C72">
        <w:rPr>
          <w:sz w:val="28"/>
          <w:szCs w:val="28"/>
          <w:lang w:eastAsia="ru-RU"/>
        </w:rPr>
        <w:t xml:space="preserve">Реализовать в 2025 году решение о самообложении граждан </w:t>
      </w:r>
      <w:r w:rsidRPr="00A72C72">
        <w:rPr>
          <w:sz w:val="28"/>
          <w:szCs w:val="28"/>
        </w:rPr>
        <w:t xml:space="preserve">по ремонту ул. </w:t>
      </w:r>
      <w:proofErr w:type="gramStart"/>
      <w:r w:rsidRPr="00A72C72">
        <w:rPr>
          <w:sz w:val="28"/>
          <w:szCs w:val="28"/>
        </w:rPr>
        <w:t>Парковой</w:t>
      </w:r>
      <w:proofErr w:type="gramEnd"/>
      <w:r w:rsidRPr="00A72C72">
        <w:rPr>
          <w:sz w:val="28"/>
          <w:szCs w:val="28"/>
        </w:rPr>
        <w:t xml:space="preserve"> села Новая Чернушка</w:t>
      </w:r>
      <w:r w:rsidRPr="00A72C72">
        <w:rPr>
          <w:sz w:val="28"/>
          <w:szCs w:val="28"/>
          <w:lang w:eastAsia="ru-RU"/>
        </w:rPr>
        <w:t>.</w:t>
      </w:r>
    </w:p>
    <w:p w:rsidR="00A72C72" w:rsidRPr="00A72C72" w:rsidRDefault="00A72C72" w:rsidP="00A72C72">
      <w:pPr>
        <w:tabs>
          <w:tab w:val="left" w:pos="0"/>
        </w:tabs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A72C72">
        <w:rPr>
          <w:sz w:val="28"/>
          <w:szCs w:val="28"/>
          <w:lang w:eastAsia="ru-RU"/>
        </w:rPr>
        <w:t>3</w:t>
      </w:r>
      <w:r w:rsidRPr="00A72C72">
        <w:rPr>
          <w:spacing w:val="2"/>
          <w:sz w:val="28"/>
          <w:szCs w:val="28"/>
          <w:shd w:val="clear" w:color="auto" w:fill="FFFFFF"/>
          <w:lang w:eastAsia="ru-RU"/>
        </w:rPr>
        <w:t xml:space="preserve">. Осуществить официальное опубликование настоящего постановления в Вестнике правовых актов муниципального образования «Муниципальный округ </w:t>
      </w:r>
      <w:proofErr w:type="spellStart"/>
      <w:r w:rsidRPr="00A72C7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A72C7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A72C72">
        <w:rPr>
          <w:spacing w:val="2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A72C72">
        <w:rPr>
          <w:spacing w:val="2"/>
          <w:sz w:val="28"/>
          <w:szCs w:val="28"/>
          <w:shd w:val="clear" w:color="auto" w:fill="FFFFFF"/>
          <w:lang w:eastAsia="ru-RU"/>
        </w:rPr>
        <w:t xml:space="preserve"> район Удмуртской Республики» в сети «Интернет». </w:t>
      </w:r>
    </w:p>
    <w:p w:rsidR="00A72C72" w:rsidRPr="00A72C72" w:rsidRDefault="00A72C72" w:rsidP="00A72C72">
      <w:pPr>
        <w:suppressAutoHyphens w:val="0"/>
        <w:autoSpaceDE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  <w:lang w:eastAsia="ru-RU"/>
        </w:rPr>
      </w:pPr>
      <w:r w:rsidRPr="00A72C72">
        <w:rPr>
          <w:spacing w:val="2"/>
          <w:sz w:val="28"/>
          <w:szCs w:val="28"/>
          <w:shd w:val="clear" w:color="auto" w:fill="FFFFFF"/>
          <w:lang w:eastAsia="ru-RU"/>
        </w:rPr>
        <w:t xml:space="preserve"> 4. </w:t>
      </w:r>
      <w:proofErr w:type="gramStart"/>
      <w:r w:rsidRPr="00A72C72">
        <w:rPr>
          <w:sz w:val="28"/>
          <w:szCs w:val="28"/>
          <w:lang w:eastAsia="ru-RU"/>
        </w:rPr>
        <w:t>Контроль за</w:t>
      </w:r>
      <w:proofErr w:type="gramEnd"/>
      <w:r w:rsidRPr="00A72C72">
        <w:rPr>
          <w:sz w:val="28"/>
          <w:szCs w:val="28"/>
          <w:lang w:eastAsia="ru-RU"/>
        </w:rPr>
        <w:t xml:space="preserve"> исполнением настоящего постановления возлагаю на заместителя главы Администрации муниципального образования «Муниципальный округ </w:t>
      </w:r>
      <w:proofErr w:type="spellStart"/>
      <w:r w:rsidRPr="00A72C72">
        <w:rPr>
          <w:sz w:val="28"/>
          <w:szCs w:val="28"/>
          <w:lang w:eastAsia="ru-RU"/>
        </w:rPr>
        <w:t>Якшур-Бодьинский</w:t>
      </w:r>
      <w:proofErr w:type="spellEnd"/>
      <w:r w:rsidRPr="00A72C72">
        <w:rPr>
          <w:sz w:val="28"/>
          <w:szCs w:val="28"/>
          <w:lang w:eastAsia="ru-RU"/>
        </w:rPr>
        <w:t xml:space="preserve"> район Удмуртской Республики» Бендер Ирину Александровну.</w:t>
      </w:r>
    </w:p>
    <w:p w:rsidR="00A72C72" w:rsidRPr="00A72C72" w:rsidRDefault="00A72C72" w:rsidP="00A72C7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A72C72" w:rsidRPr="00A72C72" w:rsidRDefault="00A72C72" w:rsidP="00A72C7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A72C72" w:rsidRPr="00A72C72" w:rsidRDefault="00A72C72" w:rsidP="00A72C72">
      <w:pPr>
        <w:suppressAutoHyphens w:val="0"/>
        <w:autoSpaceDE/>
        <w:jc w:val="both"/>
        <w:rPr>
          <w:sz w:val="28"/>
          <w:szCs w:val="28"/>
          <w:lang w:eastAsia="ru-RU"/>
        </w:rPr>
      </w:pPr>
    </w:p>
    <w:p w:rsidR="00A72C72" w:rsidRPr="00A72C72" w:rsidRDefault="00A72C72" w:rsidP="00A72C72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A72C72">
        <w:rPr>
          <w:b/>
          <w:sz w:val="28"/>
          <w:szCs w:val="28"/>
        </w:rPr>
        <w:t xml:space="preserve">Глава                                                                                              А.В. </w:t>
      </w:r>
      <w:proofErr w:type="spellStart"/>
      <w:r w:rsidRPr="00A72C72">
        <w:rPr>
          <w:b/>
          <w:sz w:val="28"/>
          <w:szCs w:val="28"/>
        </w:rPr>
        <w:t>Леконцев</w:t>
      </w:r>
      <w:proofErr w:type="spellEnd"/>
    </w:p>
    <w:p w:rsidR="00A72C72" w:rsidRPr="00A72C72" w:rsidRDefault="00A72C72" w:rsidP="00A72C7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A72C72" w:rsidRPr="00A72C72" w:rsidRDefault="00A72C72" w:rsidP="00A72C72">
      <w:pPr>
        <w:suppressAutoHyphens w:val="0"/>
        <w:autoSpaceDE/>
        <w:jc w:val="both"/>
        <w:rPr>
          <w:b/>
          <w:bCs/>
          <w:sz w:val="28"/>
          <w:szCs w:val="28"/>
          <w:lang w:eastAsia="ru-RU"/>
        </w:rPr>
      </w:pPr>
    </w:p>
    <w:p w:rsidR="00A72C72" w:rsidRPr="00A72C72" w:rsidRDefault="00A72C72" w:rsidP="00A72C72">
      <w:pPr>
        <w:suppressAutoHyphens w:val="0"/>
        <w:autoSpaceDE/>
        <w:rPr>
          <w:lang w:eastAsia="ru-RU"/>
        </w:rPr>
      </w:pPr>
      <w:proofErr w:type="spellStart"/>
      <w:r w:rsidRPr="00A72C72">
        <w:rPr>
          <w:lang w:eastAsia="ru-RU"/>
        </w:rPr>
        <w:t>Загуменнова</w:t>
      </w:r>
      <w:proofErr w:type="spellEnd"/>
      <w:r w:rsidRPr="00A72C72">
        <w:rPr>
          <w:lang w:eastAsia="ru-RU"/>
        </w:rPr>
        <w:t xml:space="preserve"> Инесса Валентиновна</w:t>
      </w:r>
    </w:p>
    <w:p w:rsidR="00A72C72" w:rsidRPr="00A72C72" w:rsidRDefault="00A72C72" w:rsidP="00A72C72">
      <w:pPr>
        <w:suppressAutoHyphens w:val="0"/>
        <w:autoSpaceDE/>
        <w:rPr>
          <w:lang w:eastAsia="ru-RU"/>
        </w:rPr>
      </w:pPr>
      <w:r w:rsidRPr="00A72C72">
        <w:rPr>
          <w:lang w:eastAsia="ru-RU"/>
        </w:rPr>
        <w:t>8(34162)4-61-19</w:t>
      </w: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CA01DD" w:rsidRDefault="00CA01DD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B06CE3" w:rsidRDefault="00B06CE3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31587" w:rsidRPr="00531587" w:rsidTr="00283E68">
        <w:trPr>
          <w:trHeight w:val="1700"/>
        </w:trPr>
        <w:tc>
          <w:tcPr>
            <w:tcW w:w="4244" w:type="dxa"/>
          </w:tcPr>
          <w:p w:rsidR="00531587" w:rsidRPr="00531587" w:rsidRDefault="00531587" w:rsidP="0053158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531587" w:rsidRPr="00531587" w:rsidRDefault="00531587" w:rsidP="0053158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53158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531587" w:rsidRPr="00531587" w:rsidRDefault="00531587" w:rsidP="0053158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31587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5408" behindDoc="1" locked="0" layoutInCell="1" allowOverlap="1" wp14:anchorId="6519CF15" wp14:editId="2A2A3B29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252730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31587" w:rsidRPr="00531587" w:rsidRDefault="00531587" w:rsidP="0053158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31587" w:rsidRPr="00531587" w:rsidTr="00283E68">
        <w:tc>
          <w:tcPr>
            <w:tcW w:w="10004" w:type="dxa"/>
            <w:gridSpan w:val="3"/>
          </w:tcPr>
          <w:p w:rsidR="00531587" w:rsidRPr="00531587" w:rsidRDefault="00531587" w:rsidP="00531587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3158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31587" w:rsidRPr="00531587" w:rsidRDefault="00531587" w:rsidP="00531587">
            <w:pPr>
              <w:keepNext/>
              <w:tabs>
                <w:tab w:val="num" w:pos="2130"/>
              </w:tabs>
              <w:autoSpaceDE/>
              <w:spacing w:line="276" w:lineRule="auto"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3158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53158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3158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31587" w:rsidRPr="00531587" w:rsidRDefault="00531587" w:rsidP="0053158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31587" w:rsidRPr="00531587" w:rsidTr="00283E68">
        <w:tc>
          <w:tcPr>
            <w:tcW w:w="10004" w:type="dxa"/>
            <w:gridSpan w:val="3"/>
          </w:tcPr>
          <w:p w:rsidR="00531587" w:rsidRPr="00531587" w:rsidRDefault="00531587" w:rsidP="0053158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531587">
              <w:rPr>
                <w:b/>
                <w:sz w:val="26"/>
                <w:szCs w:val="26"/>
                <w:lang w:eastAsia="zh-CN"/>
              </w:rPr>
              <w:t xml:space="preserve">«Удмурт </w:t>
            </w:r>
            <w:proofErr w:type="spellStart"/>
            <w:r w:rsidRPr="00531587">
              <w:rPr>
                <w:b/>
                <w:sz w:val="26"/>
                <w:szCs w:val="26"/>
                <w:lang w:eastAsia="zh-CN"/>
              </w:rPr>
              <w:t>Элькунысь</w:t>
            </w:r>
            <w:proofErr w:type="spellEnd"/>
            <w:r w:rsidRPr="0053158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31587">
              <w:rPr>
                <w:b/>
                <w:sz w:val="26"/>
                <w:szCs w:val="26"/>
                <w:lang w:eastAsia="zh-CN"/>
              </w:rPr>
              <w:t>Якшур-Бӧдья</w:t>
            </w:r>
            <w:proofErr w:type="spellEnd"/>
            <w:r w:rsidRPr="0053158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31587">
              <w:rPr>
                <w:b/>
                <w:sz w:val="26"/>
                <w:szCs w:val="26"/>
                <w:lang w:eastAsia="zh-CN"/>
              </w:rPr>
              <w:t>ёрос</w:t>
            </w:r>
            <w:proofErr w:type="spellEnd"/>
            <w:r w:rsidRPr="00531587">
              <w:rPr>
                <w:b/>
                <w:sz w:val="26"/>
                <w:szCs w:val="26"/>
                <w:lang w:eastAsia="zh-CN"/>
              </w:rPr>
              <w:t xml:space="preserve"> муниципал  округ» муниципал </w:t>
            </w:r>
            <w:proofErr w:type="spellStart"/>
            <w:r w:rsidRPr="00531587">
              <w:rPr>
                <w:b/>
                <w:sz w:val="26"/>
                <w:szCs w:val="26"/>
                <w:lang w:eastAsia="zh-CN"/>
              </w:rPr>
              <w:t>кылдытэтлэн</w:t>
            </w:r>
            <w:proofErr w:type="spellEnd"/>
            <w:r w:rsidRPr="00531587">
              <w:rPr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31587">
              <w:rPr>
                <w:b/>
                <w:sz w:val="26"/>
                <w:szCs w:val="26"/>
                <w:lang w:eastAsia="zh-CN"/>
              </w:rPr>
              <w:t>Администрациез</w:t>
            </w:r>
            <w:proofErr w:type="spellEnd"/>
          </w:p>
        </w:tc>
      </w:tr>
    </w:tbl>
    <w:p w:rsidR="00531587" w:rsidRPr="00531587" w:rsidRDefault="00531587" w:rsidP="00531587">
      <w:pPr>
        <w:autoSpaceDE/>
        <w:rPr>
          <w:sz w:val="20"/>
          <w:szCs w:val="20"/>
        </w:rPr>
      </w:pPr>
    </w:p>
    <w:p w:rsidR="00531587" w:rsidRPr="00531587" w:rsidRDefault="00531587" w:rsidP="00531587">
      <w:pPr>
        <w:autoSpaceDE/>
        <w:jc w:val="center"/>
        <w:rPr>
          <w:b/>
          <w:sz w:val="44"/>
          <w:szCs w:val="44"/>
        </w:rPr>
      </w:pPr>
    </w:p>
    <w:p w:rsidR="00531587" w:rsidRPr="00531587" w:rsidRDefault="00531587" w:rsidP="00531587">
      <w:pPr>
        <w:autoSpaceDE/>
        <w:jc w:val="center"/>
        <w:rPr>
          <w:b/>
          <w:sz w:val="44"/>
          <w:szCs w:val="44"/>
        </w:rPr>
      </w:pPr>
      <w:proofErr w:type="gramStart"/>
      <w:r w:rsidRPr="00531587">
        <w:rPr>
          <w:b/>
          <w:sz w:val="44"/>
          <w:szCs w:val="44"/>
        </w:rPr>
        <w:t>П</w:t>
      </w:r>
      <w:proofErr w:type="gramEnd"/>
      <w:r w:rsidRPr="00531587">
        <w:rPr>
          <w:b/>
          <w:sz w:val="44"/>
          <w:szCs w:val="44"/>
        </w:rPr>
        <w:t xml:space="preserve"> О С Т А Н О В Л Е Н И Е</w:t>
      </w:r>
    </w:p>
    <w:p w:rsidR="00531587" w:rsidRPr="00531587" w:rsidRDefault="00531587" w:rsidP="00531587">
      <w:pPr>
        <w:autoSpaceDE/>
        <w:jc w:val="center"/>
        <w:rPr>
          <w:b/>
          <w:sz w:val="28"/>
          <w:szCs w:val="28"/>
        </w:rPr>
      </w:pPr>
    </w:p>
    <w:p w:rsidR="00531587" w:rsidRPr="00531587" w:rsidRDefault="00531587" w:rsidP="00531587">
      <w:pPr>
        <w:autoSpaceDE/>
        <w:jc w:val="both"/>
        <w:rPr>
          <w:b/>
          <w:bCs/>
          <w:sz w:val="28"/>
          <w:szCs w:val="28"/>
        </w:rPr>
      </w:pPr>
      <w:r w:rsidRPr="00531587">
        <w:rPr>
          <w:b/>
          <w:bCs/>
          <w:sz w:val="28"/>
          <w:szCs w:val="28"/>
        </w:rPr>
        <w:t xml:space="preserve">от «13»  марта 2025 года     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Pr="00531587">
        <w:rPr>
          <w:b/>
          <w:bCs/>
          <w:sz w:val="28"/>
          <w:szCs w:val="28"/>
        </w:rPr>
        <w:t xml:space="preserve">       № 406</w:t>
      </w:r>
    </w:p>
    <w:p w:rsidR="00531587" w:rsidRPr="00531587" w:rsidRDefault="00531587" w:rsidP="0053158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31587">
        <w:rPr>
          <w:b/>
          <w:bCs/>
          <w:sz w:val="28"/>
          <w:szCs w:val="28"/>
        </w:rPr>
        <w:t>с</w:t>
      </w:r>
      <w:proofErr w:type="gramEnd"/>
      <w:r w:rsidRPr="00531587">
        <w:rPr>
          <w:b/>
          <w:bCs/>
          <w:sz w:val="28"/>
          <w:szCs w:val="28"/>
        </w:rPr>
        <w:t>. Якшур-Бодья</w:t>
      </w:r>
    </w:p>
    <w:p w:rsidR="00531587" w:rsidRPr="00531587" w:rsidRDefault="00531587" w:rsidP="00531587">
      <w:pPr>
        <w:autoSpaceDE/>
        <w:rPr>
          <w:sz w:val="20"/>
          <w:szCs w:val="20"/>
        </w:rPr>
      </w:pPr>
    </w:p>
    <w:p w:rsidR="00531587" w:rsidRPr="00531587" w:rsidRDefault="00531587" w:rsidP="00531587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531587">
        <w:rPr>
          <w:b/>
          <w:bCs/>
          <w:sz w:val="28"/>
          <w:szCs w:val="28"/>
          <w:lang w:eastAsia="ru-RU"/>
        </w:rPr>
        <w:t>Об организации и проведении публичных слушаний по проекту решения</w:t>
      </w:r>
    </w:p>
    <w:p w:rsidR="00531587" w:rsidRPr="00531587" w:rsidRDefault="00531587" w:rsidP="00531587">
      <w:pPr>
        <w:autoSpaceDE/>
        <w:jc w:val="center"/>
        <w:rPr>
          <w:b/>
          <w:bCs/>
          <w:sz w:val="28"/>
          <w:szCs w:val="28"/>
          <w:lang w:eastAsia="ru-RU"/>
        </w:rPr>
      </w:pPr>
      <w:r w:rsidRPr="00531587">
        <w:rPr>
          <w:b/>
          <w:bCs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 участка</w:t>
      </w:r>
    </w:p>
    <w:p w:rsidR="00531587" w:rsidRPr="00531587" w:rsidRDefault="00531587" w:rsidP="00531587">
      <w:pPr>
        <w:autoSpaceDE/>
        <w:jc w:val="both"/>
        <w:rPr>
          <w:sz w:val="28"/>
          <w:szCs w:val="28"/>
          <w:lang w:eastAsia="ru-RU"/>
        </w:rPr>
      </w:pPr>
    </w:p>
    <w:p w:rsidR="00531587" w:rsidRPr="00531587" w:rsidRDefault="00531587" w:rsidP="00531587">
      <w:pPr>
        <w:widowControl w:val="0"/>
        <w:autoSpaceDN w:val="0"/>
        <w:ind w:firstLine="709"/>
        <w:jc w:val="both"/>
        <w:rPr>
          <w:b/>
          <w:bCs/>
          <w:sz w:val="28"/>
          <w:szCs w:val="28"/>
          <w:lang w:eastAsia="ru-RU"/>
        </w:rPr>
      </w:pPr>
      <w:proofErr w:type="gramStart"/>
      <w:r w:rsidRPr="00531587">
        <w:rPr>
          <w:sz w:val="28"/>
          <w:szCs w:val="28"/>
          <w:lang w:eastAsia="zh-CN"/>
        </w:rPr>
        <w:t>Рассмотрев заявление Филатова Д.М., Ардашева Д.М.,</w:t>
      </w:r>
      <w:r w:rsidRPr="00531587">
        <w:rPr>
          <w:sz w:val="28"/>
          <w:szCs w:val="28"/>
          <w:lang w:eastAsia="ru-RU"/>
        </w:rPr>
        <w:t xml:space="preserve"> </w:t>
      </w:r>
      <w:r w:rsidRPr="00531587">
        <w:rPr>
          <w:sz w:val="28"/>
          <w:szCs w:val="28"/>
        </w:rPr>
        <w:t xml:space="preserve">в </w:t>
      </w:r>
      <w:r w:rsidRPr="00531587">
        <w:rPr>
          <w:sz w:val="28"/>
          <w:szCs w:val="28"/>
          <w:lang w:eastAsia="ru-RU"/>
        </w:rPr>
        <w:t xml:space="preserve">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об организации и проведении публичных слушаний по вопросам градостроительной деятельности в </w:t>
      </w:r>
      <w:r w:rsidRPr="00531587">
        <w:rPr>
          <w:sz w:val="28"/>
          <w:szCs w:val="28"/>
          <w:lang w:eastAsia="zh-CN"/>
        </w:rPr>
        <w:t xml:space="preserve">муниципальном образовании «Муниципальный округ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 Удмуртской Республики», утвержденным решением </w:t>
      </w:r>
      <w:r w:rsidRPr="00531587">
        <w:rPr>
          <w:sz w:val="28"/>
          <w:szCs w:val="28"/>
          <w:lang w:eastAsia="ru-RU"/>
        </w:rPr>
        <w:t>Совет депутатов муниципального образования «Муниципальный округ</w:t>
      </w:r>
      <w:proofErr w:type="gramEnd"/>
      <w:r w:rsidRPr="00531587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Pr="00531587">
        <w:rPr>
          <w:sz w:val="28"/>
          <w:szCs w:val="28"/>
          <w:lang w:eastAsia="ru-RU"/>
        </w:rPr>
        <w:t>Якшур-Бодьинский</w:t>
      </w:r>
      <w:proofErr w:type="spellEnd"/>
      <w:r w:rsidRPr="00531587">
        <w:rPr>
          <w:sz w:val="28"/>
          <w:szCs w:val="28"/>
          <w:lang w:eastAsia="ru-RU"/>
        </w:rPr>
        <w:t xml:space="preserve"> район Удмуртской Республики» от 3 февраля 2022 года № 17/155, Правилами землепользования и застройки территории муниципального образования «</w:t>
      </w:r>
      <w:proofErr w:type="spellStart"/>
      <w:r w:rsidRPr="00531587">
        <w:rPr>
          <w:sz w:val="28"/>
          <w:szCs w:val="28"/>
          <w:lang w:eastAsia="ru-RU"/>
        </w:rPr>
        <w:t>Якшурское</w:t>
      </w:r>
      <w:proofErr w:type="spellEnd"/>
      <w:r w:rsidRPr="00531587">
        <w:rPr>
          <w:sz w:val="28"/>
          <w:szCs w:val="28"/>
          <w:lang w:eastAsia="ru-RU"/>
        </w:rPr>
        <w:t>», утвержденными решением Совета депутатов муниципального образования «</w:t>
      </w:r>
      <w:proofErr w:type="spellStart"/>
      <w:r w:rsidRPr="00531587">
        <w:rPr>
          <w:sz w:val="28"/>
          <w:szCs w:val="28"/>
          <w:lang w:eastAsia="ru-RU"/>
        </w:rPr>
        <w:t>Якшурское</w:t>
      </w:r>
      <w:proofErr w:type="spellEnd"/>
      <w:r w:rsidRPr="00531587">
        <w:rPr>
          <w:sz w:val="28"/>
          <w:szCs w:val="28"/>
          <w:lang w:eastAsia="ru-RU"/>
        </w:rPr>
        <w:t xml:space="preserve">» от </w:t>
      </w:r>
      <w:r w:rsidRPr="00531587">
        <w:rPr>
          <w:sz w:val="28"/>
          <w:szCs w:val="28"/>
          <w:lang w:eastAsia="zh-CN"/>
        </w:rPr>
        <w:t>29 февраля 2012 года № 110/4</w:t>
      </w:r>
      <w:r w:rsidRPr="00531587">
        <w:rPr>
          <w:sz w:val="28"/>
          <w:szCs w:val="28"/>
          <w:lang w:eastAsia="ru-RU"/>
        </w:rPr>
        <w:t xml:space="preserve">, руководствуясь статьями 30, 32, частью 4 статьи 38 Устава  </w:t>
      </w:r>
      <w:r w:rsidRPr="00531587">
        <w:rPr>
          <w:sz w:val="28"/>
          <w:szCs w:val="28"/>
          <w:lang w:eastAsia="zh-CN"/>
        </w:rPr>
        <w:t xml:space="preserve">муниципального образования «Муниципальный округ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 Удмуртской Республики»,  Администрация муниципального образования «Муниципальный округ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 Удмуртской Республики» </w:t>
      </w:r>
      <w:r w:rsidRPr="00531587">
        <w:rPr>
          <w:b/>
          <w:bCs/>
          <w:sz w:val="28"/>
          <w:szCs w:val="28"/>
          <w:u w:val="single"/>
          <w:lang w:eastAsia="ru-RU"/>
        </w:rPr>
        <w:t>ПОСТАНОВЛЯЕТ:</w:t>
      </w:r>
      <w:proofErr w:type="gramEnd"/>
    </w:p>
    <w:p w:rsidR="00531587" w:rsidRPr="00531587" w:rsidRDefault="00531587" w:rsidP="00531587">
      <w:pPr>
        <w:widowControl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</w:p>
    <w:p w:rsidR="00531587" w:rsidRPr="00531587" w:rsidRDefault="00531587" w:rsidP="00531587">
      <w:pPr>
        <w:autoSpaceDE/>
        <w:ind w:firstLine="709"/>
        <w:jc w:val="both"/>
        <w:rPr>
          <w:sz w:val="28"/>
          <w:szCs w:val="28"/>
          <w:lang w:eastAsia="ru-RU"/>
        </w:rPr>
      </w:pPr>
      <w:r w:rsidRPr="00531587">
        <w:rPr>
          <w:sz w:val="28"/>
          <w:szCs w:val="28"/>
          <w:lang w:eastAsia="ru-RU"/>
        </w:rPr>
        <w:t xml:space="preserve">1. Организовать и провести публичные слушания по проекту решения о предоставлении разрешения на условно разрешенный вид использования </w:t>
      </w:r>
      <w:r w:rsidRPr="00531587">
        <w:rPr>
          <w:sz w:val="28"/>
          <w:szCs w:val="28"/>
          <w:lang w:eastAsia="zh-CN"/>
        </w:rPr>
        <w:t>«Строительная промышленность (Код 6.6)»</w:t>
      </w:r>
      <w:r w:rsidRPr="00531587">
        <w:rPr>
          <w:sz w:val="28"/>
          <w:szCs w:val="28"/>
          <w:lang w:eastAsia="ru-RU"/>
        </w:rPr>
        <w:t xml:space="preserve"> земельного участка</w:t>
      </w:r>
      <w:r w:rsidRPr="00531587">
        <w:rPr>
          <w:sz w:val="28"/>
          <w:szCs w:val="28"/>
          <w:lang w:eastAsia="zh-CN"/>
        </w:rPr>
        <w:t xml:space="preserve"> с кадастровым номером </w:t>
      </w:r>
      <w:r w:rsidRPr="00531587">
        <w:rPr>
          <w:sz w:val="28"/>
          <w:szCs w:val="28"/>
          <w:shd w:val="clear" w:color="auto" w:fill="FFFFFF"/>
          <w:lang w:eastAsia="zh-CN"/>
        </w:rPr>
        <w:t>18:24:077002:231</w:t>
      </w:r>
      <w:r w:rsidRPr="00531587">
        <w:rPr>
          <w:sz w:val="28"/>
          <w:szCs w:val="28"/>
          <w:lang w:eastAsia="ru-RU"/>
        </w:rPr>
        <w:t xml:space="preserve">, расположенного по адресу: Удмуртская Республика, муниципальный округ </w:t>
      </w:r>
      <w:proofErr w:type="spellStart"/>
      <w:r w:rsidRPr="00531587">
        <w:rPr>
          <w:sz w:val="28"/>
          <w:szCs w:val="28"/>
          <w:lang w:eastAsia="ru-RU"/>
        </w:rPr>
        <w:t>Якшур-Бодьинский</w:t>
      </w:r>
      <w:proofErr w:type="spellEnd"/>
      <w:r w:rsidRPr="00531587">
        <w:rPr>
          <w:sz w:val="28"/>
          <w:szCs w:val="28"/>
          <w:lang w:eastAsia="ru-RU"/>
        </w:rPr>
        <w:t xml:space="preserve"> район, деревня Нижний </w:t>
      </w:r>
      <w:proofErr w:type="spellStart"/>
      <w:r w:rsidRPr="00531587">
        <w:rPr>
          <w:sz w:val="28"/>
          <w:szCs w:val="28"/>
          <w:lang w:eastAsia="ru-RU"/>
        </w:rPr>
        <w:t>Пислеглуд</w:t>
      </w:r>
      <w:proofErr w:type="spellEnd"/>
      <w:r w:rsidRPr="00531587">
        <w:rPr>
          <w:sz w:val="28"/>
          <w:szCs w:val="28"/>
          <w:lang w:eastAsia="zh-CN"/>
        </w:rPr>
        <w:t xml:space="preserve">, </w:t>
      </w:r>
      <w:r w:rsidRPr="00531587">
        <w:rPr>
          <w:sz w:val="28"/>
          <w:szCs w:val="28"/>
          <w:lang w:eastAsia="zh-CN"/>
        </w:rPr>
        <w:lastRenderedPageBreak/>
        <w:t>ул. Заречная, 7А, с разрешенным использованием «Для размещения и эксплуатации нежилых зданий сельскохозяйственного назначения».</w:t>
      </w:r>
    </w:p>
    <w:p w:rsidR="00531587" w:rsidRPr="00531587" w:rsidRDefault="00531587" w:rsidP="00531587">
      <w:pPr>
        <w:suppressAutoHyphens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31587">
        <w:rPr>
          <w:sz w:val="28"/>
          <w:szCs w:val="28"/>
          <w:lang w:eastAsia="ru-RU"/>
        </w:rPr>
        <w:t xml:space="preserve">2. </w:t>
      </w:r>
      <w:proofErr w:type="gramStart"/>
      <w:r w:rsidRPr="00531587">
        <w:rPr>
          <w:sz w:val="28"/>
          <w:szCs w:val="28"/>
          <w:lang w:eastAsia="ru-RU"/>
        </w:rPr>
        <w:t xml:space="preserve">Публичные слушания провести в форме собрания с участием </w:t>
      </w:r>
      <w:r w:rsidRPr="00531587">
        <w:rPr>
          <w:rFonts w:eastAsiaTheme="minorHAnsi"/>
          <w:sz w:val="28"/>
          <w:szCs w:val="28"/>
          <w:lang w:eastAsia="en-US"/>
        </w:rPr>
        <w:t xml:space="preserve">с участием правообладателей земельного участка, указанного в пункте 1 настоящего постановления, представителей </w:t>
      </w:r>
      <w:r w:rsidRPr="00531587">
        <w:rPr>
          <w:sz w:val="28"/>
          <w:szCs w:val="28"/>
          <w:lang w:eastAsia="zh-CN"/>
        </w:rPr>
        <w:t xml:space="preserve">Администрации муниципального образования «Муниципальный округ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 Удмуртской Республики»</w:t>
      </w:r>
      <w:r w:rsidRPr="00531587">
        <w:rPr>
          <w:sz w:val="28"/>
          <w:szCs w:val="28"/>
          <w:lang w:eastAsia="ru-RU"/>
        </w:rPr>
        <w:t>, населения</w:t>
      </w:r>
      <w:r w:rsidRPr="00531587">
        <w:rPr>
          <w:rFonts w:eastAsiaTheme="minorHAnsi"/>
          <w:sz w:val="28"/>
          <w:szCs w:val="28"/>
          <w:lang w:eastAsia="en-US"/>
        </w:rPr>
        <w:t xml:space="preserve"> деревни Нижний </w:t>
      </w:r>
      <w:proofErr w:type="spellStart"/>
      <w:r w:rsidRPr="00531587">
        <w:rPr>
          <w:rFonts w:eastAsiaTheme="minorHAnsi"/>
          <w:sz w:val="28"/>
          <w:szCs w:val="28"/>
          <w:lang w:eastAsia="en-US"/>
        </w:rPr>
        <w:t>Пислеглуд</w:t>
      </w:r>
      <w:proofErr w:type="spellEnd"/>
      <w:r w:rsidRPr="00531587">
        <w:rPr>
          <w:rFonts w:eastAsiaTheme="minorHAnsi"/>
          <w:sz w:val="28"/>
          <w:szCs w:val="28"/>
          <w:lang w:eastAsia="en-US"/>
        </w:rPr>
        <w:t>,</w:t>
      </w:r>
      <w:r w:rsidRPr="00531587">
        <w:rPr>
          <w:sz w:val="28"/>
          <w:szCs w:val="28"/>
          <w:lang w:eastAsia="zh-CN"/>
        </w:rPr>
        <w:t xml:space="preserve"> </w:t>
      </w:r>
      <w:r w:rsidRPr="00531587">
        <w:rPr>
          <w:rFonts w:eastAsiaTheme="minorHAnsi"/>
          <w:sz w:val="28"/>
          <w:szCs w:val="28"/>
          <w:lang w:eastAsia="en-US"/>
        </w:rPr>
        <w:t>правообладателей земельных участков и объектов капитального строительства, находящихся в границах территориальной зоны, в которой расположен земельный участок, указанный в пункте 1 настоящего постановления.</w:t>
      </w:r>
      <w:proofErr w:type="gramEnd"/>
    </w:p>
    <w:p w:rsidR="00531587" w:rsidRPr="00531587" w:rsidRDefault="00531587" w:rsidP="00531587">
      <w:pPr>
        <w:ind w:firstLine="709"/>
        <w:jc w:val="both"/>
        <w:rPr>
          <w:sz w:val="28"/>
          <w:szCs w:val="28"/>
          <w:lang w:eastAsia="ru-RU"/>
        </w:rPr>
      </w:pPr>
      <w:r w:rsidRPr="00531587">
        <w:rPr>
          <w:sz w:val="28"/>
          <w:szCs w:val="28"/>
          <w:lang w:eastAsia="ru-RU"/>
        </w:rPr>
        <w:t>3. Провести публичные слушания 28 марта 2025 года в 16:00 часов (время местное)  в  помещении территориального отдела «</w:t>
      </w:r>
      <w:proofErr w:type="spellStart"/>
      <w:r w:rsidRPr="00531587">
        <w:rPr>
          <w:sz w:val="28"/>
          <w:szCs w:val="28"/>
          <w:lang w:eastAsia="ru-RU"/>
        </w:rPr>
        <w:t>Якшурский</w:t>
      </w:r>
      <w:proofErr w:type="spellEnd"/>
      <w:r w:rsidRPr="00531587">
        <w:rPr>
          <w:sz w:val="28"/>
          <w:szCs w:val="28"/>
          <w:lang w:eastAsia="ru-RU"/>
        </w:rPr>
        <w:t xml:space="preserve">» Администрации </w:t>
      </w:r>
      <w:r w:rsidRPr="00531587">
        <w:rPr>
          <w:bCs/>
          <w:sz w:val="28"/>
          <w:szCs w:val="28"/>
          <w:lang w:eastAsia="ru-RU"/>
        </w:rPr>
        <w:t>муниципального образования «</w:t>
      </w:r>
      <w:r w:rsidRPr="0053158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 Удмуртской Республики» по адресу: Удмуртская Республика,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район, </w:t>
      </w:r>
      <w:proofErr w:type="gramStart"/>
      <w:r w:rsidRPr="00531587">
        <w:rPr>
          <w:sz w:val="28"/>
          <w:szCs w:val="28"/>
          <w:lang w:eastAsia="ru-RU"/>
        </w:rPr>
        <w:t>с</w:t>
      </w:r>
      <w:proofErr w:type="gramEnd"/>
      <w:r w:rsidRPr="00531587">
        <w:rPr>
          <w:sz w:val="28"/>
          <w:szCs w:val="28"/>
          <w:lang w:eastAsia="ru-RU"/>
        </w:rPr>
        <w:t>. Якшур-Бодья, ул. Центральная, 7.</w:t>
      </w:r>
    </w:p>
    <w:p w:rsidR="00531587" w:rsidRPr="00531587" w:rsidRDefault="00531587" w:rsidP="00531587">
      <w:pPr>
        <w:ind w:firstLine="709"/>
        <w:jc w:val="both"/>
        <w:rPr>
          <w:sz w:val="28"/>
          <w:szCs w:val="28"/>
          <w:lang w:eastAsia="ru-RU"/>
        </w:rPr>
      </w:pPr>
      <w:r w:rsidRPr="00531587">
        <w:rPr>
          <w:sz w:val="28"/>
          <w:szCs w:val="28"/>
          <w:lang w:eastAsia="ru-RU"/>
        </w:rPr>
        <w:t>4. Определить лицом, ответственным за организацию и проведение публичных слушаний, Городилову О.В., начальника территориального отдела «</w:t>
      </w:r>
      <w:proofErr w:type="spellStart"/>
      <w:r w:rsidRPr="00531587">
        <w:rPr>
          <w:sz w:val="28"/>
          <w:szCs w:val="28"/>
          <w:lang w:eastAsia="ru-RU"/>
        </w:rPr>
        <w:t>Якшурский</w:t>
      </w:r>
      <w:proofErr w:type="spellEnd"/>
      <w:r w:rsidRPr="00531587">
        <w:rPr>
          <w:sz w:val="28"/>
          <w:szCs w:val="28"/>
          <w:lang w:eastAsia="ru-RU"/>
        </w:rPr>
        <w:t xml:space="preserve">» Администрации </w:t>
      </w:r>
      <w:r w:rsidRPr="00531587">
        <w:rPr>
          <w:bCs/>
          <w:sz w:val="28"/>
          <w:szCs w:val="28"/>
          <w:lang w:eastAsia="ru-RU"/>
        </w:rPr>
        <w:t>муниципального образования «</w:t>
      </w:r>
      <w:r w:rsidRPr="0053158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 Удмуртской Республики».</w:t>
      </w:r>
    </w:p>
    <w:p w:rsidR="00531587" w:rsidRPr="00531587" w:rsidRDefault="00531587" w:rsidP="00531587">
      <w:pPr>
        <w:ind w:firstLine="709"/>
        <w:jc w:val="both"/>
        <w:rPr>
          <w:sz w:val="28"/>
          <w:szCs w:val="28"/>
          <w:lang w:eastAsia="ru-RU"/>
        </w:rPr>
      </w:pPr>
      <w:r w:rsidRPr="00531587">
        <w:rPr>
          <w:sz w:val="28"/>
          <w:szCs w:val="28"/>
          <w:lang w:eastAsia="ru-RU"/>
        </w:rPr>
        <w:t xml:space="preserve">5. Для информирования населения опубликовать (обнародовать) объявление о проведении публичных слушаний на сайте муниципального образования </w:t>
      </w:r>
      <w:r w:rsidRPr="00531587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531587">
        <w:rPr>
          <w:sz w:val="28"/>
          <w:szCs w:val="28"/>
          <w:lang w:eastAsia="en-US"/>
        </w:rPr>
        <w:t>Якшур-Бодьинский</w:t>
      </w:r>
      <w:proofErr w:type="spellEnd"/>
      <w:r w:rsidRPr="00531587">
        <w:rPr>
          <w:sz w:val="28"/>
          <w:szCs w:val="28"/>
          <w:lang w:eastAsia="en-US"/>
        </w:rPr>
        <w:t xml:space="preserve"> район Удмуртской Республики» в информационно-телекоммуникационной сети «Интернет»</w:t>
      </w:r>
      <w:r w:rsidRPr="00531587">
        <w:rPr>
          <w:sz w:val="28"/>
          <w:szCs w:val="28"/>
          <w:lang w:eastAsia="ru-RU"/>
        </w:rPr>
        <w:t>, разместить в помещении территориального отдела «</w:t>
      </w:r>
      <w:proofErr w:type="spellStart"/>
      <w:r w:rsidRPr="00531587">
        <w:rPr>
          <w:sz w:val="28"/>
          <w:szCs w:val="28"/>
          <w:lang w:eastAsia="ru-RU"/>
        </w:rPr>
        <w:t>Якшурский</w:t>
      </w:r>
      <w:proofErr w:type="spellEnd"/>
      <w:r w:rsidRPr="00531587">
        <w:rPr>
          <w:sz w:val="28"/>
          <w:szCs w:val="28"/>
          <w:lang w:eastAsia="ru-RU"/>
        </w:rPr>
        <w:t xml:space="preserve">» Администрации муниципального образования </w:t>
      </w:r>
      <w:r w:rsidRPr="00531587">
        <w:rPr>
          <w:sz w:val="28"/>
          <w:szCs w:val="28"/>
          <w:lang w:eastAsia="en-US"/>
        </w:rPr>
        <w:t xml:space="preserve">«Муниципальный округ </w:t>
      </w:r>
      <w:proofErr w:type="spellStart"/>
      <w:r w:rsidRPr="00531587">
        <w:rPr>
          <w:sz w:val="28"/>
          <w:szCs w:val="28"/>
          <w:lang w:eastAsia="en-US"/>
        </w:rPr>
        <w:t>Якшур-Бодьинский</w:t>
      </w:r>
      <w:proofErr w:type="spellEnd"/>
      <w:r w:rsidRPr="00531587">
        <w:rPr>
          <w:sz w:val="28"/>
          <w:szCs w:val="28"/>
          <w:lang w:eastAsia="en-US"/>
        </w:rPr>
        <w:t xml:space="preserve"> район Удмуртской Республики».</w:t>
      </w:r>
    </w:p>
    <w:p w:rsidR="00531587" w:rsidRPr="00531587" w:rsidRDefault="00531587" w:rsidP="00531587">
      <w:pPr>
        <w:ind w:firstLine="709"/>
        <w:jc w:val="both"/>
        <w:rPr>
          <w:sz w:val="28"/>
          <w:szCs w:val="28"/>
          <w:lang w:eastAsia="ru-RU"/>
        </w:rPr>
      </w:pPr>
      <w:r w:rsidRPr="00531587">
        <w:rPr>
          <w:sz w:val="28"/>
          <w:szCs w:val="28"/>
          <w:lang w:eastAsia="ru-RU"/>
        </w:rPr>
        <w:t>6. Замечания и предложения направлять в срок до 28 марта 2025 года в  территориальный отдел «</w:t>
      </w:r>
      <w:proofErr w:type="spellStart"/>
      <w:r w:rsidRPr="00531587">
        <w:rPr>
          <w:sz w:val="28"/>
          <w:szCs w:val="28"/>
          <w:lang w:eastAsia="ru-RU"/>
        </w:rPr>
        <w:t>Якшурский</w:t>
      </w:r>
      <w:proofErr w:type="spellEnd"/>
      <w:r w:rsidRPr="00531587">
        <w:rPr>
          <w:sz w:val="28"/>
          <w:szCs w:val="28"/>
          <w:lang w:eastAsia="ru-RU"/>
        </w:rPr>
        <w:t xml:space="preserve">» Администрации </w:t>
      </w:r>
      <w:r w:rsidRPr="00531587">
        <w:rPr>
          <w:bCs/>
          <w:sz w:val="28"/>
          <w:szCs w:val="28"/>
          <w:lang w:eastAsia="ru-RU"/>
        </w:rPr>
        <w:t>муниципального образования «</w:t>
      </w:r>
      <w:r w:rsidRPr="00531587">
        <w:rPr>
          <w:sz w:val="28"/>
          <w:szCs w:val="28"/>
          <w:lang w:eastAsia="zh-CN"/>
        </w:rPr>
        <w:t xml:space="preserve">Муниципальный округ </w:t>
      </w:r>
      <w:proofErr w:type="spellStart"/>
      <w:r w:rsidRPr="00531587">
        <w:rPr>
          <w:sz w:val="28"/>
          <w:szCs w:val="28"/>
          <w:lang w:eastAsia="zh-CN"/>
        </w:rPr>
        <w:t>Якшур-Бодьинский</w:t>
      </w:r>
      <w:proofErr w:type="spellEnd"/>
      <w:r w:rsidRPr="00531587">
        <w:rPr>
          <w:sz w:val="28"/>
          <w:szCs w:val="28"/>
          <w:lang w:eastAsia="zh-CN"/>
        </w:rPr>
        <w:t xml:space="preserve"> район Удмуртской Республики» </w:t>
      </w:r>
      <w:r w:rsidRPr="00531587">
        <w:rPr>
          <w:sz w:val="28"/>
          <w:szCs w:val="28"/>
          <w:lang w:eastAsia="ru-RU"/>
        </w:rPr>
        <w:t xml:space="preserve">по адресу: 427100, Удмуртская Республика, </w:t>
      </w:r>
      <w:proofErr w:type="spellStart"/>
      <w:r w:rsidRPr="00531587">
        <w:rPr>
          <w:sz w:val="28"/>
          <w:szCs w:val="28"/>
          <w:lang w:eastAsia="ru-RU"/>
        </w:rPr>
        <w:t>Якшур-Бодьинский</w:t>
      </w:r>
      <w:proofErr w:type="spellEnd"/>
      <w:r w:rsidRPr="00531587">
        <w:rPr>
          <w:sz w:val="28"/>
          <w:szCs w:val="28"/>
          <w:lang w:eastAsia="ru-RU"/>
        </w:rPr>
        <w:t xml:space="preserve"> район, </w:t>
      </w:r>
      <w:proofErr w:type="gramStart"/>
      <w:r w:rsidRPr="00531587">
        <w:rPr>
          <w:sz w:val="28"/>
          <w:szCs w:val="28"/>
          <w:lang w:eastAsia="ru-RU"/>
        </w:rPr>
        <w:t>с</w:t>
      </w:r>
      <w:proofErr w:type="gramEnd"/>
      <w:r w:rsidRPr="00531587">
        <w:rPr>
          <w:sz w:val="28"/>
          <w:szCs w:val="28"/>
          <w:lang w:eastAsia="ru-RU"/>
        </w:rPr>
        <w:t>. Якшур-Бодья, ул. Центральная, 7.</w:t>
      </w:r>
    </w:p>
    <w:p w:rsidR="00531587" w:rsidRPr="00531587" w:rsidRDefault="00531587" w:rsidP="00531587">
      <w:pPr>
        <w:ind w:firstLine="709"/>
        <w:jc w:val="both"/>
        <w:rPr>
          <w:sz w:val="28"/>
          <w:szCs w:val="28"/>
          <w:lang w:eastAsia="ru-RU"/>
        </w:rPr>
      </w:pPr>
      <w:r w:rsidRPr="00531587">
        <w:rPr>
          <w:sz w:val="28"/>
          <w:szCs w:val="28"/>
          <w:lang w:eastAsia="ru-RU"/>
        </w:rPr>
        <w:t>7. Настоящее постановление вступает в силу со дня его подписания.</w:t>
      </w:r>
    </w:p>
    <w:p w:rsidR="00531587" w:rsidRPr="00531587" w:rsidRDefault="00531587" w:rsidP="00531587">
      <w:pPr>
        <w:autoSpaceDE/>
        <w:ind w:right="990"/>
        <w:rPr>
          <w:b/>
          <w:sz w:val="28"/>
          <w:szCs w:val="28"/>
        </w:rPr>
      </w:pPr>
    </w:p>
    <w:p w:rsidR="00531587" w:rsidRPr="00531587" w:rsidRDefault="00531587" w:rsidP="00531587">
      <w:pPr>
        <w:autoSpaceDE/>
        <w:ind w:right="990"/>
        <w:rPr>
          <w:b/>
          <w:sz w:val="28"/>
          <w:szCs w:val="28"/>
        </w:rPr>
      </w:pPr>
    </w:p>
    <w:p w:rsidR="00531587" w:rsidRPr="00531587" w:rsidRDefault="00531587" w:rsidP="00531587">
      <w:pPr>
        <w:autoSpaceDE/>
        <w:ind w:right="990"/>
        <w:rPr>
          <w:b/>
          <w:sz w:val="28"/>
          <w:szCs w:val="28"/>
        </w:rPr>
      </w:pPr>
    </w:p>
    <w:p w:rsidR="00531587" w:rsidRPr="00531587" w:rsidRDefault="00531587" w:rsidP="0053158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31587">
        <w:rPr>
          <w:b/>
          <w:sz w:val="28"/>
          <w:szCs w:val="28"/>
        </w:rPr>
        <w:t>Глава муниципального образования</w:t>
      </w:r>
    </w:p>
    <w:p w:rsidR="00531587" w:rsidRPr="00531587" w:rsidRDefault="00531587" w:rsidP="0053158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31587">
        <w:rPr>
          <w:b/>
          <w:sz w:val="28"/>
          <w:szCs w:val="28"/>
        </w:rPr>
        <w:t xml:space="preserve">«Муниципальный округ </w:t>
      </w:r>
    </w:p>
    <w:p w:rsidR="00531587" w:rsidRPr="00531587" w:rsidRDefault="00531587" w:rsidP="0053158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531587">
        <w:rPr>
          <w:b/>
          <w:sz w:val="28"/>
          <w:szCs w:val="28"/>
        </w:rPr>
        <w:t>Якшур-Бодьинский</w:t>
      </w:r>
      <w:proofErr w:type="spellEnd"/>
      <w:r w:rsidRPr="00531587">
        <w:rPr>
          <w:b/>
          <w:sz w:val="28"/>
          <w:szCs w:val="28"/>
        </w:rPr>
        <w:t xml:space="preserve"> район</w:t>
      </w:r>
    </w:p>
    <w:p w:rsidR="00531587" w:rsidRPr="00531587" w:rsidRDefault="00531587" w:rsidP="0053158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31587">
        <w:rPr>
          <w:b/>
          <w:sz w:val="28"/>
          <w:szCs w:val="28"/>
        </w:rPr>
        <w:t xml:space="preserve">Удмуртской Республики»                                                           А.В. </w:t>
      </w:r>
      <w:proofErr w:type="spellStart"/>
      <w:r w:rsidRPr="00531587">
        <w:rPr>
          <w:b/>
          <w:sz w:val="28"/>
          <w:szCs w:val="28"/>
        </w:rPr>
        <w:t>Леконцев</w:t>
      </w:r>
      <w:proofErr w:type="spellEnd"/>
    </w:p>
    <w:p w:rsidR="00531587" w:rsidRPr="00531587" w:rsidRDefault="00531587" w:rsidP="00531587">
      <w:pPr>
        <w:autoSpaceDE/>
        <w:ind w:right="-2" w:firstLine="900"/>
        <w:jc w:val="both"/>
        <w:rPr>
          <w:b/>
          <w:sz w:val="28"/>
          <w:szCs w:val="20"/>
        </w:rPr>
      </w:pPr>
    </w:p>
    <w:p w:rsidR="00531587" w:rsidRPr="00531587" w:rsidRDefault="00531587" w:rsidP="00531587">
      <w:pPr>
        <w:autoSpaceDE/>
        <w:ind w:right="-2"/>
        <w:jc w:val="both"/>
        <w:rPr>
          <w:sz w:val="18"/>
          <w:szCs w:val="20"/>
          <w:highlight w:val="yellow"/>
        </w:rPr>
      </w:pPr>
    </w:p>
    <w:p w:rsidR="00531587" w:rsidRPr="00531587" w:rsidRDefault="00531587" w:rsidP="00531587">
      <w:pPr>
        <w:autoSpaceDE/>
        <w:ind w:right="-2"/>
        <w:jc w:val="both"/>
      </w:pPr>
      <w:r w:rsidRPr="00531587">
        <w:t>Загребина Татьяна Сергеевна</w:t>
      </w:r>
    </w:p>
    <w:p w:rsidR="00531587" w:rsidRPr="00531587" w:rsidRDefault="00531587" w:rsidP="00531587">
      <w:pPr>
        <w:autoSpaceDE/>
        <w:ind w:right="-2"/>
        <w:jc w:val="both"/>
        <w:rPr>
          <w:sz w:val="28"/>
          <w:szCs w:val="28"/>
          <w:lang w:eastAsia="zh-CN"/>
        </w:rPr>
      </w:pPr>
      <w:r w:rsidRPr="00531587">
        <w:t>8(34162)4-16-78</w:t>
      </w: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531587" w:rsidRPr="00531587" w:rsidTr="00283E68">
        <w:trPr>
          <w:trHeight w:val="1700"/>
        </w:trPr>
        <w:tc>
          <w:tcPr>
            <w:tcW w:w="4244" w:type="dxa"/>
          </w:tcPr>
          <w:p w:rsidR="00531587" w:rsidRPr="00531587" w:rsidRDefault="00531587" w:rsidP="0053158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  <w:p w:rsidR="00531587" w:rsidRPr="00531587" w:rsidRDefault="00531587" w:rsidP="00531587">
            <w:pPr>
              <w:autoSpaceDE/>
              <w:ind w:right="-117"/>
              <w:jc w:val="center"/>
              <w:rPr>
                <w:b/>
                <w:sz w:val="30"/>
                <w:szCs w:val="30"/>
              </w:rPr>
            </w:pPr>
            <w:r w:rsidRPr="00531587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23" w:type="dxa"/>
          </w:tcPr>
          <w:p w:rsidR="00531587" w:rsidRPr="00531587" w:rsidRDefault="00531587" w:rsidP="00531587">
            <w:pPr>
              <w:autoSpaceDE/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531587">
              <w:rPr>
                <w:b/>
                <w:noProof/>
                <w:sz w:val="32"/>
                <w:szCs w:val="32"/>
                <w:lang w:eastAsia="ru-RU"/>
              </w:rPr>
              <w:drawing>
                <wp:anchor distT="0" distB="0" distL="114935" distR="114935" simplePos="0" relativeHeight="251667456" behindDoc="1" locked="0" layoutInCell="1" allowOverlap="1" wp14:anchorId="766048EE" wp14:editId="66DAC985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274320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531587" w:rsidRPr="00531587" w:rsidRDefault="00531587" w:rsidP="00531587">
            <w:pPr>
              <w:autoSpaceDE/>
              <w:jc w:val="center"/>
              <w:rPr>
                <w:b/>
                <w:sz w:val="32"/>
                <w:szCs w:val="32"/>
              </w:rPr>
            </w:pPr>
          </w:p>
        </w:tc>
      </w:tr>
      <w:tr w:rsidR="00531587" w:rsidRPr="00531587" w:rsidTr="00283E68">
        <w:tc>
          <w:tcPr>
            <w:tcW w:w="10004" w:type="dxa"/>
            <w:gridSpan w:val="3"/>
          </w:tcPr>
          <w:p w:rsidR="00531587" w:rsidRPr="00531587" w:rsidRDefault="00531587" w:rsidP="0053158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31587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531587" w:rsidRPr="00531587" w:rsidRDefault="00531587" w:rsidP="00531587">
            <w:pPr>
              <w:keepNext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531587">
              <w:rPr>
                <w:b/>
                <w:sz w:val="26"/>
                <w:szCs w:val="26"/>
              </w:rPr>
              <w:t xml:space="preserve">«Муниципальный округ </w:t>
            </w:r>
            <w:proofErr w:type="spellStart"/>
            <w:r w:rsidRPr="00531587">
              <w:rPr>
                <w:b/>
                <w:sz w:val="26"/>
                <w:szCs w:val="26"/>
              </w:rPr>
              <w:t>Якшур-Бодьинский</w:t>
            </w:r>
            <w:proofErr w:type="spellEnd"/>
            <w:r w:rsidRPr="00531587">
              <w:rPr>
                <w:b/>
                <w:sz w:val="26"/>
                <w:szCs w:val="26"/>
              </w:rPr>
              <w:t xml:space="preserve"> район Удмуртской Республики»</w:t>
            </w:r>
          </w:p>
          <w:p w:rsidR="00531587" w:rsidRPr="00531587" w:rsidRDefault="00531587" w:rsidP="0053158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531587" w:rsidRPr="00531587" w:rsidTr="00283E68">
        <w:tc>
          <w:tcPr>
            <w:tcW w:w="10004" w:type="dxa"/>
            <w:gridSpan w:val="3"/>
          </w:tcPr>
          <w:p w:rsidR="00531587" w:rsidRPr="00531587" w:rsidRDefault="00531587" w:rsidP="00531587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26"/>
                <w:szCs w:val="26"/>
              </w:rPr>
            </w:pPr>
            <w:r w:rsidRPr="00531587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531587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5315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587">
              <w:rPr>
                <w:b/>
                <w:sz w:val="26"/>
                <w:szCs w:val="26"/>
              </w:rPr>
              <w:t>Якшур-Бӧдья</w:t>
            </w:r>
            <w:proofErr w:type="spellEnd"/>
            <w:r w:rsidRPr="005315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587">
              <w:rPr>
                <w:b/>
                <w:sz w:val="26"/>
                <w:szCs w:val="26"/>
              </w:rPr>
              <w:t>ёрос</w:t>
            </w:r>
            <w:proofErr w:type="spellEnd"/>
            <w:r w:rsidRPr="00531587">
              <w:rPr>
                <w:b/>
                <w:sz w:val="26"/>
                <w:szCs w:val="26"/>
              </w:rPr>
              <w:t xml:space="preserve"> муниципал  округ» </w:t>
            </w:r>
          </w:p>
          <w:p w:rsidR="00531587" w:rsidRPr="00531587" w:rsidRDefault="00531587" w:rsidP="00531587">
            <w:pPr>
              <w:pBdr>
                <w:right w:val="single" w:sz="4" w:space="4" w:color="auto"/>
              </w:pBdr>
              <w:autoSpaceDE/>
              <w:jc w:val="center"/>
              <w:rPr>
                <w:b/>
                <w:sz w:val="26"/>
                <w:szCs w:val="26"/>
              </w:rPr>
            </w:pPr>
            <w:r w:rsidRPr="00531587">
              <w:rPr>
                <w:b/>
                <w:sz w:val="26"/>
                <w:szCs w:val="26"/>
              </w:rPr>
              <w:t xml:space="preserve">муниципал </w:t>
            </w:r>
            <w:proofErr w:type="spellStart"/>
            <w:r w:rsidRPr="00531587">
              <w:rPr>
                <w:b/>
                <w:sz w:val="26"/>
                <w:szCs w:val="26"/>
              </w:rPr>
              <w:t>кылдытэтлэн</w:t>
            </w:r>
            <w:proofErr w:type="spellEnd"/>
            <w:r w:rsidRPr="005315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31587">
              <w:rPr>
                <w:b/>
                <w:sz w:val="26"/>
                <w:szCs w:val="26"/>
              </w:rPr>
              <w:t>Администрациез</w:t>
            </w:r>
            <w:proofErr w:type="spellEnd"/>
          </w:p>
          <w:p w:rsidR="00531587" w:rsidRPr="00531587" w:rsidRDefault="00531587" w:rsidP="00531587">
            <w:pPr>
              <w:autoSpaceDE/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531587" w:rsidRPr="00531587" w:rsidRDefault="00531587" w:rsidP="00531587">
      <w:pPr>
        <w:autoSpaceDE/>
        <w:jc w:val="center"/>
        <w:outlineLvl w:val="0"/>
        <w:rPr>
          <w:b/>
          <w:sz w:val="44"/>
          <w:szCs w:val="44"/>
        </w:rPr>
      </w:pPr>
    </w:p>
    <w:p w:rsidR="00531587" w:rsidRPr="00531587" w:rsidRDefault="00531587" w:rsidP="00531587">
      <w:pPr>
        <w:autoSpaceDE/>
        <w:jc w:val="center"/>
        <w:outlineLvl w:val="0"/>
        <w:rPr>
          <w:b/>
          <w:sz w:val="44"/>
          <w:szCs w:val="44"/>
        </w:rPr>
      </w:pPr>
      <w:proofErr w:type="gramStart"/>
      <w:r w:rsidRPr="00531587">
        <w:rPr>
          <w:b/>
          <w:sz w:val="44"/>
          <w:szCs w:val="44"/>
        </w:rPr>
        <w:t>П</w:t>
      </w:r>
      <w:proofErr w:type="gramEnd"/>
      <w:r w:rsidRPr="00531587">
        <w:rPr>
          <w:b/>
          <w:sz w:val="44"/>
          <w:szCs w:val="44"/>
        </w:rPr>
        <w:t xml:space="preserve"> О С Т А Н О В Л Е Н И Е</w:t>
      </w:r>
    </w:p>
    <w:p w:rsidR="00531587" w:rsidRPr="00531587" w:rsidRDefault="00531587" w:rsidP="00531587">
      <w:pPr>
        <w:autoSpaceDE/>
        <w:jc w:val="center"/>
        <w:rPr>
          <w:b/>
          <w:sz w:val="28"/>
          <w:szCs w:val="28"/>
        </w:rPr>
      </w:pPr>
    </w:p>
    <w:p w:rsidR="00531587" w:rsidRPr="00531587" w:rsidRDefault="00531587" w:rsidP="00531587">
      <w:pPr>
        <w:autoSpaceDE/>
        <w:jc w:val="both"/>
        <w:rPr>
          <w:b/>
          <w:bCs/>
          <w:sz w:val="28"/>
          <w:szCs w:val="28"/>
        </w:rPr>
      </w:pPr>
      <w:r w:rsidRPr="00531587">
        <w:rPr>
          <w:b/>
          <w:bCs/>
          <w:sz w:val="28"/>
          <w:szCs w:val="28"/>
        </w:rPr>
        <w:t xml:space="preserve">от «17»  марта 2025 года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531587">
        <w:rPr>
          <w:b/>
          <w:bCs/>
          <w:sz w:val="28"/>
          <w:szCs w:val="28"/>
        </w:rPr>
        <w:t xml:space="preserve">       № 414</w:t>
      </w:r>
    </w:p>
    <w:p w:rsidR="00531587" w:rsidRPr="00531587" w:rsidRDefault="00531587" w:rsidP="00531587">
      <w:pPr>
        <w:autoSpaceDE/>
        <w:jc w:val="center"/>
        <w:rPr>
          <w:b/>
          <w:bCs/>
          <w:sz w:val="28"/>
          <w:szCs w:val="28"/>
        </w:rPr>
      </w:pPr>
      <w:proofErr w:type="gramStart"/>
      <w:r w:rsidRPr="00531587">
        <w:rPr>
          <w:b/>
          <w:bCs/>
          <w:sz w:val="28"/>
          <w:szCs w:val="28"/>
        </w:rPr>
        <w:t>с</w:t>
      </w:r>
      <w:proofErr w:type="gramEnd"/>
      <w:r w:rsidRPr="00531587">
        <w:rPr>
          <w:b/>
          <w:bCs/>
          <w:sz w:val="28"/>
          <w:szCs w:val="28"/>
        </w:rPr>
        <w:t>. Якшур-Бодья</w:t>
      </w:r>
    </w:p>
    <w:p w:rsidR="00531587" w:rsidRPr="00531587" w:rsidRDefault="00531587" w:rsidP="00531587">
      <w:pPr>
        <w:autoSpaceDE/>
        <w:ind w:left="720"/>
        <w:jc w:val="both"/>
        <w:rPr>
          <w:b/>
          <w:bCs/>
          <w:sz w:val="28"/>
          <w:szCs w:val="28"/>
        </w:rPr>
      </w:pPr>
    </w:p>
    <w:p w:rsidR="00531587" w:rsidRPr="00531587" w:rsidRDefault="00531587" w:rsidP="00531587">
      <w:pPr>
        <w:autoSpaceDE/>
        <w:jc w:val="center"/>
        <w:rPr>
          <w:b/>
          <w:sz w:val="28"/>
          <w:szCs w:val="28"/>
        </w:rPr>
      </w:pPr>
      <w:r w:rsidRPr="00531587">
        <w:rPr>
          <w:b/>
          <w:sz w:val="28"/>
          <w:szCs w:val="28"/>
        </w:rPr>
        <w:t xml:space="preserve">О проведении мероприятий по благоустройству и санитарной очистке территории муниципального образования «Муниципальный округ </w:t>
      </w:r>
    </w:p>
    <w:p w:rsidR="00531587" w:rsidRPr="00531587" w:rsidRDefault="00531587" w:rsidP="00531587">
      <w:pPr>
        <w:autoSpaceDE/>
        <w:jc w:val="center"/>
        <w:rPr>
          <w:b/>
          <w:sz w:val="28"/>
          <w:szCs w:val="28"/>
        </w:rPr>
      </w:pPr>
      <w:proofErr w:type="spellStart"/>
      <w:r w:rsidRPr="00531587">
        <w:rPr>
          <w:b/>
          <w:sz w:val="28"/>
          <w:szCs w:val="28"/>
        </w:rPr>
        <w:t>Якшур-Бодьинский</w:t>
      </w:r>
      <w:proofErr w:type="spellEnd"/>
      <w:r w:rsidRPr="00531587">
        <w:rPr>
          <w:b/>
          <w:sz w:val="28"/>
          <w:szCs w:val="28"/>
        </w:rPr>
        <w:t xml:space="preserve"> район Удмуртской Республики»</w:t>
      </w:r>
    </w:p>
    <w:p w:rsidR="00531587" w:rsidRPr="00531587" w:rsidRDefault="00531587" w:rsidP="00531587">
      <w:pPr>
        <w:autoSpaceDE/>
        <w:ind w:firstLine="709"/>
        <w:jc w:val="center"/>
        <w:rPr>
          <w:b/>
          <w:sz w:val="28"/>
          <w:szCs w:val="28"/>
        </w:rPr>
      </w:pPr>
    </w:p>
    <w:p w:rsidR="00531587" w:rsidRPr="00531587" w:rsidRDefault="00531587" w:rsidP="00531587">
      <w:pPr>
        <w:suppressAutoHyphens w:val="0"/>
        <w:autoSpaceDE/>
        <w:ind w:firstLine="709"/>
        <w:contextualSpacing/>
        <w:jc w:val="both"/>
        <w:rPr>
          <w:rFonts w:eastAsiaTheme="minorHAnsi"/>
          <w:sz w:val="28"/>
          <w:szCs w:val="22"/>
          <w:lang w:eastAsia="en-US"/>
        </w:rPr>
      </w:pPr>
      <w:proofErr w:type="gramStart"/>
      <w:r w:rsidRPr="00531587">
        <w:rPr>
          <w:sz w:val="28"/>
          <w:szCs w:val="28"/>
        </w:rPr>
        <w:t xml:space="preserve">В целях  повышения уровня благоустройства и санитарного состояния  населенных пунктов, входящих в состав муниципального образования «Муниципальный 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Республики», в связи с подготовкой к праздникам Весны и Труда, а так же 80-й годовщины Победы в Великой Отечественной войне 1941-1945 гг.,</w:t>
      </w:r>
      <w:r w:rsidRPr="00531587">
        <w:rPr>
          <w:rFonts w:eastAsiaTheme="minorHAnsi"/>
          <w:sz w:val="28"/>
          <w:szCs w:val="28"/>
          <w:lang w:eastAsia="en-US"/>
        </w:rPr>
        <w:t xml:space="preserve">  в соответствии со статьями 30, 32, частью 4 статьи 38 Устава муниципального образования «Муниципальный округ </w:t>
      </w:r>
      <w:proofErr w:type="spellStart"/>
      <w:r w:rsidRPr="00531587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531587">
        <w:rPr>
          <w:rFonts w:eastAsiaTheme="minorHAnsi"/>
          <w:sz w:val="28"/>
          <w:szCs w:val="28"/>
          <w:lang w:eastAsia="en-US"/>
        </w:rPr>
        <w:t xml:space="preserve"> район Удмуртской</w:t>
      </w:r>
      <w:proofErr w:type="gramEnd"/>
      <w:r w:rsidRPr="00531587">
        <w:rPr>
          <w:rFonts w:eastAsiaTheme="minorHAnsi"/>
          <w:sz w:val="28"/>
          <w:szCs w:val="28"/>
          <w:lang w:eastAsia="en-US"/>
        </w:rPr>
        <w:t xml:space="preserve"> Республики»</w:t>
      </w:r>
      <w:r w:rsidRPr="00531587">
        <w:rPr>
          <w:rFonts w:eastAsia="Arial"/>
          <w:sz w:val="28"/>
          <w:szCs w:val="28"/>
          <w:lang w:eastAsia="en-US"/>
        </w:rPr>
        <w:t xml:space="preserve"> </w:t>
      </w:r>
      <w:r w:rsidRPr="00531587">
        <w:rPr>
          <w:rFonts w:eastAsiaTheme="minorHAnsi"/>
          <w:sz w:val="28"/>
          <w:szCs w:val="22"/>
          <w:lang w:eastAsia="en-US"/>
        </w:rPr>
        <w:t xml:space="preserve">Администрация муниципального образования «Муниципальный округ </w:t>
      </w:r>
      <w:proofErr w:type="spellStart"/>
      <w:r w:rsidRPr="00531587">
        <w:rPr>
          <w:rFonts w:eastAsiaTheme="minorHAnsi"/>
          <w:sz w:val="28"/>
          <w:szCs w:val="22"/>
          <w:lang w:eastAsia="en-US"/>
        </w:rPr>
        <w:t>Якшур-Бодьинский</w:t>
      </w:r>
      <w:proofErr w:type="spellEnd"/>
      <w:r w:rsidRPr="00531587">
        <w:rPr>
          <w:rFonts w:eastAsiaTheme="minorHAnsi"/>
          <w:sz w:val="28"/>
          <w:szCs w:val="22"/>
          <w:lang w:eastAsia="en-US"/>
        </w:rPr>
        <w:t xml:space="preserve"> район Удмуртской Республики»</w:t>
      </w:r>
      <w:r w:rsidRPr="00531587">
        <w:rPr>
          <w:rFonts w:eastAsia="Arial"/>
          <w:b/>
          <w:bCs/>
          <w:sz w:val="28"/>
          <w:szCs w:val="28"/>
          <w:lang w:eastAsia="en-US"/>
        </w:rPr>
        <w:t xml:space="preserve"> </w:t>
      </w:r>
      <w:r w:rsidRPr="00531587">
        <w:rPr>
          <w:rFonts w:eastAsia="Arial"/>
          <w:b/>
          <w:bCs/>
          <w:sz w:val="28"/>
          <w:szCs w:val="28"/>
          <w:u w:val="single"/>
          <w:lang w:eastAsia="en-US"/>
        </w:rPr>
        <w:t>ПОСТАНОВЛЯЕТ</w:t>
      </w:r>
      <w:r w:rsidRPr="00531587">
        <w:rPr>
          <w:rFonts w:eastAsia="Arial"/>
          <w:b/>
          <w:bCs/>
          <w:sz w:val="28"/>
          <w:szCs w:val="28"/>
          <w:lang w:eastAsia="en-US"/>
        </w:rPr>
        <w:t>:</w:t>
      </w:r>
    </w:p>
    <w:p w:rsidR="00531587" w:rsidRPr="00531587" w:rsidRDefault="00531587" w:rsidP="00531587">
      <w:pPr>
        <w:keepNext/>
        <w:autoSpaceDE/>
        <w:ind w:firstLine="709"/>
        <w:contextualSpacing/>
        <w:jc w:val="both"/>
        <w:outlineLvl w:val="0"/>
        <w:rPr>
          <w:sz w:val="28"/>
          <w:szCs w:val="28"/>
        </w:rPr>
      </w:pPr>
    </w:p>
    <w:p w:rsidR="00531587" w:rsidRPr="00531587" w:rsidRDefault="00531587" w:rsidP="00531587">
      <w:pPr>
        <w:numPr>
          <w:ilvl w:val="0"/>
          <w:numId w:val="30"/>
        </w:numPr>
        <w:shd w:val="clear" w:color="auto" w:fill="FFFFFF"/>
        <w:suppressAutoHyphens w:val="0"/>
        <w:autoSpaceDE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531587">
        <w:rPr>
          <w:sz w:val="28"/>
          <w:szCs w:val="28"/>
        </w:rPr>
        <w:t xml:space="preserve">В период с 8 апреля по 31 мая 2025 года провести мероприятия по благоустройству и санитарной очистке территории муниципального образования «Муниципальный 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 (далее – месячник по благоустройству).</w:t>
      </w:r>
    </w:p>
    <w:p w:rsidR="00531587" w:rsidRPr="00531587" w:rsidRDefault="00531587" w:rsidP="00531587">
      <w:pPr>
        <w:numPr>
          <w:ilvl w:val="0"/>
          <w:numId w:val="30"/>
        </w:numPr>
        <w:shd w:val="clear" w:color="auto" w:fill="FFFFFF"/>
        <w:suppressAutoHyphens w:val="0"/>
        <w:autoSpaceDE/>
        <w:spacing w:after="200" w:line="276" w:lineRule="auto"/>
        <w:ind w:left="0" w:firstLine="709"/>
        <w:contextualSpacing/>
        <w:jc w:val="both"/>
        <w:rPr>
          <w:color w:val="1A1A1A"/>
          <w:sz w:val="28"/>
          <w:szCs w:val="28"/>
          <w:lang w:eastAsia="ru-RU"/>
        </w:rPr>
      </w:pPr>
      <w:proofErr w:type="gramStart"/>
      <w:r w:rsidRPr="00531587">
        <w:rPr>
          <w:color w:val="1A1A1A"/>
          <w:sz w:val="28"/>
          <w:szCs w:val="28"/>
          <w:lang w:eastAsia="ru-RU"/>
        </w:rPr>
        <w:t xml:space="preserve">Назначить отдел по строительству и жилищно-коммунальному хозяйства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531587">
        <w:rPr>
          <w:color w:val="1A1A1A"/>
          <w:sz w:val="28"/>
          <w:szCs w:val="28"/>
          <w:lang w:eastAsia="ru-RU"/>
        </w:rPr>
        <w:t>Якшур-Бодьинский</w:t>
      </w:r>
      <w:proofErr w:type="spellEnd"/>
      <w:r w:rsidRPr="00531587">
        <w:rPr>
          <w:color w:val="1A1A1A"/>
          <w:sz w:val="28"/>
          <w:szCs w:val="28"/>
          <w:lang w:eastAsia="ru-RU"/>
        </w:rPr>
        <w:t xml:space="preserve"> район Удмуртской Республики» (далее – Администрация района) ответственным за организацию проведения на территории </w:t>
      </w:r>
      <w:r w:rsidRPr="00531587">
        <w:rPr>
          <w:sz w:val="28"/>
          <w:szCs w:val="28"/>
        </w:rPr>
        <w:t xml:space="preserve">муниципального образования «Муниципальный </w:t>
      </w:r>
      <w:r w:rsidRPr="00531587">
        <w:rPr>
          <w:sz w:val="28"/>
          <w:szCs w:val="28"/>
        </w:rPr>
        <w:lastRenderedPageBreak/>
        <w:t xml:space="preserve">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 месячника по благоустройству, а также за обобщение предоставляемой информации о проведении месячника по благоустройству и направлении в органы исполнительной</w:t>
      </w:r>
      <w:proofErr w:type="gramEnd"/>
      <w:r w:rsidRPr="00531587">
        <w:rPr>
          <w:sz w:val="28"/>
          <w:szCs w:val="28"/>
        </w:rPr>
        <w:t xml:space="preserve"> власти Удмуртской Республики.</w:t>
      </w:r>
    </w:p>
    <w:p w:rsidR="00531587" w:rsidRPr="00531587" w:rsidRDefault="00531587" w:rsidP="00531587">
      <w:pPr>
        <w:numPr>
          <w:ilvl w:val="0"/>
          <w:numId w:val="30"/>
        </w:numPr>
        <w:shd w:val="clear" w:color="auto" w:fill="FFFFFF"/>
        <w:suppressAutoHyphens w:val="0"/>
        <w:autoSpaceDE/>
        <w:spacing w:after="200" w:line="276" w:lineRule="auto"/>
        <w:ind w:left="0" w:firstLine="851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 xml:space="preserve">Утвердить прилагаемый перечень ответственных лиц за проведение месячника по благоустройству на территории </w:t>
      </w:r>
      <w:r w:rsidRPr="00531587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 (приложение 1).</w:t>
      </w:r>
    </w:p>
    <w:p w:rsidR="00531587" w:rsidRPr="00531587" w:rsidRDefault="00531587" w:rsidP="00531587">
      <w:pPr>
        <w:numPr>
          <w:ilvl w:val="0"/>
          <w:numId w:val="30"/>
        </w:numPr>
        <w:shd w:val="clear" w:color="auto" w:fill="FFFFFF"/>
        <w:suppressAutoHyphens w:val="0"/>
        <w:autoSpaceDE/>
        <w:spacing w:after="200" w:line="276" w:lineRule="auto"/>
        <w:ind w:left="0" w:firstLine="851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sz w:val="28"/>
          <w:szCs w:val="28"/>
        </w:rPr>
        <w:t>Лицам, ответственным за проведение месячника по благоустройству:</w:t>
      </w:r>
    </w:p>
    <w:p w:rsidR="00531587" w:rsidRPr="00531587" w:rsidRDefault="00531587" w:rsidP="00531587">
      <w:pPr>
        <w:numPr>
          <w:ilvl w:val="1"/>
          <w:numId w:val="30"/>
        </w:numPr>
        <w:shd w:val="clear" w:color="auto" w:fill="FFFFFF"/>
        <w:suppressAutoHyphens w:val="0"/>
        <w:autoSpaceDE/>
        <w:spacing w:after="200" w:line="276" w:lineRule="auto"/>
        <w:ind w:left="0" w:firstLine="851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sz w:val="28"/>
          <w:szCs w:val="28"/>
        </w:rPr>
        <w:t>Организовать проведение месячника по благоустройству на закрепленных территориях, включая проведение коллективных уборок территорий общественных и дворовых пространств (субботники);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>4.2.   Организовать проведение информационной и разъяснительной работы с участниками месячника по благоустройству и иными лицами (с населением на закрепленных территориях, волонтерами,  руководителями организаций всех форм собственности и т.д.);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>4.3. В срок до 8 апреля 2025 года подготовить и направить в отдел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района: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>- график  выполнения работ в ходе проведения месячника по благоустройству;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>- информацию о планируемом объеме работ по благоустройству и санитарной очистке территории</w:t>
      </w:r>
      <w:r w:rsidRPr="00531587">
        <w:rPr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 с дальнейшим предоставлением  отчетности по форме согласно приложению 2 к настоящему постановлению</w:t>
      </w:r>
      <w:r w:rsidRPr="00531587">
        <w:rPr>
          <w:color w:val="1A1A1A"/>
          <w:sz w:val="28"/>
          <w:szCs w:val="28"/>
          <w:lang w:eastAsia="ru-RU"/>
        </w:rPr>
        <w:t>;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>- сведения о планируемых мероприятиях, субботниках, экологических акциях и т.д. для формирования единого плана мероприятий.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sz w:val="28"/>
          <w:szCs w:val="28"/>
        </w:rPr>
      </w:pPr>
      <w:r w:rsidRPr="00531587">
        <w:rPr>
          <w:color w:val="1A1A1A"/>
          <w:sz w:val="28"/>
          <w:szCs w:val="28"/>
          <w:lang w:eastAsia="ru-RU"/>
        </w:rPr>
        <w:t xml:space="preserve">5. </w:t>
      </w:r>
      <w:proofErr w:type="gramStart"/>
      <w:r w:rsidRPr="00531587">
        <w:rPr>
          <w:color w:val="1A1A1A"/>
          <w:sz w:val="28"/>
          <w:szCs w:val="28"/>
          <w:lang w:eastAsia="ru-RU"/>
        </w:rPr>
        <w:t xml:space="preserve">Начальникам территориальных отделов и Управления Администрации района совместно с правовым отделом Управления правового обеспечения и взаимодействия с органами местного самоуправления  Администрации района провести  работу по мониторингу исполнения Правил благоустройства территории </w:t>
      </w:r>
      <w:r w:rsidRPr="00531587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Республики», утвержденных  </w:t>
      </w:r>
      <w:r w:rsidRPr="00531587">
        <w:rPr>
          <w:color w:val="1A1A1A"/>
          <w:sz w:val="28"/>
          <w:szCs w:val="28"/>
          <w:lang w:eastAsia="ru-RU"/>
        </w:rPr>
        <w:t xml:space="preserve"> решением Совета депутатов </w:t>
      </w:r>
      <w:r w:rsidRPr="00531587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 № 1/313 от 01.12.2022 года, в том числе по уборке</w:t>
      </w:r>
      <w:proofErr w:type="gramEnd"/>
      <w:r w:rsidRPr="00531587">
        <w:rPr>
          <w:sz w:val="28"/>
          <w:szCs w:val="28"/>
        </w:rPr>
        <w:t xml:space="preserve"> навалов мусора, несанкционированных свалок мусора в прилегающих территориях частных домовладений, организаций, учреждений всех форм собственности.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sz w:val="28"/>
          <w:szCs w:val="28"/>
        </w:rPr>
      </w:pPr>
      <w:r w:rsidRPr="00531587">
        <w:rPr>
          <w:sz w:val="28"/>
          <w:szCs w:val="28"/>
        </w:rPr>
        <w:lastRenderedPageBreak/>
        <w:t xml:space="preserve">6. </w:t>
      </w:r>
      <w:proofErr w:type="gramStart"/>
      <w:r w:rsidRPr="00531587">
        <w:rPr>
          <w:sz w:val="28"/>
          <w:szCs w:val="28"/>
        </w:rPr>
        <w:t>Отделу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района  организовать и обеспечить вывоз собранного мусора с общественных территорий в рамках проведения месячника по благоустройству, а также организовать работу по уборке навалов мусора, несанкционированных свалок мусора с земель, находящихся в неразграниченной государственной и (или) муниципальной собственности.</w:t>
      </w:r>
      <w:proofErr w:type="gramEnd"/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sz w:val="28"/>
          <w:szCs w:val="28"/>
        </w:rPr>
      </w:pPr>
      <w:r w:rsidRPr="00531587">
        <w:rPr>
          <w:sz w:val="28"/>
          <w:szCs w:val="28"/>
        </w:rPr>
        <w:t xml:space="preserve">7. </w:t>
      </w:r>
      <w:proofErr w:type="gramStart"/>
      <w:r w:rsidRPr="00531587">
        <w:rPr>
          <w:sz w:val="28"/>
          <w:szCs w:val="28"/>
        </w:rPr>
        <w:t>О</w:t>
      </w:r>
      <w:r w:rsidRPr="00531587">
        <w:rPr>
          <w:color w:val="1A1A1A"/>
          <w:sz w:val="28"/>
          <w:szCs w:val="28"/>
          <w:lang w:eastAsia="ru-RU"/>
        </w:rPr>
        <w:t>тделу по строительству и жилищно-коммунальному хозяйству Управления по строительству, имущественным отношениям и жилищно-коммунальному хозяйству  Администрации района совместно с территориальными отделами и Управлением Администрации района</w:t>
      </w:r>
      <w:r w:rsidRPr="00531587">
        <w:rPr>
          <w:sz w:val="28"/>
          <w:szCs w:val="28"/>
        </w:rPr>
        <w:t xml:space="preserve"> организовать и обеспечить вывоз мусора, собранного в рамках проведения месячника по благоустройству на дворовых территориях, с земельных участков, которые не находятся в общедолевой собственности многоквартирных домов, и на объектах дорожной деятельности и прилегающей к ним территории.</w:t>
      </w:r>
      <w:proofErr w:type="gramEnd"/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sz w:val="28"/>
          <w:szCs w:val="28"/>
        </w:rPr>
      </w:pPr>
      <w:r w:rsidRPr="00531587">
        <w:rPr>
          <w:sz w:val="28"/>
          <w:szCs w:val="28"/>
        </w:rPr>
        <w:t>8. Подведомственным организациям Администрации района организовать и обеспечить вывоз собранного мусора в рамках проведения месячника по благоустройству с закрепленных за ними и прилегающих территорий.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sz w:val="28"/>
          <w:szCs w:val="28"/>
        </w:rPr>
      </w:pPr>
      <w:r w:rsidRPr="00531587">
        <w:rPr>
          <w:sz w:val="28"/>
          <w:szCs w:val="28"/>
        </w:rPr>
        <w:t xml:space="preserve">9. Рекомендовать </w:t>
      </w:r>
      <w:proofErr w:type="spellStart"/>
      <w:r w:rsidRPr="00531587">
        <w:rPr>
          <w:sz w:val="28"/>
          <w:szCs w:val="28"/>
        </w:rPr>
        <w:t>ресурсоснабжающим</w:t>
      </w:r>
      <w:proofErr w:type="spellEnd"/>
      <w:r w:rsidRPr="00531587">
        <w:rPr>
          <w:sz w:val="28"/>
          <w:szCs w:val="28"/>
        </w:rPr>
        <w:t xml:space="preserve"> организациям, независимо от организационно-правовой формы, провести мероприятия по благоустройству и санитарной очистке прилегающих к объектам инженерной инфраструктуры территорий.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>10. Рекомендовать старшим по многоквартирным домам, председателям товариществ собственников жилья, владельцам частных домовладений, руководителям организаций, учреждений всех форм собственности привести в порядок придомовые территории, обеспечить уборку мусора, сухих листьев, обеспечить надлежащее санитарное состояние дворовых территории, дворовых проездов, тротуаров, газонов, зеленых насаждений и других элементов благоустройства, расположенных в границах дворовых территорий.</w:t>
      </w:r>
    </w:p>
    <w:p w:rsidR="00531587" w:rsidRPr="00531587" w:rsidRDefault="00531587" w:rsidP="00531587">
      <w:pPr>
        <w:shd w:val="clear" w:color="auto" w:fill="FFFFFF"/>
        <w:suppressAutoHyphens w:val="0"/>
        <w:autoSpaceDE/>
        <w:ind w:firstLine="709"/>
        <w:contextualSpacing/>
        <w:jc w:val="both"/>
        <w:rPr>
          <w:color w:val="1A1A1A"/>
          <w:sz w:val="28"/>
          <w:szCs w:val="28"/>
          <w:lang w:eastAsia="ru-RU"/>
        </w:rPr>
      </w:pPr>
      <w:r w:rsidRPr="00531587">
        <w:rPr>
          <w:color w:val="1A1A1A"/>
          <w:sz w:val="28"/>
          <w:szCs w:val="28"/>
          <w:lang w:eastAsia="ru-RU"/>
        </w:rPr>
        <w:t>11. Начальникам территориальных отделов и Управления Администрации района совместно с отделом по строительству и жилищно-коммунальному хозяйству Управления по строительству, имущественным отношениям и жилищно-коммунальному хозяйству Администрации района организовать экологические акции на прилегающих к водным объектам территориям (рекреационных территориях), расположенных на подведомственных территориях.</w:t>
      </w:r>
    </w:p>
    <w:p w:rsidR="00531587" w:rsidRPr="00531587" w:rsidRDefault="00531587" w:rsidP="00531587">
      <w:pPr>
        <w:keepNext/>
        <w:autoSpaceDE/>
        <w:ind w:firstLine="709"/>
        <w:contextualSpacing/>
        <w:jc w:val="both"/>
        <w:outlineLvl w:val="0"/>
        <w:rPr>
          <w:sz w:val="28"/>
          <w:szCs w:val="28"/>
        </w:rPr>
      </w:pPr>
      <w:r w:rsidRPr="00531587">
        <w:rPr>
          <w:sz w:val="28"/>
          <w:szCs w:val="28"/>
        </w:rPr>
        <w:t xml:space="preserve">12. При проведении месячника по благоустройству и санитарной очистке территории муниципального образования «Муниципальный округ </w:t>
      </w:r>
      <w:proofErr w:type="spellStart"/>
      <w:r w:rsidRPr="00531587">
        <w:rPr>
          <w:sz w:val="28"/>
          <w:szCs w:val="28"/>
        </w:rPr>
        <w:t>Якшур-Бодьинский</w:t>
      </w:r>
      <w:proofErr w:type="spellEnd"/>
      <w:r w:rsidRPr="00531587">
        <w:rPr>
          <w:sz w:val="28"/>
          <w:szCs w:val="28"/>
        </w:rPr>
        <w:t xml:space="preserve"> район Удмуртской Республики» особое внимание обращать на места отдыха, общественные территории, объекты образования, памятники и мемориальные комплексы, места захоронения (кладбища), содержание территорий организаций и учреждений, проведению мероприятий по озеленению прилегающих территорий организаций, учреждений всех форм собственности. </w:t>
      </w:r>
    </w:p>
    <w:p w:rsidR="00531587" w:rsidRPr="00531587" w:rsidRDefault="00531587" w:rsidP="00531587">
      <w:pPr>
        <w:autoSpaceDE/>
        <w:ind w:firstLine="709"/>
        <w:contextualSpacing/>
        <w:rPr>
          <w:sz w:val="4"/>
          <w:szCs w:val="28"/>
        </w:rPr>
      </w:pPr>
    </w:p>
    <w:p w:rsidR="00531587" w:rsidRPr="00531587" w:rsidRDefault="00531587" w:rsidP="00531587">
      <w:pPr>
        <w:autoSpaceDE/>
        <w:ind w:firstLine="709"/>
        <w:contextualSpacing/>
        <w:jc w:val="both"/>
        <w:rPr>
          <w:sz w:val="28"/>
          <w:szCs w:val="28"/>
        </w:rPr>
      </w:pPr>
      <w:r w:rsidRPr="00531587">
        <w:rPr>
          <w:sz w:val="28"/>
          <w:szCs w:val="28"/>
        </w:rPr>
        <w:lastRenderedPageBreak/>
        <w:t>13.</w:t>
      </w:r>
      <w:r w:rsidRPr="0053158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31587">
        <w:rPr>
          <w:rFonts w:eastAsiaTheme="minorHAnsi"/>
          <w:sz w:val="28"/>
          <w:szCs w:val="28"/>
          <w:lang w:eastAsia="en-US"/>
        </w:rPr>
        <w:t xml:space="preserve">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531587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531587">
        <w:rPr>
          <w:rFonts w:eastAsiaTheme="minorHAnsi"/>
          <w:sz w:val="28"/>
          <w:szCs w:val="28"/>
          <w:lang w:eastAsia="en-US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531587">
        <w:rPr>
          <w:rFonts w:eastAsiaTheme="minorHAnsi"/>
          <w:sz w:val="28"/>
          <w:szCs w:val="28"/>
          <w:lang w:eastAsia="en-US"/>
        </w:rPr>
        <w:t>Якшур-Бодьинский</w:t>
      </w:r>
      <w:proofErr w:type="spellEnd"/>
      <w:r w:rsidRPr="00531587">
        <w:rPr>
          <w:rFonts w:eastAsiaTheme="minorHAnsi"/>
          <w:sz w:val="28"/>
          <w:szCs w:val="28"/>
          <w:lang w:eastAsia="en-US"/>
        </w:rPr>
        <w:t xml:space="preserve"> район Удмуртской Республики»  в информационно-телекоммуникационной сети «Интернет».</w:t>
      </w:r>
    </w:p>
    <w:p w:rsidR="00531587" w:rsidRPr="00531587" w:rsidRDefault="00531587" w:rsidP="00531587">
      <w:pPr>
        <w:autoSpaceDE/>
        <w:ind w:right="990"/>
        <w:rPr>
          <w:b/>
          <w:sz w:val="28"/>
          <w:szCs w:val="28"/>
        </w:rPr>
      </w:pPr>
    </w:p>
    <w:p w:rsidR="00531587" w:rsidRPr="00531587" w:rsidRDefault="00531587" w:rsidP="00531587">
      <w:pPr>
        <w:autoSpaceDE/>
        <w:ind w:right="990"/>
        <w:rPr>
          <w:b/>
          <w:sz w:val="28"/>
          <w:szCs w:val="28"/>
        </w:rPr>
      </w:pPr>
    </w:p>
    <w:p w:rsidR="00531587" w:rsidRPr="00531587" w:rsidRDefault="00531587" w:rsidP="00531587">
      <w:pPr>
        <w:autoSpaceDE/>
        <w:ind w:right="990"/>
        <w:rPr>
          <w:b/>
          <w:sz w:val="28"/>
          <w:szCs w:val="28"/>
        </w:rPr>
      </w:pPr>
    </w:p>
    <w:p w:rsidR="00531587" w:rsidRPr="00531587" w:rsidRDefault="00531587" w:rsidP="00531587">
      <w:pPr>
        <w:autoSpaceDE/>
        <w:ind w:right="990"/>
        <w:rPr>
          <w:b/>
          <w:sz w:val="28"/>
          <w:szCs w:val="28"/>
        </w:rPr>
      </w:pPr>
      <w:r w:rsidRPr="00531587">
        <w:rPr>
          <w:b/>
          <w:sz w:val="28"/>
          <w:szCs w:val="28"/>
        </w:rPr>
        <w:t>Глава муниципального образования</w:t>
      </w:r>
    </w:p>
    <w:p w:rsidR="00531587" w:rsidRPr="00531587" w:rsidRDefault="00531587" w:rsidP="0053158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31587">
        <w:rPr>
          <w:b/>
          <w:sz w:val="28"/>
          <w:szCs w:val="28"/>
        </w:rPr>
        <w:t xml:space="preserve">«Муниципальный округ </w:t>
      </w:r>
    </w:p>
    <w:p w:rsidR="00531587" w:rsidRPr="00531587" w:rsidRDefault="00531587" w:rsidP="0053158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proofErr w:type="spellStart"/>
      <w:r w:rsidRPr="00531587">
        <w:rPr>
          <w:b/>
          <w:sz w:val="28"/>
          <w:szCs w:val="28"/>
        </w:rPr>
        <w:t>Якшур-Бодьинский</w:t>
      </w:r>
      <w:proofErr w:type="spellEnd"/>
      <w:r w:rsidRPr="00531587">
        <w:rPr>
          <w:b/>
          <w:sz w:val="28"/>
          <w:szCs w:val="28"/>
        </w:rPr>
        <w:t xml:space="preserve"> район</w:t>
      </w:r>
    </w:p>
    <w:p w:rsidR="00531587" w:rsidRPr="00531587" w:rsidRDefault="00531587" w:rsidP="00531587">
      <w:pPr>
        <w:tabs>
          <w:tab w:val="left" w:pos="9639"/>
        </w:tabs>
        <w:autoSpaceDE/>
        <w:ind w:right="-2"/>
        <w:rPr>
          <w:b/>
          <w:sz w:val="28"/>
          <w:szCs w:val="28"/>
        </w:rPr>
      </w:pPr>
      <w:r w:rsidRPr="00531587">
        <w:rPr>
          <w:b/>
          <w:sz w:val="28"/>
          <w:szCs w:val="28"/>
        </w:rPr>
        <w:t xml:space="preserve">Удмуртской Республики»                                                                А.В. </w:t>
      </w:r>
      <w:proofErr w:type="spellStart"/>
      <w:r w:rsidRPr="00531587">
        <w:rPr>
          <w:b/>
          <w:sz w:val="28"/>
          <w:szCs w:val="28"/>
        </w:rPr>
        <w:t>Леконцев</w:t>
      </w:r>
      <w:proofErr w:type="spellEnd"/>
    </w:p>
    <w:p w:rsidR="00531587" w:rsidRPr="00531587" w:rsidRDefault="00531587" w:rsidP="00531587">
      <w:pPr>
        <w:autoSpaceDE/>
        <w:ind w:right="-2"/>
        <w:jc w:val="both"/>
        <w:rPr>
          <w:sz w:val="18"/>
          <w:szCs w:val="20"/>
        </w:rPr>
      </w:pPr>
      <w:r w:rsidRPr="00531587">
        <w:rPr>
          <w:b/>
          <w:sz w:val="28"/>
          <w:szCs w:val="20"/>
        </w:rPr>
        <w:t xml:space="preserve"> </w:t>
      </w:r>
    </w:p>
    <w:p w:rsidR="00531587" w:rsidRPr="00531587" w:rsidRDefault="00531587" w:rsidP="00531587">
      <w:pPr>
        <w:autoSpaceDE/>
        <w:jc w:val="both"/>
        <w:rPr>
          <w:lang w:eastAsia="zh-CN"/>
        </w:rPr>
      </w:pPr>
      <w:r w:rsidRPr="00531587">
        <w:rPr>
          <w:lang w:eastAsia="zh-CN"/>
        </w:rPr>
        <w:t xml:space="preserve"> </w:t>
      </w:r>
    </w:p>
    <w:p w:rsidR="00531587" w:rsidRPr="00531587" w:rsidRDefault="00531587" w:rsidP="00531587">
      <w:pPr>
        <w:autoSpaceDE/>
        <w:jc w:val="both"/>
        <w:rPr>
          <w:sz w:val="22"/>
          <w:lang w:eastAsia="zh-CN"/>
        </w:rPr>
      </w:pPr>
      <w:r w:rsidRPr="00531587">
        <w:rPr>
          <w:sz w:val="22"/>
          <w:lang w:eastAsia="zh-CN"/>
        </w:rPr>
        <w:t>Бендер Ирина Александровна</w:t>
      </w:r>
    </w:p>
    <w:p w:rsidR="00531587" w:rsidRPr="00531587" w:rsidRDefault="00531587" w:rsidP="00531587">
      <w:pPr>
        <w:autoSpaceDE/>
        <w:jc w:val="both"/>
        <w:rPr>
          <w:sz w:val="22"/>
          <w:lang w:eastAsia="zh-CN"/>
        </w:rPr>
      </w:pPr>
      <w:r w:rsidRPr="00531587">
        <w:rPr>
          <w:sz w:val="22"/>
          <w:lang w:eastAsia="zh-CN"/>
        </w:rPr>
        <w:t>(34162)4-14-54</w:t>
      </w: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A72C72" w:rsidRDefault="00A72C72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lastRenderedPageBreak/>
        <w:t xml:space="preserve">Приложение 1 </w:t>
      </w: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t>к постановлению Администрации муниципального образования</w:t>
      </w: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t xml:space="preserve"> «Муниципальный округ </w:t>
      </w:r>
      <w:proofErr w:type="spellStart"/>
      <w:r w:rsidRPr="00531587">
        <w:rPr>
          <w:lang w:eastAsia="zh-CN"/>
        </w:rPr>
        <w:t>Якшур-Бодьинский</w:t>
      </w:r>
      <w:proofErr w:type="spellEnd"/>
      <w:r w:rsidRPr="00531587">
        <w:rPr>
          <w:lang w:eastAsia="zh-CN"/>
        </w:rPr>
        <w:t xml:space="preserve"> район Удмуртской Республики»</w:t>
      </w: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t>от «17» марта 2025 года № 414</w:t>
      </w:r>
    </w:p>
    <w:p w:rsidR="00531587" w:rsidRPr="00531587" w:rsidRDefault="00531587" w:rsidP="00531587">
      <w:pPr>
        <w:autoSpaceDE/>
        <w:jc w:val="center"/>
        <w:rPr>
          <w:lang w:eastAsia="zh-CN"/>
        </w:rPr>
      </w:pPr>
      <w:r w:rsidRPr="00531587">
        <w:rPr>
          <w:lang w:eastAsia="zh-CN"/>
        </w:rPr>
        <w:t xml:space="preserve">Перечень  лиц, ответственных за проведение месячника по благоустройству на территории муниципального образования  «Муниципальный округ </w:t>
      </w:r>
    </w:p>
    <w:p w:rsidR="00531587" w:rsidRPr="00531587" w:rsidRDefault="00531587" w:rsidP="00531587">
      <w:pPr>
        <w:autoSpaceDE/>
        <w:jc w:val="center"/>
        <w:rPr>
          <w:lang w:eastAsia="zh-CN"/>
        </w:rPr>
      </w:pPr>
      <w:proofErr w:type="spellStart"/>
      <w:r w:rsidRPr="00531587">
        <w:rPr>
          <w:lang w:eastAsia="zh-CN"/>
        </w:rPr>
        <w:t>Якшур-Бодьинский</w:t>
      </w:r>
      <w:proofErr w:type="spellEnd"/>
      <w:r w:rsidRPr="00531587">
        <w:rPr>
          <w:lang w:eastAsia="zh-CN"/>
        </w:rPr>
        <w:t xml:space="preserve"> район Удмуртской Республики»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5431"/>
        <w:gridCol w:w="3635"/>
      </w:tblGrid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 xml:space="preserve">№ </w:t>
            </w:r>
            <w:proofErr w:type="gramStart"/>
            <w:r w:rsidRPr="00531587">
              <w:rPr>
                <w:lang w:eastAsia="zh-CN"/>
              </w:rPr>
              <w:t>п</w:t>
            </w:r>
            <w:proofErr w:type="gramEnd"/>
            <w:r w:rsidRPr="00531587">
              <w:rPr>
                <w:lang w:eastAsia="zh-CN"/>
              </w:rPr>
              <w:t>/п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Наименование территории, границы территории проведения мероприятий месячника по благоустройству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Ответственное лицо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1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 xml:space="preserve">Общественные пространства, места массового отдыха, дворовые территории, расположенные  на землях, не находящихся в общедолевой собственности, расположенные на территории </w:t>
            </w:r>
            <w:proofErr w:type="spellStart"/>
            <w:r w:rsidRPr="00531587">
              <w:rPr>
                <w:lang w:eastAsia="zh-CN"/>
              </w:rPr>
              <w:t>Якшур-Бодьинского</w:t>
            </w:r>
            <w:proofErr w:type="spellEnd"/>
            <w:r w:rsidRPr="00531587">
              <w:rPr>
                <w:lang w:eastAsia="zh-CN"/>
              </w:rPr>
              <w:t xml:space="preserve"> района 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 xml:space="preserve">Начальники территориальных отделов и Управления, </w:t>
            </w:r>
          </w:p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Отдел по строительству и ЖКХ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2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 xml:space="preserve">Территории, прилегающие к административным зданиям, находящимся в муниципальной собственности 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Директор МБУ ЦКО,</w:t>
            </w:r>
          </w:p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 xml:space="preserve">Руководители муниципальных учреждений 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3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Контейнерные площадки и прилегающие к ним территории, места складирования мусора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 xml:space="preserve">Начальники территориальных отделов и Управления </w:t>
            </w:r>
          </w:p>
          <w:p w:rsidR="00531587" w:rsidRPr="00531587" w:rsidRDefault="00531587" w:rsidP="00531587">
            <w:pPr>
              <w:autoSpaceDE/>
              <w:rPr>
                <w:lang w:eastAsia="zh-CN"/>
              </w:rPr>
            </w:pP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4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Памятники и мемориальные комплексы, места захоронений (кладбища)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Начальники территориальных отделов и Управления,</w:t>
            </w:r>
          </w:p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Директор МБУ ЦКО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5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Частные домовладения,  предприятия, учреждения  и организации и прилегающие к ним территории, прилегающие к объектам субъектов малого и среднего предпринимательства территории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Начальники территориальных отделов и Управления,</w:t>
            </w:r>
          </w:p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Заместитель начальника Управления правового обеспечения и взаимодействия с органами местного самоуправления, начальник Управления по развитию территории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6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 xml:space="preserve">Дворовые территории, расположенные  на землях, находящихся в общедолевой собственности, расположенные на территории </w:t>
            </w:r>
            <w:proofErr w:type="spellStart"/>
            <w:r w:rsidRPr="00531587">
              <w:rPr>
                <w:lang w:eastAsia="zh-CN"/>
              </w:rPr>
              <w:t>Якшур-Бодьинского</w:t>
            </w:r>
            <w:proofErr w:type="spellEnd"/>
            <w:r w:rsidRPr="00531587">
              <w:rPr>
                <w:lang w:eastAsia="zh-CN"/>
              </w:rPr>
              <w:t xml:space="preserve"> района 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Отдел по строительству и ЖКХ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7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Прилегающие территории к зданиям, объектам, сооружениям инженерной инфраструктуры и жилищно-коммунального хозяйства, охранные зоны данных объектов. Приведение в надлежащее состояние объектов инженерной инфраструктуры и сооружений на них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Отдел по строительству и ЖКХ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8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Территории образовательных организаций, включая установленную к ним прилегающую территорию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Начальник Управления народного образования, руководители образовательных организаций</w:t>
            </w:r>
          </w:p>
        </w:tc>
      </w:tr>
      <w:tr w:rsidR="00531587" w:rsidRPr="00531587" w:rsidTr="00283E68">
        <w:tc>
          <w:tcPr>
            <w:tcW w:w="540" w:type="dxa"/>
          </w:tcPr>
          <w:p w:rsidR="00531587" w:rsidRPr="00531587" w:rsidRDefault="00531587" w:rsidP="00531587">
            <w:pPr>
              <w:autoSpaceDE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9</w:t>
            </w:r>
          </w:p>
        </w:tc>
        <w:tc>
          <w:tcPr>
            <w:tcW w:w="5431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Территории учреждений культуры, включая установленную к ним прилегающую территорию</w:t>
            </w:r>
          </w:p>
        </w:tc>
        <w:tc>
          <w:tcPr>
            <w:tcW w:w="3635" w:type="dxa"/>
          </w:tcPr>
          <w:p w:rsidR="00531587" w:rsidRPr="00531587" w:rsidRDefault="00531587" w:rsidP="00531587">
            <w:pPr>
              <w:autoSpaceDE/>
              <w:rPr>
                <w:lang w:eastAsia="zh-CN"/>
              </w:rPr>
            </w:pPr>
            <w:r w:rsidRPr="00531587">
              <w:rPr>
                <w:lang w:eastAsia="zh-CN"/>
              </w:rPr>
              <w:t>Начальник Управления культуры, молодежи и спорта, руководители учреждений культуры</w:t>
            </w:r>
          </w:p>
        </w:tc>
      </w:tr>
    </w:tbl>
    <w:p w:rsidR="00531587" w:rsidRDefault="00531587" w:rsidP="00C55772">
      <w:pPr>
        <w:tabs>
          <w:tab w:val="left" w:pos="9639"/>
        </w:tabs>
        <w:ind w:right="-2"/>
        <w:rPr>
          <w:sz w:val="28"/>
          <w:szCs w:val="28"/>
        </w:rPr>
      </w:pP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t xml:space="preserve">Приложение 2 </w:t>
      </w: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t xml:space="preserve">к постановлению Администрации муниципального образования </w:t>
      </w: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t xml:space="preserve">«Муниципальный округ </w:t>
      </w:r>
      <w:proofErr w:type="spellStart"/>
      <w:r w:rsidRPr="00531587">
        <w:rPr>
          <w:lang w:eastAsia="zh-CN"/>
        </w:rPr>
        <w:t>Якшур-Бодьинский</w:t>
      </w:r>
      <w:proofErr w:type="spellEnd"/>
      <w:r w:rsidRPr="00531587">
        <w:rPr>
          <w:lang w:eastAsia="zh-CN"/>
        </w:rPr>
        <w:t xml:space="preserve"> район Удмуртской Республики»</w:t>
      </w:r>
    </w:p>
    <w:p w:rsidR="00531587" w:rsidRPr="00531587" w:rsidRDefault="00531587" w:rsidP="00531587">
      <w:pPr>
        <w:autoSpaceDE/>
        <w:jc w:val="right"/>
        <w:rPr>
          <w:lang w:eastAsia="zh-CN"/>
        </w:rPr>
      </w:pPr>
      <w:r w:rsidRPr="00531587">
        <w:rPr>
          <w:lang w:eastAsia="zh-CN"/>
        </w:rPr>
        <w:t>от «17» марта 2025 года № 414</w:t>
      </w:r>
    </w:p>
    <w:p w:rsidR="00531587" w:rsidRPr="00531587" w:rsidRDefault="00531587" w:rsidP="00531587">
      <w:pPr>
        <w:autoSpaceDE/>
        <w:jc w:val="center"/>
        <w:rPr>
          <w:lang w:eastAsia="zh-CN"/>
        </w:rPr>
      </w:pPr>
      <w:r w:rsidRPr="00531587">
        <w:rPr>
          <w:lang w:eastAsia="zh-CN"/>
        </w:rPr>
        <w:t xml:space="preserve">Информация </w:t>
      </w:r>
    </w:p>
    <w:p w:rsidR="00531587" w:rsidRPr="00531587" w:rsidRDefault="00531587" w:rsidP="00531587">
      <w:pPr>
        <w:autoSpaceDE/>
        <w:jc w:val="center"/>
        <w:rPr>
          <w:lang w:eastAsia="zh-CN"/>
        </w:rPr>
      </w:pPr>
      <w:r w:rsidRPr="00531587">
        <w:rPr>
          <w:lang w:eastAsia="zh-CN"/>
        </w:rPr>
        <w:t>о выполнении мероприятий по благоустройству и санитарной очистке территории</w:t>
      </w:r>
    </w:p>
    <w:p w:rsidR="00531587" w:rsidRPr="00531587" w:rsidRDefault="00531587" w:rsidP="00531587">
      <w:pPr>
        <w:autoSpaceDE/>
        <w:jc w:val="center"/>
        <w:rPr>
          <w:b/>
          <w:sz w:val="28"/>
          <w:lang w:eastAsia="zh-C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75"/>
        <w:gridCol w:w="2541"/>
        <w:gridCol w:w="1376"/>
        <w:gridCol w:w="3337"/>
        <w:gridCol w:w="1825"/>
      </w:tblGrid>
      <w:tr w:rsidR="00531587" w:rsidRPr="00531587" w:rsidTr="00283E68">
        <w:trPr>
          <w:trHeight w:val="1492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  <w:r w:rsidRPr="00531587">
              <w:rPr>
                <w:b/>
                <w:lang w:eastAsia="zh-CN"/>
              </w:rPr>
              <w:t xml:space="preserve">№ </w:t>
            </w:r>
            <w:proofErr w:type="gramStart"/>
            <w:r w:rsidRPr="00531587">
              <w:rPr>
                <w:b/>
                <w:lang w:eastAsia="zh-CN"/>
              </w:rPr>
              <w:t>п</w:t>
            </w:r>
            <w:proofErr w:type="gramEnd"/>
            <w:r w:rsidRPr="00531587">
              <w:rPr>
                <w:b/>
                <w:lang w:eastAsia="zh-CN"/>
              </w:rPr>
              <w:t>/п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  <w:r w:rsidRPr="00531587">
              <w:rPr>
                <w:b/>
                <w:lang w:eastAsia="zh-CN"/>
              </w:rPr>
              <w:t>Виды работ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  <w:r w:rsidRPr="00531587">
              <w:rPr>
                <w:b/>
                <w:lang w:eastAsia="zh-CN"/>
              </w:rPr>
              <w:t>Ед.</w:t>
            </w:r>
          </w:p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  <w:r w:rsidRPr="00531587">
              <w:rPr>
                <w:b/>
                <w:lang w:eastAsia="zh-CN"/>
              </w:rPr>
              <w:t>измерений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  <w:r w:rsidRPr="00531587">
              <w:rPr>
                <w:b/>
                <w:lang w:eastAsia="zh-CN"/>
              </w:rPr>
              <w:t xml:space="preserve">Планируемый </w:t>
            </w:r>
          </w:p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  <w:r w:rsidRPr="00531587">
              <w:rPr>
                <w:b/>
                <w:lang w:eastAsia="zh-CN"/>
              </w:rPr>
              <w:t>объем работ по благоустройству и санитарной очистке территории</w:t>
            </w: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  <w:r w:rsidRPr="00531587">
              <w:rPr>
                <w:b/>
                <w:lang w:eastAsia="zh-CN"/>
              </w:rPr>
              <w:t xml:space="preserve">Всего за период месячника </w:t>
            </w:r>
          </w:p>
          <w:p w:rsidR="00531587" w:rsidRPr="00531587" w:rsidRDefault="00531587" w:rsidP="00531587">
            <w:pPr>
              <w:autoSpaceDE/>
              <w:spacing w:after="200" w:line="276" w:lineRule="auto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421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1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Вывезено мусора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м</w:t>
            </w:r>
            <w:r w:rsidRPr="00531587"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980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2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Ликвидировано несанкционированных свалок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vertAlign w:val="superscript"/>
                <w:lang w:eastAsia="zh-CN"/>
              </w:rPr>
            </w:pPr>
            <w:r w:rsidRPr="00531587">
              <w:rPr>
                <w:lang w:eastAsia="zh-CN"/>
              </w:rPr>
              <w:t>м</w:t>
            </w:r>
            <w:r w:rsidRPr="00531587"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697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3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Посажено деревьев, кустарников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ед.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643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4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Очищено газонов от мусора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м</w:t>
            </w:r>
            <w:proofErr w:type="gramStart"/>
            <w:r w:rsidRPr="00531587">
              <w:rPr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939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5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Очищено общественных пространств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м</w:t>
            </w:r>
            <w:proofErr w:type="gramStart"/>
            <w:r w:rsidRPr="00531587">
              <w:rPr>
                <w:vertAlign w:val="superscript"/>
                <w:lang w:eastAsia="zh-CN"/>
              </w:rPr>
              <w:t>2</w:t>
            </w:r>
            <w:proofErr w:type="gramEnd"/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927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5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Отремонтировано памятников (мемориалов)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ед.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1212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6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Количество человек, принимавших  участие в месячнике по благоустройству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чел.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920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7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Количество акций,  проведенных в рамках месячника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ед.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  <w:tr w:rsidR="00531587" w:rsidRPr="00531587" w:rsidTr="00283E68">
        <w:trPr>
          <w:trHeight w:val="653"/>
        </w:trPr>
        <w:tc>
          <w:tcPr>
            <w:tcW w:w="856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8</w:t>
            </w:r>
          </w:p>
        </w:tc>
        <w:tc>
          <w:tcPr>
            <w:tcW w:w="149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Выдано предостережений</w:t>
            </w:r>
          </w:p>
        </w:tc>
        <w:tc>
          <w:tcPr>
            <w:tcW w:w="136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lang w:eastAsia="zh-CN"/>
              </w:rPr>
            </w:pPr>
            <w:r w:rsidRPr="00531587">
              <w:rPr>
                <w:lang w:eastAsia="zh-CN"/>
              </w:rPr>
              <w:t>шт.</w:t>
            </w:r>
          </w:p>
        </w:tc>
        <w:tc>
          <w:tcPr>
            <w:tcW w:w="3833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989" w:type="dxa"/>
          </w:tcPr>
          <w:p w:rsidR="00531587" w:rsidRPr="00531587" w:rsidRDefault="00531587" w:rsidP="00531587">
            <w:pPr>
              <w:autoSpaceDE/>
              <w:spacing w:after="200" w:line="276" w:lineRule="auto"/>
              <w:jc w:val="center"/>
              <w:rPr>
                <w:b/>
                <w:lang w:eastAsia="zh-CN"/>
              </w:rPr>
            </w:pPr>
          </w:p>
        </w:tc>
      </w:tr>
    </w:tbl>
    <w:p w:rsidR="00531587" w:rsidRDefault="00531587" w:rsidP="00531587">
      <w:pPr>
        <w:autoSpaceDE/>
        <w:jc w:val="both"/>
        <w:rPr>
          <w:b/>
          <w:lang w:eastAsia="zh-CN"/>
        </w:rPr>
      </w:pPr>
      <w:r w:rsidRPr="00531587">
        <w:rPr>
          <w:b/>
          <w:lang w:eastAsia="zh-CN"/>
        </w:rPr>
        <w:t>Примечание:</w:t>
      </w:r>
    </w:p>
    <w:p w:rsidR="00531587" w:rsidRDefault="00531587" w:rsidP="00531587">
      <w:pPr>
        <w:tabs>
          <w:tab w:val="left" w:pos="9639"/>
        </w:tabs>
        <w:ind w:right="-2"/>
        <w:rPr>
          <w:sz w:val="28"/>
          <w:szCs w:val="28"/>
        </w:rPr>
      </w:pPr>
      <w:r w:rsidRPr="00531587">
        <w:rPr>
          <w:lang w:eastAsia="zh-CN"/>
        </w:rPr>
        <w:t xml:space="preserve">- Приложить фотографии с мест проведения субботников в формате </w:t>
      </w:r>
      <w:proofErr w:type="gramStart"/>
      <w:r w:rsidRPr="00531587">
        <w:rPr>
          <w:lang w:eastAsia="zh-CN"/>
        </w:rPr>
        <w:t>было-стало</w:t>
      </w:r>
      <w:proofErr w:type="gramEnd"/>
    </w:p>
    <w:p w:rsidR="00A15EE6" w:rsidRDefault="00A15EE6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</w:p>
    <w:p w:rsidR="00A15EE6" w:rsidRPr="00A15EE6" w:rsidRDefault="00A15EE6" w:rsidP="00A15EE6">
      <w:pPr>
        <w:widowControl w:val="0"/>
        <w:suppressAutoHyphens w:val="0"/>
        <w:autoSpaceDN w:val="0"/>
        <w:spacing w:before="61"/>
        <w:ind w:left="287" w:right="142"/>
        <w:jc w:val="center"/>
        <w:rPr>
          <w:b/>
          <w:bCs/>
          <w:sz w:val="26"/>
          <w:szCs w:val="26"/>
          <w:lang w:eastAsia="en-US"/>
        </w:rPr>
      </w:pPr>
      <w:r w:rsidRPr="00A15EE6">
        <w:rPr>
          <w:b/>
          <w:bCs/>
          <w:sz w:val="26"/>
          <w:szCs w:val="26"/>
          <w:lang w:eastAsia="en-US"/>
        </w:rPr>
        <w:t>Извещение</w:t>
      </w:r>
      <w:r w:rsidRPr="00A15EE6">
        <w:rPr>
          <w:b/>
          <w:bCs/>
          <w:spacing w:val="-7"/>
          <w:sz w:val="26"/>
          <w:szCs w:val="26"/>
          <w:lang w:eastAsia="en-US"/>
        </w:rPr>
        <w:t xml:space="preserve"> </w:t>
      </w:r>
      <w:r w:rsidRPr="00A15EE6">
        <w:rPr>
          <w:b/>
          <w:bCs/>
          <w:sz w:val="26"/>
          <w:szCs w:val="26"/>
          <w:lang w:eastAsia="en-US"/>
        </w:rPr>
        <w:t>о</w:t>
      </w:r>
      <w:r w:rsidRPr="00A15EE6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A15EE6">
        <w:rPr>
          <w:b/>
          <w:bCs/>
          <w:sz w:val="26"/>
          <w:szCs w:val="26"/>
          <w:lang w:eastAsia="en-US"/>
        </w:rPr>
        <w:t>возможном</w:t>
      </w:r>
      <w:r w:rsidRPr="00A15EE6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A15EE6">
        <w:rPr>
          <w:b/>
          <w:bCs/>
          <w:sz w:val="26"/>
          <w:szCs w:val="26"/>
          <w:lang w:eastAsia="en-US"/>
        </w:rPr>
        <w:t>установлении</w:t>
      </w:r>
      <w:r w:rsidRPr="00A15EE6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A15EE6">
        <w:rPr>
          <w:b/>
          <w:bCs/>
          <w:sz w:val="26"/>
          <w:szCs w:val="26"/>
          <w:lang w:eastAsia="en-US"/>
        </w:rPr>
        <w:t>публичного</w:t>
      </w:r>
      <w:r w:rsidRPr="00A15EE6">
        <w:rPr>
          <w:b/>
          <w:bCs/>
          <w:spacing w:val="-4"/>
          <w:sz w:val="26"/>
          <w:szCs w:val="26"/>
          <w:lang w:eastAsia="en-US"/>
        </w:rPr>
        <w:t xml:space="preserve"> </w:t>
      </w:r>
      <w:r w:rsidRPr="00A15EE6">
        <w:rPr>
          <w:b/>
          <w:bCs/>
          <w:spacing w:val="-2"/>
          <w:sz w:val="26"/>
          <w:szCs w:val="26"/>
          <w:lang w:eastAsia="en-US"/>
        </w:rPr>
        <w:t>сервитута.</w:t>
      </w:r>
    </w:p>
    <w:p w:rsidR="00A15EE6" w:rsidRPr="00A15EE6" w:rsidRDefault="00A15EE6" w:rsidP="00A15EE6">
      <w:pPr>
        <w:widowControl w:val="0"/>
        <w:suppressAutoHyphens w:val="0"/>
        <w:autoSpaceDN w:val="0"/>
        <w:spacing w:before="293"/>
        <w:ind w:left="1" w:right="279" w:firstLine="566"/>
        <w:jc w:val="both"/>
        <w:rPr>
          <w:sz w:val="26"/>
          <w:szCs w:val="26"/>
          <w:lang w:eastAsia="en-US"/>
        </w:rPr>
      </w:pPr>
      <w:r w:rsidRPr="00A15EE6">
        <w:rPr>
          <w:sz w:val="26"/>
          <w:szCs w:val="26"/>
          <w:lang w:eastAsia="en-US"/>
        </w:rPr>
        <w:t>В соответствии с п. 3 статьи</w:t>
      </w:r>
      <w:r w:rsidRPr="00A15EE6">
        <w:rPr>
          <w:spacing w:val="-5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39.42 Земельного кодекса Российской Федерации Министерство цифрового развития, связи и массовых коммуникаций Российской Федерации</w:t>
      </w:r>
      <w:r w:rsidRPr="00A15EE6">
        <w:rPr>
          <w:spacing w:val="-2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настоящим</w:t>
      </w:r>
      <w:r w:rsidRPr="00A15EE6">
        <w:rPr>
          <w:spacing w:val="-1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сообщает, что в</w:t>
      </w:r>
      <w:r w:rsidRPr="00A15EE6">
        <w:rPr>
          <w:spacing w:val="-4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целях строительства линейного сооружения «ТЕА следующего</w:t>
      </w:r>
      <w:r w:rsidRPr="00A15EE6">
        <w:rPr>
          <w:spacing w:val="-1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поколения»</w:t>
      </w:r>
      <w:r w:rsidRPr="00A15EE6">
        <w:rPr>
          <w:spacing w:val="-9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возможно</w:t>
      </w:r>
      <w:r w:rsidRPr="00A15EE6">
        <w:rPr>
          <w:spacing w:val="-1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установление</w:t>
      </w:r>
      <w:r w:rsidRPr="00A15EE6">
        <w:rPr>
          <w:spacing w:val="-13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публичного</w:t>
      </w:r>
      <w:r w:rsidRPr="00A15EE6">
        <w:rPr>
          <w:spacing w:val="-5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сервитута</w:t>
      </w:r>
      <w:r w:rsidRPr="00A15EE6">
        <w:rPr>
          <w:spacing w:val="-1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в</w:t>
      </w:r>
      <w:r w:rsidRPr="00A15EE6">
        <w:rPr>
          <w:spacing w:val="-11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отношении земель следующих кадастровых кварталов (их частей):</w:t>
      </w:r>
    </w:p>
    <w:p w:rsidR="00A15EE6" w:rsidRPr="00A15EE6" w:rsidRDefault="00A15EE6" w:rsidP="00A15EE6">
      <w:pPr>
        <w:widowControl w:val="0"/>
        <w:suppressAutoHyphens w:val="0"/>
        <w:autoSpaceDN w:val="0"/>
        <w:ind w:left="567" w:right="125"/>
        <w:rPr>
          <w:sz w:val="26"/>
          <w:szCs w:val="26"/>
          <w:lang w:eastAsia="en-US"/>
        </w:rPr>
      </w:pPr>
      <w:r w:rsidRPr="00A15EE6">
        <w:rPr>
          <w:sz w:val="26"/>
          <w:szCs w:val="26"/>
          <w:lang w:eastAsia="en-US"/>
        </w:rPr>
        <w:t xml:space="preserve">18:24:000000:2763, 18:24:000000:49, 18:24:000000:2492, 18:00:000000:36015 – Удмуртская Республика, </w:t>
      </w:r>
      <w:proofErr w:type="spellStart"/>
      <w:r w:rsidRPr="00A15EE6">
        <w:rPr>
          <w:sz w:val="26"/>
          <w:szCs w:val="26"/>
          <w:lang w:eastAsia="en-US"/>
        </w:rPr>
        <w:t>Якшур-Бодьинский</w:t>
      </w:r>
      <w:proofErr w:type="spellEnd"/>
      <w:r w:rsidRPr="00A15EE6">
        <w:rPr>
          <w:sz w:val="26"/>
          <w:szCs w:val="26"/>
          <w:lang w:eastAsia="en-US"/>
        </w:rPr>
        <w:t xml:space="preserve"> район.</w:t>
      </w:r>
    </w:p>
    <w:p w:rsidR="00A15EE6" w:rsidRPr="00A15EE6" w:rsidRDefault="00A15EE6" w:rsidP="00A15EE6">
      <w:pPr>
        <w:widowControl w:val="0"/>
        <w:suppressAutoHyphens w:val="0"/>
        <w:autoSpaceDN w:val="0"/>
        <w:ind w:left="1" w:right="276" w:firstLine="566"/>
        <w:jc w:val="both"/>
        <w:rPr>
          <w:sz w:val="26"/>
          <w:szCs w:val="26"/>
          <w:lang w:eastAsia="en-US"/>
        </w:rPr>
      </w:pPr>
      <w:r w:rsidRPr="00A15EE6">
        <w:rPr>
          <w:sz w:val="26"/>
          <w:szCs w:val="26"/>
          <w:lang w:eastAsia="en-US"/>
        </w:rPr>
        <w:t>Обоснованием необходимости установления публичного сервитута является приказ ПАО «Ростелеком» от 22.07.2019 № 01/01/940-19 о реализации Инвестиционного проекта «Строительство ТЕА следующего поколения».</w:t>
      </w:r>
    </w:p>
    <w:p w:rsidR="00A15EE6" w:rsidRPr="00A15EE6" w:rsidRDefault="00A15EE6" w:rsidP="00A15EE6">
      <w:pPr>
        <w:widowControl w:val="0"/>
        <w:suppressAutoHyphens w:val="0"/>
        <w:autoSpaceDN w:val="0"/>
        <w:jc w:val="both"/>
        <w:rPr>
          <w:sz w:val="26"/>
          <w:szCs w:val="26"/>
          <w:lang w:eastAsia="en-US"/>
        </w:rPr>
      </w:pPr>
      <w:r w:rsidRPr="00A15EE6">
        <w:rPr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ab/>
      </w:r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 w:rsidRPr="00A15EE6">
        <w:rPr>
          <w:bCs/>
          <w:color w:val="000000"/>
          <w:kern w:val="36"/>
          <w:sz w:val="26"/>
          <w:szCs w:val="26"/>
          <w:lang w:eastAsia="ru-RU"/>
        </w:rPr>
        <w:tab/>
        <w:t>Решение Совета депутатов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Чуровское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 xml:space="preserve">" 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Якшур-Бодьинского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 xml:space="preserve"> района Удмуртской Республики от 15.04.2010 № 67.8 "Об утверждении генерального плана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Чуровское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>"</w:t>
      </w:r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 w:rsidRPr="00A15EE6">
        <w:rPr>
          <w:bCs/>
          <w:color w:val="000000"/>
          <w:kern w:val="36"/>
          <w:sz w:val="26"/>
          <w:szCs w:val="26"/>
          <w:lang w:eastAsia="ru-RU"/>
        </w:rPr>
        <w:tab/>
        <w:t>Решение Совета депутатов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Чуровское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 xml:space="preserve">" 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Якшур-Бодьинского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 xml:space="preserve"> района Удмуртской Республики "Об утверждении Правил землепользования и застройки территории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Чуровское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>" от 17.12.2013 № 77.5</w:t>
      </w:r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 w:rsidRPr="00A15EE6">
        <w:rPr>
          <w:bCs/>
          <w:color w:val="000000"/>
          <w:kern w:val="36"/>
          <w:sz w:val="26"/>
          <w:szCs w:val="26"/>
          <w:lang w:eastAsia="ru-RU"/>
        </w:rPr>
        <w:tab/>
        <w:t>Решение Совета депутатов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Якшур-Бодьинское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>" от 13.10.2010 № 22.8 "Об утверждении генерального плана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Якшур-Бодьинское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>»"</w:t>
      </w:r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  <w:r w:rsidRPr="00A15EE6">
        <w:rPr>
          <w:bCs/>
          <w:color w:val="000000"/>
          <w:kern w:val="36"/>
          <w:sz w:val="26"/>
          <w:szCs w:val="26"/>
          <w:lang w:eastAsia="ru-RU"/>
        </w:rPr>
        <w:tab/>
        <w:t>Решение Совета депутатов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Якшур-Бодьинское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>" "Об утверждении Правил землепользования и застройки территории муниципального образования "</w:t>
      </w:r>
      <w:proofErr w:type="spellStart"/>
      <w:r w:rsidRPr="00A15EE6">
        <w:rPr>
          <w:bCs/>
          <w:color w:val="000000"/>
          <w:kern w:val="36"/>
          <w:sz w:val="26"/>
          <w:szCs w:val="26"/>
          <w:lang w:eastAsia="ru-RU"/>
        </w:rPr>
        <w:t>Якшур-Бодьинское</w:t>
      </w:r>
      <w:proofErr w:type="spellEnd"/>
      <w:r w:rsidRPr="00A15EE6">
        <w:rPr>
          <w:bCs/>
          <w:color w:val="000000"/>
          <w:kern w:val="36"/>
          <w:sz w:val="26"/>
          <w:szCs w:val="26"/>
          <w:lang w:eastAsia="ru-RU"/>
        </w:rPr>
        <w:t>" от 28.09.2011  № 30.3</w:t>
      </w:r>
    </w:p>
    <w:p w:rsidR="00A15EE6" w:rsidRPr="00A15EE6" w:rsidRDefault="00A15EE6" w:rsidP="00A15EE6">
      <w:pPr>
        <w:shd w:val="clear" w:color="auto" w:fill="FFFFFF"/>
        <w:suppressAutoHyphens w:val="0"/>
        <w:autoSpaceDE/>
        <w:jc w:val="both"/>
        <w:outlineLvl w:val="0"/>
        <w:rPr>
          <w:bCs/>
          <w:color w:val="000000"/>
          <w:kern w:val="36"/>
          <w:sz w:val="26"/>
          <w:szCs w:val="26"/>
          <w:lang w:eastAsia="ru-RU"/>
        </w:rPr>
      </w:pPr>
    </w:p>
    <w:p w:rsidR="00A15EE6" w:rsidRPr="00A15EE6" w:rsidRDefault="00A15EE6" w:rsidP="00A15EE6">
      <w:pPr>
        <w:widowControl w:val="0"/>
        <w:suppressAutoHyphens w:val="0"/>
        <w:autoSpaceDN w:val="0"/>
        <w:ind w:right="283"/>
        <w:jc w:val="both"/>
        <w:rPr>
          <w:bCs/>
          <w:color w:val="000000"/>
          <w:sz w:val="26"/>
          <w:szCs w:val="26"/>
          <w:shd w:val="clear" w:color="auto" w:fill="FFFFFF"/>
          <w:lang w:eastAsia="en-US"/>
        </w:rPr>
      </w:pPr>
      <w:r w:rsidRPr="00A15EE6">
        <w:rPr>
          <w:sz w:val="26"/>
          <w:szCs w:val="26"/>
          <w:lang w:eastAsia="en-US"/>
        </w:rPr>
        <w:tab/>
      </w:r>
      <w:hyperlink r:id="rId20" w:history="1"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Решение Совета депутатов МО "</w:t>
        </w:r>
        <w:proofErr w:type="spellStart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Мукшинское</w:t>
        </w:r>
        <w:proofErr w:type="spellEnd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 xml:space="preserve">" </w:t>
        </w:r>
        <w:proofErr w:type="spellStart"/>
        <w:r w:rsidRPr="00A15EE6">
          <w:rPr>
            <w:color w:val="000000"/>
            <w:sz w:val="26"/>
            <w:szCs w:val="26"/>
            <w:shd w:val="clear" w:color="auto" w:fill="FFFFFF"/>
            <w:lang w:eastAsia="en-US"/>
          </w:rPr>
          <w:t>Якшур-Бодьинского</w:t>
        </w:r>
        <w:proofErr w:type="spellEnd"/>
        <w:r w:rsidRPr="00A15EE6">
          <w:rPr>
            <w:color w:val="000000"/>
            <w:sz w:val="26"/>
            <w:szCs w:val="26"/>
            <w:shd w:val="clear" w:color="auto" w:fill="FFFFFF"/>
            <w:lang w:eastAsia="en-US"/>
          </w:rPr>
          <w:t xml:space="preserve"> района Удмуртской Республики </w:t>
        </w:r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"Об утверждении Генерального плана муниципального образования "</w:t>
        </w:r>
        <w:proofErr w:type="spellStart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Мукшинское</w:t>
        </w:r>
        <w:proofErr w:type="spellEnd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" от 25.04.2013 № 43.5</w:t>
        </w:r>
      </w:hyperlink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sz w:val="26"/>
          <w:szCs w:val="26"/>
          <w:lang w:eastAsia="en-US"/>
        </w:rPr>
      </w:pPr>
      <w:r w:rsidRPr="00A15EE6">
        <w:rPr>
          <w:sz w:val="26"/>
          <w:szCs w:val="26"/>
          <w:lang w:eastAsia="en-US"/>
        </w:rPr>
        <w:tab/>
        <w:t>Решение Совета депутатов МО "</w:t>
      </w:r>
      <w:proofErr w:type="spellStart"/>
      <w:r w:rsidRPr="00A15EE6">
        <w:rPr>
          <w:sz w:val="26"/>
          <w:szCs w:val="26"/>
          <w:lang w:eastAsia="en-US"/>
        </w:rPr>
        <w:t>Мукшинское</w:t>
      </w:r>
      <w:proofErr w:type="spellEnd"/>
      <w:r w:rsidRPr="00A15EE6">
        <w:rPr>
          <w:sz w:val="26"/>
          <w:szCs w:val="26"/>
          <w:lang w:eastAsia="en-US"/>
        </w:rPr>
        <w:t xml:space="preserve">" </w:t>
      </w:r>
      <w:proofErr w:type="spellStart"/>
      <w:r w:rsidRPr="00A15EE6">
        <w:rPr>
          <w:sz w:val="26"/>
          <w:szCs w:val="26"/>
          <w:lang w:eastAsia="en-US"/>
        </w:rPr>
        <w:t>Якшур-Бодьинского</w:t>
      </w:r>
      <w:proofErr w:type="spellEnd"/>
      <w:r w:rsidRPr="00A15EE6">
        <w:rPr>
          <w:sz w:val="26"/>
          <w:szCs w:val="26"/>
          <w:lang w:eastAsia="en-US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A15EE6">
        <w:rPr>
          <w:sz w:val="26"/>
          <w:szCs w:val="26"/>
          <w:lang w:eastAsia="en-US"/>
        </w:rPr>
        <w:t>Мукшинское</w:t>
      </w:r>
      <w:proofErr w:type="spellEnd"/>
      <w:r w:rsidRPr="00A15EE6">
        <w:rPr>
          <w:sz w:val="26"/>
          <w:szCs w:val="26"/>
          <w:lang w:eastAsia="en-US"/>
        </w:rPr>
        <w:t>" от 16.12.2013 № 67.7</w:t>
      </w:r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sz w:val="26"/>
          <w:szCs w:val="26"/>
          <w:lang w:eastAsia="en-US"/>
        </w:rPr>
      </w:pPr>
    </w:p>
    <w:p w:rsidR="00A15EE6" w:rsidRPr="00A15EE6" w:rsidRDefault="00A15EE6" w:rsidP="00A15EE6">
      <w:pPr>
        <w:widowControl w:val="0"/>
        <w:suppressAutoHyphens w:val="0"/>
        <w:autoSpaceDN w:val="0"/>
        <w:ind w:right="283"/>
        <w:jc w:val="both"/>
        <w:rPr>
          <w:bCs/>
          <w:color w:val="000000"/>
          <w:sz w:val="26"/>
          <w:szCs w:val="26"/>
          <w:shd w:val="clear" w:color="auto" w:fill="FFFFFF"/>
          <w:lang w:eastAsia="en-US"/>
        </w:rPr>
      </w:pPr>
      <w:r w:rsidRPr="00A15EE6">
        <w:rPr>
          <w:sz w:val="26"/>
          <w:szCs w:val="26"/>
          <w:lang w:eastAsia="en-US"/>
        </w:rPr>
        <w:tab/>
      </w:r>
      <w:hyperlink r:id="rId21" w:history="1"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Решение Совета депутатов МО "</w:t>
        </w:r>
        <w:proofErr w:type="spellStart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Пушкаревское</w:t>
        </w:r>
        <w:proofErr w:type="spellEnd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 xml:space="preserve">" </w:t>
        </w:r>
        <w:proofErr w:type="spellStart"/>
        <w:r w:rsidRPr="00A15EE6">
          <w:rPr>
            <w:color w:val="000000"/>
            <w:sz w:val="26"/>
            <w:szCs w:val="26"/>
            <w:shd w:val="clear" w:color="auto" w:fill="FFFFFF"/>
            <w:lang w:eastAsia="en-US"/>
          </w:rPr>
          <w:t>Якшур-Бодьинского</w:t>
        </w:r>
        <w:proofErr w:type="spellEnd"/>
        <w:r w:rsidRPr="00A15EE6">
          <w:rPr>
            <w:color w:val="000000"/>
            <w:sz w:val="26"/>
            <w:szCs w:val="26"/>
            <w:shd w:val="clear" w:color="auto" w:fill="FFFFFF"/>
            <w:lang w:eastAsia="en-US"/>
          </w:rPr>
          <w:t xml:space="preserve"> района Удмуртской Республики </w:t>
        </w:r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"Об утверждении Генерального плана муниципального образования "</w:t>
        </w:r>
        <w:proofErr w:type="spellStart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Пушкаревское</w:t>
        </w:r>
        <w:proofErr w:type="spellEnd"/>
        <w:r w:rsidRPr="00A15EE6">
          <w:rPr>
            <w:bCs/>
            <w:color w:val="000000"/>
            <w:sz w:val="26"/>
            <w:szCs w:val="26"/>
            <w:shd w:val="clear" w:color="auto" w:fill="FFFFFF"/>
            <w:lang w:eastAsia="en-US"/>
          </w:rPr>
          <w:t>" от 05.04.2013 № 7.2</w:t>
        </w:r>
      </w:hyperlink>
    </w:p>
    <w:p w:rsidR="00A15EE6" w:rsidRPr="00A15EE6" w:rsidRDefault="00A15EE6" w:rsidP="00A15EE6">
      <w:pPr>
        <w:shd w:val="clear" w:color="auto" w:fill="FFFFFF"/>
        <w:suppressAutoHyphens w:val="0"/>
        <w:autoSpaceDE/>
        <w:ind w:right="283"/>
        <w:jc w:val="both"/>
        <w:outlineLvl w:val="0"/>
        <w:rPr>
          <w:b/>
          <w:sz w:val="26"/>
          <w:szCs w:val="26"/>
          <w:lang w:eastAsia="en-US"/>
        </w:rPr>
      </w:pPr>
      <w:r w:rsidRPr="00A15EE6">
        <w:rPr>
          <w:sz w:val="26"/>
          <w:szCs w:val="26"/>
          <w:lang w:eastAsia="en-US"/>
        </w:rPr>
        <w:tab/>
        <w:t>Решение Совета депутатов МО "</w:t>
      </w:r>
      <w:proofErr w:type="spellStart"/>
      <w:r w:rsidRPr="00A15EE6">
        <w:rPr>
          <w:sz w:val="26"/>
          <w:szCs w:val="26"/>
          <w:lang w:eastAsia="en-US"/>
        </w:rPr>
        <w:t>Пушкаревское</w:t>
      </w:r>
      <w:proofErr w:type="spellEnd"/>
      <w:r w:rsidRPr="00A15EE6">
        <w:rPr>
          <w:sz w:val="26"/>
          <w:szCs w:val="26"/>
          <w:lang w:eastAsia="en-US"/>
        </w:rPr>
        <w:t xml:space="preserve">" </w:t>
      </w:r>
      <w:proofErr w:type="spellStart"/>
      <w:r w:rsidRPr="00A15EE6">
        <w:rPr>
          <w:sz w:val="26"/>
          <w:szCs w:val="26"/>
          <w:lang w:eastAsia="en-US"/>
        </w:rPr>
        <w:t>Якшур-Бодьинского</w:t>
      </w:r>
      <w:proofErr w:type="spellEnd"/>
      <w:r w:rsidRPr="00A15EE6">
        <w:rPr>
          <w:sz w:val="26"/>
          <w:szCs w:val="26"/>
          <w:lang w:eastAsia="en-US"/>
        </w:rPr>
        <w:t xml:space="preserve"> района Удмуртской Республики " Об утверждении правил землепользования и застройки муниципального образования "</w:t>
      </w:r>
      <w:proofErr w:type="spellStart"/>
      <w:r w:rsidRPr="00A15EE6">
        <w:rPr>
          <w:sz w:val="26"/>
          <w:szCs w:val="26"/>
          <w:lang w:eastAsia="en-US"/>
        </w:rPr>
        <w:t>Пушкаревское</w:t>
      </w:r>
      <w:proofErr w:type="spellEnd"/>
      <w:r w:rsidRPr="00A15EE6">
        <w:rPr>
          <w:sz w:val="26"/>
          <w:szCs w:val="26"/>
          <w:lang w:eastAsia="en-US"/>
        </w:rPr>
        <w:t>" от 21.02.2014 № 12.5</w:t>
      </w:r>
    </w:p>
    <w:p w:rsidR="00A15EE6" w:rsidRPr="00A15EE6" w:rsidRDefault="00A15EE6" w:rsidP="00A15EE6">
      <w:pPr>
        <w:widowControl w:val="0"/>
        <w:suppressAutoHyphens w:val="0"/>
        <w:autoSpaceDN w:val="0"/>
        <w:ind w:left="1" w:right="276" w:firstLine="566"/>
        <w:jc w:val="both"/>
        <w:rPr>
          <w:sz w:val="26"/>
          <w:szCs w:val="26"/>
          <w:lang w:eastAsia="en-US"/>
        </w:rPr>
      </w:pPr>
    </w:p>
    <w:p w:rsidR="00A15EE6" w:rsidRPr="00A15EE6" w:rsidRDefault="00A15EE6" w:rsidP="00A15EE6">
      <w:pPr>
        <w:widowControl w:val="0"/>
        <w:suppressAutoHyphens w:val="0"/>
        <w:autoSpaceDN w:val="0"/>
        <w:spacing w:before="8"/>
        <w:ind w:left="1" w:right="283" w:firstLine="566"/>
        <w:jc w:val="both"/>
        <w:rPr>
          <w:sz w:val="26"/>
          <w:szCs w:val="26"/>
          <w:lang w:eastAsia="en-US"/>
        </w:rPr>
      </w:pPr>
      <w:proofErr w:type="gramStart"/>
      <w:r w:rsidRPr="00A15EE6">
        <w:rPr>
          <w:sz w:val="26"/>
          <w:szCs w:val="26"/>
          <w:lang w:eastAsia="en-US"/>
        </w:rPr>
        <w:t>Заинтересованные</w:t>
      </w:r>
      <w:r w:rsidRPr="00A15EE6">
        <w:rPr>
          <w:spacing w:val="8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лица</w:t>
      </w:r>
      <w:r w:rsidRPr="00A15EE6">
        <w:rPr>
          <w:spacing w:val="8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могут</w:t>
      </w:r>
      <w:r w:rsidRPr="00A15EE6">
        <w:rPr>
          <w:spacing w:val="8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ознакомиться</w:t>
      </w:r>
      <w:r w:rsidRPr="00A15EE6">
        <w:rPr>
          <w:spacing w:val="8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с</w:t>
      </w:r>
      <w:r w:rsidRPr="00A15EE6">
        <w:rPr>
          <w:spacing w:val="8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поступившим</w:t>
      </w:r>
      <w:r w:rsidRPr="00A15EE6">
        <w:rPr>
          <w:spacing w:val="8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ходатайством об установлении публичного сервитута и прилагаемым к нему описанием местоположения границ публичного сервитута в администрации</w:t>
      </w:r>
      <w:r w:rsidRPr="00A15EE6">
        <w:rPr>
          <w:spacing w:val="75"/>
          <w:w w:val="15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муниципального</w:t>
      </w:r>
      <w:r w:rsidRPr="00A15EE6">
        <w:rPr>
          <w:spacing w:val="72"/>
          <w:w w:val="150"/>
          <w:sz w:val="26"/>
          <w:szCs w:val="26"/>
          <w:lang w:eastAsia="en-US"/>
        </w:rPr>
        <w:t xml:space="preserve"> </w:t>
      </w:r>
      <w:r w:rsidRPr="00A15EE6">
        <w:rPr>
          <w:spacing w:val="-2"/>
          <w:sz w:val="26"/>
          <w:szCs w:val="26"/>
          <w:lang w:eastAsia="en-US"/>
        </w:rPr>
        <w:t xml:space="preserve">образования </w:t>
      </w:r>
      <w:r w:rsidRPr="00A15EE6">
        <w:rPr>
          <w:sz w:val="26"/>
          <w:szCs w:val="26"/>
          <w:lang w:eastAsia="en-US"/>
        </w:rPr>
        <w:t>«Муниципальный</w:t>
      </w:r>
      <w:r w:rsidRPr="00A15EE6">
        <w:rPr>
          <w:spacing w:val="80"/>
          <w:w w:val="15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округ</w:t>
      </w:r>
      <w:r w:rsidRPr="00A15EE6">
        <w:rPr>
          <w:spacing w:val="80"/>
          <w:w w:val="150"/>
          <w:sz w:val="26"/>
          <w:szCs w:val="26"/>
          <w:lang w:eastAsia="en-US"/>
        </w:rPr>
        <w:t xml:space="preserve"> </w:t>
      </w:r>
      <w:proofErr w:type="spellStart"/>
      <w:r w:rsidRPr="00A15EE6">
        <w:rPr>
          <w:sz w:val="26"/>
          <w:szCs w:val="26"/>
          <w:lang w:eastAsia="en-US"/>
        </w:rPr>
        <w:t>Якшур-Бодьинский</w:t>
      </w:r>
      <w:proofErr w:type="spellEnd"/>
      <w:r w:rsidRPr="00A15EE6">
        <w:rPr>
          <w:spacing w:val="80"/>
          <w:w w:val="15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район</w:t>
      </w:r>
      <w:r w:rsidRPr="00A15EE6">
        <w:rPr>
          <w:spacing w:val="80"/>
          <w:w w:val="15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Удмуртской</w:t>
      </w:r>
      <w:r w:rsidRPr="00A15EE6">
        <w:rPr>
          <w:spacing w:val="80"/>
          <w:w w:val="15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lastRenderedPageBreak/>
        <w:t>Республики»</w:t>
      </w:r>
      <w:r w:rsidRPr="00A15EE6">
        <w:rPr>
          <w:spacing w:val="80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 xml:space="preserve">по адресу: 427100, УР, с. Якшур-Бодья, ул. </w:t>
      </w:r>
      <w:proofErr w:type="spellStart"/>
      <w:r w:rsidRPr="00A15EE6">
        <w:rPr>
          <w:sz w:val="26"/>
          <w:szCs w:val="26"/>
          <w:lang w:eastAsia="en-US"/>
        </w:rPr>
        <w:t>Пушиной</w:t>
      </w:r>
      <w:proofErr w:type="spellEnd"/>
      <w:r w:rsidRPr="00A15EE6">
        <w:rPr>
          <w:sz w:val="26"/>
          <w:szCs w:val="26"/>
          <w:lang w:eastAsia="en-US"/>
        </w:rPr>
        <w:t>, д. 69, кабинет 38, ежедневно, кроме выходных дней с 8-00 до 16-12 часов, обеденный перерыв с 12-00 до 13-00 часов местного времени</w:t>
      </w:r>
      <w:proofErr w:type="gramEnd"/>
      <w:r w:rsidRPr="00A15EE6">
        <w:rPr>
          <w:sz w:val="26"/>
          <w:szCs w:val="26"/>
          <w:lang w:eastAsia="en-US"/>
        </w:rPr>
        <w:t xml:space="preserve">, телефон 8-34162-4-17-48, а так же на официальном сайте Администрации муниципального образования «Муниципальный округ </w:t>
      </w:r>
      <w:proofErr w:type="spellStart"/>
      <w:r w:rsidRPr="00A15EE6">
        <w:rPr>
          <w:sz w:val="26"/>
          <w:szCs w:val="26"/>
          <w:lang w:eastAsia="en-US"/>
        </w:rPr>
        <w:t>Якшур-Бодьинский</w:t>
      </w:r>
      <w:proofErr w:type="spellEnd"/>
      <w:r w:rsidRPr="00A15EE6">
        <w:rPr>
          <w:sz w:val="26"/>
          <w:szCs w:val="26"/>
          <w:lang w:eastAsia="en-US"/>
        </w:rPr>
        <w:t xml:space="preserve"> район Удмуртской Республики» (https://yakshurbodya.gosuslugi.ru/)</w:t>
      </w:r>
    </w:p>
    <w:p w:rsidR="00A15EE6" w:rsidRPr="00A15EE6" w:rsidRDefault="00A15EE6" w:rsidP="00A15EE6">
      <w:pPr>
        <w:widowControl w:val="0"/>
        <w:suppressAutoHyphens w:val="0"/>
        <w:autoSpaceDN w:val="0"/>
        <w:ind w:left="1" w:right="277" w:firstLine="566"/>
        <w:jc w:val="both"/>
        <w:rPr>
          <w:sz w:val="26"/>
          <w:szCs w:val="26"/>
          <w:lang w:eastAsia="en-US"/>
        </w:rPr>
      </w:pPr>
      <w:r w:rsidRPr="00A15EE6">
        <w:rPr>
          <w:sz w:val="26"/>
          <w:szCs w:val="26"/>
          <w:lang w:eastAsia="en-US"/>
        </w:rPr>
        <w:t>Срок подачи заявлений об учете прав на земельные участки, в отношении которых</w:t>
      </w:r>
      <w:r w:rsidRPr="00A15EE6">
        <w:rPr>
          <w:spacing w:val="-11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испрашивается</w:t>
      </w:r>
      <w:r w:rsidRPr="00A15EE6">
        <w:rPr>
          <w:spacing w:val="-12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публичный</w:t>
      </w:r>
      <w:r w:rsidRPr="00A15EE6">
        <w:rPr>
          <w:spacing w:val="-12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сервитут,</w:t>
      </w:r>
      <w:r w:rsidRPr="00A15EE6">
        <w:rPr>
          <w:spacing w:val="-11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составляет</w:t>
      </w:r>
      <w:r w:rsidRPr="00A15EE6">
        <w:rPr>
          <w:spacing w:val="-9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15</w:t>
      </w:r>
      <w:r w:rsidRPr="00A15EE6">
        <w:rPr>
          <w:spacing w:val="-13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(пятнадцать)</w:t>
      </w:r>
      <w:r w:rsidRPr="00A15EE6">
        <w:rPr>
          <w:spacing w:val="-12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дней</w:t>
      </w:r>
      <w:r w:rsidRPr="00A15EE6">
        <w:rPr>
          <w:spacing w:val="-11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со</w:t>
      </w:r>
      <w:r w:rsidRPr="00A15EE6">
        <w:rPr>
          <w:spacing w:val="-11"/>
          <w:sz w:val="26"/>
          <w:szCs w:val="26"/>
          <w:lang w:eastAsia="en-US"/>
        </w:rPr>
        <w:t xml:space="preserve"> </w:t>
      </w:r>
      <w:r w:rsidRPr="00A15EE6">
        <w:rPr>
          <w:sz w:val="26"/>
          <w:szCs w:val="26"/>
          <w:lang w:eastAsia="en-US"/>
        </w:rPr>
        <w:t>дня опубликования данного сообщения (в соответствии с п. 8 ст. 39.42 Земельного кодекса Российской Федерации).</w:t>
      </w:r>
    </w:p>
    <w:p w:rsidR="00A15EE6" w:rsidRDefault="00A15EE6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</w:p>
    <w:p w:rsidR="00A15EE6" w:rsidRDefault="00A15EE6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</w:p>
    <w:p w:rsidR="00A15EE6" w:rsidRDefault="00A15EE6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</w:p>
    <w:p w:rsidR="00A15EE6" w:rsidRDefault="00A15EE6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</w:p>
    <w:p w:rsidR="00A15EE6" w:rsidRDefault="00A15EE6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</w:p>
    <w:p w:rsidR="00A15EE6" w:rsidRDefault="00A15EE6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</w:p>
    <w:p w:rsidR="0048016B" w:rsidRPr="0048016B" w:rsidRDefault="0048016B" w:rsidP="0048016B">
      <w:pPr>
        <w:widowControl w:val="0"/>
        <w:suppressAutoHyphens w:val="0"/>
        <w:autoSpaceDN w:val="0"/>
        <w:adjustRightInd w:val="0"/>
        <w:jc w:val="right"/>
        <w:rPr>
          <w:lang w:eastAsia="ru-RU"/>
        </w:rPr>
      </w:pPr>
      <w:r w:rsidRPr="0048016B">
        <w:rPr>
          <w:lang w:eastAsia="ru-RU"/>
        </w:rPr>
        <w:t xml:space="preserve"> </w:t>
      </w: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CA01DD" w:rsidP="00CA01DD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461DA">
              <w:rPr>
                <w:lang w:eastAsia="en-US"/>
              </w:rPr>
              <w:t xml:space="preserve"> марта</w:t>
            </w:r>
            <w:r w:rsidR="00B66910">
              <w:rPr>
                <w:lang w:eastAsia="en-US"/>
              </w:rPr>
              <w:t xml:space="preserve"> 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FB7595">
      <w:footerReference w:type="default" r:id="rId22"/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E2" w:rsidRDefault="00625BE2" w:rsidP="009565AE">
      <w:r>
        <w:separator/>
      </w:r>
    </w:p>
  </w:endnote>
  <w:endnote w:type="continuationSeparator" w:id="0">
    <w:p w:rsidR="00625BE2" w:rsidRDefault="00625BE2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87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625BE2" w:rsidRDefault="00625BE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E6">
          <w:rPr>
            <w:noProof/>
          </w:rPr>
          <w:t>1</w:t>
        </w:r>
        <w:r>
          <w:fldChar w:fldCharType="end"/>
        </w:r>
      </w:p>
    </w:sdtContent>
  </w:sdt>
  <w:p w:rsidR="00625BE2" w:rsidRDefault="00625BE2">
    <w:pPr>
      <w:pStyle w:val="a6"/>
    </w:pPr>
  </w:p>
  <w:p w:rsidR="00625BE2" w:rsidRDefault="00625B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E2" w:rsidRDefault="00625BE2" w:rsidP="009565AE">
      <w:r>
        <w:separator/>
      </w:r>
    </w:p>
  </w:footnote>
  <w:footnote w:type="continuationSeparator" w:id="0">
    <w:p w:rsidR="00625BE2" w:rsidRDefault="00625BE2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A5699E"/>
    <w:multiLevelType w:val="hybridMultilevel"/>
    <w:tmpl w:val="248A21D4"/>
    <w:lvl w:ilvl="0" w:tplc="E0D0456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7CA767C"/>
    <w:multiLevelType w:val="multilevel"/>
    <w:tmpl w:val="338852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880"/>
      </w:pPr>
      <w:rPr>
        <w:rFonts w:hint="default"/>
      </w:rPr>
    </w:lvl>
  </w:abstractNum>
  <w:abstractNum w:abstractNumId="23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BE15D07"/>
    <w:multiLevelType w:val="multilevel"/>
    <w:tmpl w:val="B196566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abstractNum w:abstractNumId="27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5"/>
  </w:num>
  <w:num w:numId="5">
    <w:abstractNumId w:val="29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8"/>
  </w:num>
  <w:num w:numId="11">
    <w:abstractNumId w:val="21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7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3"/>
  </w:num>
  <w:num w:numId="26">
    <w:abstractNumId w:val="2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0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20F2"/>
    <w:rsid w:val="00003C7A"/>
    <w:rsid w:val="00006E7D"/>
    <w:rsid w:val="0001034C"/>
    <w:rsid w:val="000111B0"/>
    <w:rsid w:val="0001778F"/>
    <w:rsid w:val="0002233D"/>
    <w:rsid w:val="0003097D"/>
    <w:rsid w:val="000315D0"/>
    <w:rsid w:val="00043280"/>
    <w:rsid w:val="0004480B"/>
    <w:rsid w:val="0005785E"/>
    <w:rsid w:val="00061439"/>
    <w:rsid w:val="00080D29"/>
    <w:rsid w:val="00081FF2"/>
    <w:rsid w:val="00084D26"/>
    <w:rsid w:val="000962A0"/>
    <w:rsid w:val="000970AD"/>
    <w:rsid w:val="000A381A"/>
    <w:rsid w:val="000B29BF"/>
    <w:rsid w:val="000B3B88"/>
    <w:rsid w:val="000B6D93"/>
    <w:rsid w:val="000C53C6"/>
    <w:rsid w:val="000D125D"/>
    <w:rsid w:val="000D25E4"/>
    <w:rsid w:val="000D5D85"/>
    <w:rsid w:val="000E0E38"/>
    <w:rsid w:val="000F203C"/>
    <w:rsid w:val="000F74B5"/>
    <w:rsid w:val="001041BC"/>
    <w:rsid w:val="001051EE"/>
    <w:rsid w:val="00105794"/>
    <w:rsid w:val="00107703"/>
    <w:rsid w:val="00112202"/>
    <w:rsid w:val="001221B2"/>
    <w:rsid w:val="001227E5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87F2E"/>
    <w:rsid w:val="00194A55"/>
    <w:rsid w:val="00195444"/>
    <w:rsid w:val="00197AE8"/>
    <w:rsid w:val="001A6A10"/>
    <w:rsid w:val="001B2E97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164F7"/>
    <w:rsid w:val="00221547"/>
    <w:rsid w:val="0022396C"/>
    <w:rsid w:val="00226CFA"/>
    <w:rsid w:val="002314AE"/>
    <w:rsid w:val="00235E8B"/>
    <w:rsid w:val="00240AE0"/>
    <w:rsid w:val="0024740B"/>
    <w:rsid w:val="0025427B"/>
    <w:rsid w:val="002557E9"/>
    <w:rsid w:val="00265060"/>
    <w:rsid w:val="00270D81"/>
    <w:rsid w:val="002745D7"/>
    <w:rsid w:val="002772A2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E4172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05EC"/>
    <w:rsid w:val="0037254F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016B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4F6ACB"/>
    <w:rsid w:val="00500C42"/>
    <w:rsid w:val="00501B9F"/>
    <w:rsid w:val="005023D8"/>
    <w:rsid w:val="005027A8"/>
    <w:rsid w:val="005164DA"/>
    <w:rsid w:val="00517A8B"/>
    <w:rsid w:val="0052028A"/>
    <w:rsid w:val="00523622"/>
    <w:rsid w:val="00531587"/>
    <w:rsid w:val="00534483"/>
    <w:rsid w:val="0053717B"/>
    <w:rsid w:val="00537307"/>
    <w:rsid w:val="00553879"/>
    <w:rsid w:val="00553ED3"/>
    <w:rsid w:val="00566AF8"/>
    <w:rsid w:val="0058246E"/>
    <w:rsid w:val="00590763"/>
    <w:rsid w:val="005A5646"/>
    <w:rsid w:val="005A6A4D"/>
    <w:rsid w:val="005A7233"/>
    <w:rsid w:val="005B0B14"/>
    <w:rsid w:val="005C1B72"/>
    <w:rsid w:val="005D118F"/>
    <w:rsid w:val="005D1C40"/>
    <w:rsid w:val="005D22CB"/>
    <w:rsid w:val="005D32F0"/>
    <w:rsid w:val="005E1AAB"/>
    <w:rsid w:val="005F60D7"/>
    <w:rsid w:val="00602145"/>
    <w:rsid w:val="00604B17"/>
    <w:rsid w:val="00605764"/>
    <w:rsid w:val="00614AEA"/>
    <w:rsid w:val="00617806"/>
    <w:rsid w:val="0062157B"/>
    <w:rsid w:val="00621EEC"/>
    <w:rsid w:val="00625BE2"/>
    <w:rsid w:val="00630249"/>
    <w:rsid w:val="006343D5"/>
    <w:rsid w:val="006375D6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C4C1E"/>
    <w:rsid w:val="006C6D12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155F"/>
    <w:rsid w:val="00792ED7"/>
    <w:rsid w:val="00794B75"/>
    <w:rsid w:val="00795496"/>
    <w:rsid w:val="00795578"/>
    <w:rsid w:val="00796E84"/>
    <w:rsid w:val="007A4476"/>
    <w:rsid w:val="007B2956"/>
    <w:rsid w:val="007C0104"/>
    <w:rsid w:val="007C5738"/>
    <w:rsid w:val="007D1B1E"/>
    <w:rsid w:val="00802916"/>
    <w:rsid w:val="00807D7B"/>
    <w:rsid w:val="008114F2"/>
    <w:rsid w:val="0082041D"/>
    <w:rsid w:val="0082220A"/>
    <w:rsid w:val="00823AB8"/>
    <w:rsid w:val="00826D59"/>
    <w:rsid w:val="00831FAF"/>
    <w:rsid w:val="00835E48"/>
    <w:rsid w:val="00836319"/>
    <w:rsid w:val="00841C16"/>
    <w:rsid w:val="008454D5"/>
    <w:rsid w:val="0084692D"/>
    <w:rsid w:val="0085029A"/>
    <w:rsid w:val="008533DA"/>
    <w:rsid w:val="00855B33"/>
    <w:rsid w:val="008641D9"/>
    <w:rsid w:val="00866B2A"/>
    <w:rsid w:val="00870348"/>
    <w:rsid w:val="00874366"/>
    <w:rsid w:val="00880A92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D711A"/>
    <w:rsid w:val="009E2929"/>
    <w:rsid w:val="009E482A"/>
    <w:rsid w:val="009E4F2B"/>
    <w:rsid w:val="009E58E2"/>
    <w:rsid w:val="00A15EE6"/>
    <w:rsid w:val="00A329B4"/>
    <w:rsid w:val="00A32E5D"/>
    <w:rsid w:val="00A34258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72C72"/>
    <w:rsid w:val="00AA6EE2"/>
    <w:rsid w:val="00AB4A33"/>
    <w:rsid w:val="00AB7B19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06CE3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2431A"/>
    <w:rsid w:val="00C424BA"/>
    <w:rsid w:val="00C42AC4"/>
    <w:rsid w:val="00C43498"/>
    <w:rsid w:val="00C52F60"/>
    <w:rsid w:val="00C5508C"/>
    <w:rsid w:val="00C55772"/>
    <w:rsid w:val="00C6409C"/>
    <w:rsid w:val="00C74FF2"/>
    <w:rsid w:val="00C80F67"/>
    <w:rsid w:val="00C82534"/>
    <w:rsid w:val="00C8530D"/>
    <w:rsid w:val="00C95445"/>
    <w:rsid w:val="00C95BB9"/>
    <w:rsid w:val="00CA01DD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17EC4"/>
    <w:rsid w:val="00D22F3A"/>
    <w:rsid w:val="00D25324"/>
    <w:rsid w:val="00D30002"/>
    <w:rsid w:val="00D32195"/>
    <w:rsid w:val="00D32C74"/>
    <w:rsid w:val="00D339A4"/>
    <w:rsid w:val="00D37970"/>
    <w:rsid w:val="00D461DA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D297F"/>
    <w:rsid w:val="00DF1415"/>
    <w:rsid w:val="00E13F2F"/>
    <w:rsid w:val="00E17445"/>
    <w:rsid w:val="00E20AAE"/>
    <w:rsid w:val="00E229F5"/>
    <w:rsid w:val="00E27D2F"/>
    <w:rsid w:val="00E324A1"/>
    <w:rsid w:val="00E36146"/>
    <w:rsid w:val="00E36958"/>
    <w:rsid w:val="00E40EFB"/>
    <w:rsid w:val="00E41A3C"/>
    <w:rsid w:val="00E44879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B758E"/>
    <w:rsid w:val="00EC15C7"/>
    <w:rsid w:val="00ED242F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848C1"/>
    <w:rsid w:val="00F9150E"/>
    <w:rsid w:val="00F93256"/>
    <w:rsid w:val="00F94143"/>
    <w:rsid w:val="00F9425C"/>
    <w:rsid w:val="00FB62B4"/>
    <w:rsid w:val="00FB746B"/>
    <w:rsid w:val="00FB7595"/>
    <w:rsid w:val="00FB783D"/>
    <w:rsid w:val="00FD0484"/>
    <w:rsid w:val="00FD1710"/>
    <w:rsid w:val="00FD1D09"/>
    <w:rsid w:val="00FD7BC8"/>
    <w:rsid w:val="00FE31A1"/>
    <w:rsid w:val="00FE6CD4"/>
    <w:rsid w:val="00FE71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uiPriority w:val="99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DEF4CBDBEEA27A74EA6161BA93A69390C28909E1A3778A5AA519C364D55310B6F85AFDE7A1B93ABEED97F7B96AF08FA8D1CDCC9793A67002D231BFOCZ0L" TargetMode="External"/><Relationship Id="rId18" Type="http://schemas.openxmlformats.org/officeDocument/2006/relationships/hyperlink" Target="https://login.consultant.ru/link/?req=doc&amp;base=LAW&amp;n=460029&amp;dst=7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DEF4CBDBEEA27A74EA6161BA93A69390C28909E1A3798D51A019C364D55310B6F85AFDF5A1E136BCEB8DFFB77FA6DEEEO8Z6L" TargetMode="External"/><Relationship Id="rId17" Type="http://schemas.openxmlformats.org/officeDocument/2006/relationships/hyperlink" Target="https://login.consultant.ru/link/?req=doc&amp;base=RLAW053&amp;n=154523&amp;dst=1004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53&amp;n=154523&amp;dst=100479" TargetMode="External"/><Relationship Id="rId20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DEF4CBDBEEA27A74EA7F6CACFFF89B97CBD505E1A275DF0FF71F943B855545F6B85CA8A4E6B732BBE6C7AEFB34A9DCEA9AC0C68F8FA67AO1ZE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0029&amp;dst=749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login.consultant.ru/link/?req=doc&amp;base=RLAW053&amp;n=154523&amp;dst=1004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0029&amp;dst=74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62A6-92F9-4FC6-B3A9-A12F44D4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21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82</cp:revision>
  <cp:lastPrinted>2023-08-09T04:33:00Z</cp:lastPrinted>
  <dcterms:created xsi:type="dcterms:W3CDTF">2023-11-22T12:57:00Z</dcterms:created>
  <dcterms:modified xsi:type="dcterms:W3CDTF">2025-03-20T06:27:00Z</dcterms:modified>
</cp:coreProperties>
</file>