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10132" w:type="dxa"/>
        <w:tblInd w:w="-426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411"/>
        <w:gridCol w:w="7721"/>
      </w:tblGrid>
      <w:tr w:rsidR="003548A0" w:rsidTr="00D50D90">
        <w:trPr>
          <w:trHeight w:val="3225"/>
        </w:trPr>
        <w:tc>
          <w:tcPr>
            <w:tcW w:w="2411" w:type="dxa"/>
            <w:shd w:val="clear" w:color="auto" w:fill="auto"/>
          </w:tcPr>
          <w:p w:rsidR="003548A0" w:rsidRDefault="003548A0" w:rsidP="00680B36">
            <w:pPr>
              <w:pStyle w:val="TableContents"/>
            </w:pPr>
            <w:r>
              <w:rPr>
                <w:noProof/>
                <w:lang w:eastAsia="ru-RU" w:bidi="ar-SA"/>
              </w:rPr>
              <w:drawing>
                <wp:anchor distT="0" distB="0" distL="0" distR="0" simplePos="0" relativeHeight="251659264" behindDoc="0" locked="0" layoutInCell="1" allowOverlap="1">
                  <wp:simplePos x="0" y="0"/>
                  <wp:positionH relativeFrom="column">
                    <wp:posOffset>-34452</wp:posOffset>
                  </wp:positionH>
                  <wp:positionV relativeFrom="paragraph">
                    <wp:posOffset>5080</wp:posOffset>
                  </wp:positionV>
                  <wp:extent cx="1625600" cy="1973580"/>
                  <wp:effectExtent l="0" t="0" r="0" b="0"/>
                  <wp:wrapSquare wrapText="largest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5600" cy="19735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21" w:type="dxa"/>
            <w:vMerge w:val="restart"/>
            <w:tcBorders>
              <w:bottom w:val="single" w:sz="8" w:space="0" w:color="000000"/>
            </w:tcBorders>
            <w:shd w:val="clear" w:color="auto" w:fill="auto"/>
          </w:tcPr>
          <w:p w:rsidR="003548A0" w:rsidRDefault="003548A0" w:rsidP="005D1C40">
            <w:pPr>
              <w:ind w:right="-55"/>
              <w:jc w:val="center"/>
            </w:pPr>
            <w:r>
              <w:rPr>
                <w:rFonts w:ascii="Bookman Old Style" w:hAnsi="Bookman Old Style" w:cs="Bookman Old Style"/>
                <w:sz w:val="146"/>
                <w:szCs w:val="144"/>
              </w:rPr>
              <w:t>ВЕСТНИК</w:t>
            </w:r>
          </w:p>
          <w:p w:rsidR="003548A0" w:rsidRDefault="003548A0" w:rsidP="00680B36">
            <w:pPr>
              <w:jc w:val="center"/>
            </w:pPr>
            <w:r>
              <w:rPr>
                <w:rFonts w:ascii="Bookman Old Style" w:hAnsi="Bookman Old Style" w:cs="Bookman Old Style"/>
                <w:b/>
                <w:caps/>
                <w:sz w:val="72"/>
                <w:szCs w:val="72"/>
              </w:rPr>
              <w:t>правовых</w:t>
            </w:r>
          </w:p>
          <w:p w:rsidR="003548A0" w:rsidRDefault="003548A0" w:rsidP="00680B36">
            <w:pPr>
              <w:jc w:val="center"/>
            </w:pPr>
            <w:r>
              <w:rPr>
                <w:rFonts w:ascii="Bookman Old Style" w:hAnsi="Bookman Old Style" w:cs="Bookman Old Style"/>
                <w:b/>
                <w:caps/>
                <w:sz w:val="72"/>
                <w:szCs w:val="72"/>
              </w:rPr>
              <w:t>Актов</w:t>
            </w:r>
          </w:p>
          <w:p w:rsidR="003548A0" w:rsidRDefault="00D10019" w:rsidP="00680B36">
            <w:pPr>
              <w:jc w:val="center"/>
              <w:rPr>
                <w:rFonts w:ascii="Bookman Old Style" w:hAnsi="Bookman Old Style" w:cs="Bookman Old Style"/>
                <w:sz w:val="28"/>
                <w:szCs w:val="28"/>
              </w:rPr>
            </w:pPr>
            <w:r>
              <w:rPr>
                <w:rFonts w:ascii="Bookman Old Style" w:hAnsi="Bookman Old Style" w:cs="Bookman Old Style"/>
                <w:sz w:val="28"/>
                <w:szCs w:val="28"/>
              </w:rPr>
              <w:t>муниципального образования</w:t>
            </w:r>
          </w:p>
          <w:p w:rsidR="00D10019" w:rsidRDefault="00D10019" w:rsidP="00680B36">
            <w:pPr>
              <w:jc w:val="center"/>
              <w:rPr>
                <w:rFonts w:ascii="Bookman Old Style" w:hAnsi="Bookman Old Style" w:cs="Bookman Old Style"/>
                <w:sz w:val="28"/>
                <w:szCs w:val="28"/>
              </w:rPr>
            </w:pPr>
            <w:r>
              <w:rPr>
                <w:rFonts w:ascii="Bookman Old Style" w:hAnsi="Bookman Old Style" w:cs="Bookman Old Style"/>
                <w:sz w:val="28"/>
                <w:szCs w:val="28"/>
              </w:rPr>
              <w:t>«Муниципальный округ</w:t>
            </w:r>
          </w:p>
          <w:p w:rsidR="00D10019" w:rsidRDefault="00D10019" w:rsidP="00680B36">
            <w:pPr>
              <w:jc w:val="center"/>
              <w:rPr>
                <w:rFonts w:ascii="Bookman Old Style" w:hAnsi="Bookman Old Style" w:cs="Bookman Old Style"/>
                <w:sz w:val="28"/>
                <w:szCs w:val="28"/>
              </w:rPr>
            </w:pPr>
            <w:r>
              <w:rPr>
                <w:rFonts w:ascii="Bookman Old Style" w:hAnsi="Bookman Old Style" w:cs="Bookman Old Style"/>
                <w:sz w:val="28"/>
                <w:szCs w:val="28"/>
              </w:rPr>
              <w:t>Якшур-Бодьинский район</w:t>
            </w:r>
          </w:p>
          <w:p w:rsidR="003548A0" w:rsidRDefault="00D10019" w:rsidP="00D10019">
            <w:pPr>
              <w:jc w:val="center"/>
            </w:pPr>
            <w:r>
              <w:rPr>
                <w:rFonts w:ascii="Bookman Old Style" w:hAnsi="Bookman Old Style" w:cs="Bookman Old Style"/>
                <w:sz w:val="28"/>
                <w:szCs w:val="28"/>
              </w:rPr>
              <w:t>Удмуртской Республики»</w:t>
            </w:r>
          </w:p>
        </w:tc>
      </w:tr>
      <w:tr w:rsidR="003548A0" w:rsidTr="00D50D90">
        <w:tc>
          <w:tcPr>
            <w:tcW w:w="2411" w:type="dxa"/>
            <w:tcBorders>
              <w:bottom w:val="single" w:sz="8" w:space="0" w:color="000000"/>
            </w:tcBorders>
            <w:shd w:val="clear" w:color="auto" w:fill="auto"/>
          </w:tcPr>
          <w:p w:rsidR="00226CFA" w:rsidRDefault="00D10019" w:rsidP="00680B36">
            <w:pPr>
              <w:pStyle w:val="15"/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>2022</w:t>
            </w:r>
            <w:r w:rsidR="00226CFA">
              <w:rPr>
                <w:rFonts w:ascii="Bookman Old Style" w:hAnsi="Bookman Old Style"/>
                <w:b/>
                <w:sz w:val="28"/>
                <w:szCs w:val="28"/>
              </w:rPr>
              <w:t xml:space="preserve"> год</w:t>
            </w:r>
          </w:p>
          <w:p w:rsidR="006A0166" w:rsidRDefault="006A0166" w:rsidP="006A0166">
            <w:pPr>
              <w:pStyle w:val="15"/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 xml:space="preserve">10 августа </w:t>
            </w:r>
          </w:p>
          <w:p w:rsidR="003548A0" w:rsidRDefault="006A0166" w:rsidP="006A0166">
            <w:pPr>
              <w:pStyle w:val="15"/>
              <w:jc w:val="center"/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>№ 23</w:t>
            </w:r>
          </w:p>
        </w:tc>
        <w:tc>
          <w:tcPr>
            <w:tcW w:w="7721" w:type="dxa"/>
            <w:vMerge/>
            <w:tcBorders>
              <w:bottom w:val="single" w:sz="8" w:space="0" w:color="000000"/>
            </w:tcBorders>
            <w:shd w:val="clear" w:color="auto" w:fill="auto"/>
          </w:tcPr>
          <w:p w:rsidR="003548A0" w:rsidRDefault="003548A0" w:rsidP="00680B36"/>
        </w:tc>
      </w:tr>
    </w:tbl>
    <w:p w:rsidR="003548A0" w:rsidRDefault="003548A0" w:rsidP="003548A0">
      <w:pPr>
        <w:shd w:val="clear" w:color="auto" w:fill="FFFFFF"/>
        <w:ind w:left="1134" w:hanging="426"/>
      </w:pPr>
      <w:r>
        <w:rPr>
          <w:rFonts w:ascii="Bookman Old Style" w:hAnsi="Bookman Old Style" w:cs="Bookman Old Style"/>
          <w:sz w:val="20"/>
          <w:szCs w:val="20"/>
        </w:rPr>
        <w:t>В номере:</w:t>
      </w:r>
    </w:p>
    <w:p w:rsidR="003548A0" w:rsidRDefault="003548A0" w:rsidP="00421CBD">
      <w:pPr>
        <w:shd w:val="clear" w:color="auto" w:fill="FFFFFF"/>
        <w:ind w:left="1134" w:hanging="426"/>
        <w:rPr>
          <w:rFonts w:ascii="Bookman Old Style" w:hAnsi="Bookman Old Style" w:cs="Bookman Old Style"/>
          <w:sz w:val="20"/>
          <w:szCs w:val="20"/>
        </w:rPr>
      </w:pPr>
    </w:p>
    <w:tbl>
      <w:tblPr>
        <w:tblW w:w="9930" w:type="dxa"/>
        <w:tblInd w:w="-29" w:type="dxa"/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567"/>
        <w:gridCol w:w="8669"/>
        <w:gridCol w:w="694"/>
      </w:tblGrid>
      <w:tr w:rsidR="003548A0" w:rsidTr="00D30002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548A0" w:rsidRDefault="003548A0" w:rsidP="00421CBD">
            <w:pPr>
              <w:snapToGrid w:val="0"/>
            </w:pPr>
            <w:r>
              <w:rPr>
                <w:rFonts w:ascii="Bookman Old Style" w:hAnsi="Bookman Old Style" w:cs="Bookman Old Style"/>
                <w:sz w:val="20"/>
                <w:szCs w:val="20"/>
              </w:rPr>
              <w:t>1</w:t>
            </w:r>
          </w:p>
        </w:tc>
        <w:tc>
          <w:tcPr>
            <w:tcW w:w="8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548A0" w:rsidRPr="001422D6" w:rsidRDefault="006A0166" w:rsidP="00CA0F46">
            <w:pPr>
              <w:suppressAutoHyphens w:val="0"/>
              <w:jc w:val="both"/>
              <w:rPr>
                <w:rFonts w:ascii="Bookman Old Style" w:hAnsi="Bookman Old Style"/>
              </w:rPr>
            </w:pPr>
            <w:r w:rsidRPr="006A0166">
              <w:rPr>
                <w:rFonts w:ascii="Bookman Old Style" w:hAnsi="Bookman Old Style"/>
              </w:rPr>
              <w:t>Извещение о проведении собрания о согласовании местоположения границы земельного участка</w:t>
            </w:r>
          </w:p>
        </w:tc>
        <w:tc>
          <w:tcPr>
            <w:tcW w:w="6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548A0" w:rsidRDefault="006A0166" w:rsidP="00421CBD">
            <w:r>
              <w:t>2</w:t>
            </w:r>
          </w:p>
        </w:tc>
      </w:tr>
      <w:tr w:rsidR="009E4F2B" w:rsidTr="00D30002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E4F2B" w:rsidRDefault="009E4F2B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 w:hAnsi="Bookman Old Style" w:cs="Bookman Old Style"/>
                <w:sz w:val="20"/>
                <w:szCs w:val="20"/>
              </w:rPr>
              <w:t>2</w:t>
            </w:r>
          </w:p>
        </w:tc>
        <w:tc>
          <w:tcPr>
            <w:tcW w:w="8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E4F2B" w:rsidRPr="00080D29" w:rsidRDefault="006A0166" w:rsidP="00CA0F46">
            <w:pPr>
              <w:suppressAutoHyphens w:val="0"/>
              <w:jc w:val="both"/>
              <w:rPr>
                <w:rFonts w:ascii="Bookman Old Style" w:hAnsi="Bookman Old Style"/>
              </w:rPr>
            </w:pPr>
            <w:r w:rsidRPr="006A0166">
              <w:rPr>
                <w:rFonts w:ascii="Bookman Old Style" w:hAnsi="Bookman Old Style"/>
              </w:rPr>
              <w:t>Извещение о   согласовании проекта межевания земельного участка</w:t>
            </w:r>
          </w:p>
        </w:tc>
        <w:tc>
          <w:tcPr>
            <w:tcW w:w="6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E4F2B" w:rsidRDefault="00D11F7A" w:rsidP="00421CBD">
            <w:r>
              <w:t>2</w:t>
            </w:r>
          </w:p>
        </w:tc>
      </w:tr>
      <w:tr w:rsidR="00407BF3" w:rsidTr="00D30002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BF3" w:rsidRDefault="00407BF3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 w:hAnsi="Bookman Old Style" w:cs="Bookman Old Style"/>
                <w:sz w:val="20"/>
                <w:szCs w:val="20"/>
              </w:rPr>
              <w:t>3</w:t>
            </w:r>
          </w:p>
        </w:tc>
        <w:tc>
          <w:tcPr>
            <w:tcW w:w="8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BF3" w:rsidRDefault="006A0166" w:rsidP="00CA0F46">
            <w:pPr>
              <w:suppressAutoHyphens w:val="0"/>
              <w:jc w:val="both"/>
              <w:rPr>
                <w:rFonts w:ascii="Bookman Old Style" w:hAnsi="Bookman Old Style"/>
              </w:rPr>
            </w:pPr>
            <w:r w:rsidRPr="006A0166">
              <w:rPr>
                <w:rFonts w:ascii="Bookman Old Style" w:hAnsi="Bookman Old Style"/>
              </w:rPr>
              <w:t>ИЗВЕЩЕНИЕ О ПРОВЕДЕНИИ СОБРАНИЯ ПО СОГЛАСОВАНИЮ ГРАНИЦ ЗЕМЕЛЬНОГО УЧАСТКА</w:t>
            </w:r>
          </w:p>
        </w:tc>
        <w:tc>
          <w:tcPr>
            <w:tcW w:w="6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BF3" w:rsidRDefault="00D11F7A" w:rsidP="00421CBD">
            <w:r>
              <w:t>3</w:t>
            </w:r>
          </w:p>
        </w:tc>
      </w:tr>
      <w:tr w:rsidR="006A0166" w:rsidTr="00D30002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A0166" w:rsidRDefault="006A0166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 w:hAnsi="Bookman Old Style" w:cs="Bookman Old Style"/>
                <w:sz w:val="20"/>
                <w:szCs w:val="20"/>
              </w:rPr>
              <w:t>4</w:t>
            </w:r>
          </w:p>
        </w:tc>
        <w:tc>
          <w:tcPr>
            <w:tcW w:w="8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A0166" w:rsidRDefault="006A0166" w:rsidP="00CA0F46">
            <w:pPr>
              <w:suppressAutoHyphens w:val="0"/>
              <w:jc w:val="both"/>
              <w:rPr>
                <w:rFonts w:ascii="Bookman Old Style" w:hAnsi="Bookman Old Style"/>
              </w:rPr>
            </w:pPr>
            <w:r w:rsidRPr="006A0166">
              <w:rPr>
                <w:rFonts w:ascii="Bookman Old Style" w:hAnsi="Bookman Old Style"/>
              </w:rPr>
              <w:t>Извещение о   согласовании проекта межевания земельного участка</w:t>
            </w:r>
          </w:p>
        </w:tc>
        <w:tc>
          <w:tcPr>
            <w:tcW w:w="6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6A0166" w:rsidRDefault="00D11F7A" w:rsidP="00421CBD">
            <w:r>
              <w:t>4</w:t>
            </w:r>
          </w:p>
        </w:tc>
      </w:tr>
      <w:tr w:rsidR="00D11F7A" w:rsidTr="00D30002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11F7A" w:rsidRDefault="00D11F7A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 w:hAnsi="Bookman Old Style" w:cs="Bookman Old Style"/>
                <w:sz w:val="20"/>
                <w:szCs w:val="20"/>
              </w:rPr>
              <w:t>5</w:t>
            </w:r>
          </w:p>
        </w:tc>
        <w:tc>
          <w:tcPr>
            <w:tcW w:w="8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11F7A" w:rsidRPr="006A0166" w:rsidRDefault="00D11F7A" w:rsidP="00CA0F46">
            <w:pPr>
              <w:suppressAutoHyphens w:val="0"/>
              <w:jc w:val="both"/>
              <w:rPr>
                <w:rFonts w:ascii="Bookman Old Style" w:hAnsi="Bookman Old Style"/>
              </w:rPr>
            </w:pPr>
            <w:r w:rsidRPr="00D11F7A">
              <w:rPr>
                <w:rFonts w:ascii="Bookman Old Style" w:hAnsi="Bookman Old Style"/>
              </w:rPr>
              <w:t>ИЗВЕЩЕНИЕ О ПРОВЕДЕНИИ СОБРАНИЯ ПО СОГЛАСОВАНИЮ ГРАНИЦ ЗЕМЕЛЬНОГО УЧАСТКА</w:t>
            </w:r>
          </w:p>
        </w:tc>
        <w:tc>
          <w:tcPr>
            <w:tcW w:w="6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11F7A" w:rsidRDefault="00D11F7A" w:rsidP="00421CBD">
            <w:r>
              <w:t>4</w:t>
            </w:r>
          </w:p>
        </w:tc>
      </w:tr>
      <w:tr w:rsidR="005C1D05" w:rsidTr="00D30002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C1D05" w:rsidRDefault="005C1D05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 w:hAnsi="Bookman Old Style" w:cs="Bookman Old Style"/>
                <w:sz w:val="20"/>
                <w:szCs w:val="20"/>
              </w:rPr>
              <w:t>6</w:t>
            </w:r>
          </w:p>
        </w:tc>
        <w:tc>
          <w:tcPr>
            <w:tcW w:w="8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C1D05" w:rsidRPr="00D11F7A" w:rsidRDefault="005C1D05" w:rsidP="00CA0F46">
            <w:pPr>
              <w:suppressAutoHyphens w:val="0"/>
              <w:jc w:val="both"/>
              <w:rPr>
                <w:rFonts w:ascii="Bookman Old Style" w:hAnsi="Bookman Old Style"/>
              </w:rPr>
            </w:pPr>
            <w:r w:rsidRPr="005C1D05">
              <w:rPr>
                <w:rFonts w:ascii="Bookman Old Style" w:hAnsi="Bookman Old Style"/>
              </w:rPr>
              <w:t>Извещение о проведении собрания о согласовании местоположения границы земельного участка</w:t>
            </w:r>
          </w:p>
        </w:tc>
        <w:tc>
          <w:tcPr>
            <w:tcW w:w="6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C1D05" w:rsidRDefault="005C1D05" w:rsidP="00421CBD">
            <w:r>
              <w:t>5</w:t>
            </w:r>
            <w:bookmarkStart w:id="0" w:name="_GoBack"/>
            <w:bookmarkEnd w:id="0"/>
          </w:p>
        </w:tc>
      </w:tr>
      <w:tr w:rsidR="00180A3E" w:rsidTr="00D30002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180A3E" w:rsidRDefault="005C1D05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 w:hAnsi="Bookman Old Style" w:cs="Bookman Old Style"/>
                <w:sz w:val="20"/>
                <w:szCs w:val="20"/>
              </w:rPr>
              <w:t>7</w:t>
            </w:r>
          </w:p>
        </w:tc>
        <w:tc>
          <w:tcPr>
            <w:tcW w:w="8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180A3E" w:rsidRPr="006A0166" w:rsidRDefault="00180A3E" w:rsidP="00180A3E">
            <w:pPr>
              <w:suppressAutoHyphens w:val="0"/>
              <w:jc w:val="both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 xml:space="preserve">Постановлении Администрации муниципального образования «Муниципальный округ Якшур-Бодьинский район Удмуртской Республики» от 9 августа 2022 года № 1507а «Об утверждении документации по планировке территории (проекту планировки территории и проекту межевания территории) линейных объектов: </w:t>
            </w:r>
            <w:r w:rsidR="00CF2478">
              <w:rPr>
                <w:rFonts w:ascii="Bookman Old Style" w:hAnsi="Bookman Old Style"/>
              </w:rPr>
              <w:t>«</w:t>
            </w:r>
            <w:r>
              <w:rPr>
                <w:rFonts w:ascii="Bookman Old Style" w:hAnsi="Bookman Old Style"/>
              </w:rPr>
              <w:t>Чутырско-Киенгопское газонефтяное месторождение. Киенгопская площадь. Обустройство после бурения. Куст 77А»</w:t>
            </w:r>
          </w:p>
        </w:tc>
        <w:tc>
          <w:tcPr>
            <w:tcW w:w="6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180A3E" w:rsidRDefault="00180A3E" w:rsidP="00421CBD">
            <w:r>
              <w:t>6</w:t>
            </w:r>
          </w:p>
        </w:tc>
      </w:tr>
    </w:tbl>
    <w:p w:rsidR="00080D29" w:rsidRPr="00A37669" w:rsidRDefault="00080D29" w:rsidP="00A37669">
      <w:pPr>
        <w:tabs>
          <w:tab w:val="left" w:pos="10459"/>
        </w:tabs>
        <w:ind w:right="15"/>
        <w:jc w:val="both"/>
        <w:rPr>
          <w:b/>
          <w:bCs/>
          <w:sz w:val="22"/>
          <w:szCs w:val="22"/>
        </w:rPr>
      </w:pPr>
    </w:p>
    <w:p w:rsidR="00A37669" w:rsidRPr="00A37669" w:rsidRDefault="00A37669" w:rsidP="00A37669">
      <w:pPr>
        <w:suppressAutoHyphens w:val="0"/>
        <w:autoSpaceDN w:val="0"/>
        <w:adjustRightInd w:val="0"/>
        <w:jc w:val="both"/>
        <w:outlineLvl w:val="0"/>
        <w:rPr>
          <w:b/>
          <w:bCs/>
        </w:rPr>
      </w:pPr>
    </w:p>
    <w:p w:rsidR="00A37669" w:rsidRPr="00A37669" w:rsidRDefault="00A37669" w:rsidP="00A37669">
      <w:pPr>
        <w:ind w:right="-31"/>
        <w:jc w:val="both"/>
        <w:rPr>
          <w:b/>
          <w:bCs/>
          <w:sz w:val="22"/>
          <w:szCs w:val="22"/>
        </w:rPr>
      </w:pPr>
    </w:p>
    <w:p w:rsidR="00A37669" w:rsidRPr="00A37669" w:rsidRDefault="00A37669" w:rsidP="00A37669">
      <w:pPr>
        <w:ind w:right="-31"/>
        <w:jc w:val="both"/>
        <w:rPr>
          <w:b/>
          <w:bCs/>
          <w:sz w:val="22"/>
          <w:szCs w:val="22"/>
        </w:rPr>
      </w:pPr>
    </w:p>
    <w:p w:rsidR="00A37669" w:rsidRDefault="00A37669" w:rsidP="008D5417">
      <w:pPr>
        <w:tabs>
          <w:tab w:val="left" w:pos="1635"/>
          <w:tab w:val="left" w:pos="3105"/>
        </w:tabs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414DC6" w:rsidRDefault="00414DC6" w:rsidP="008D5417">
      <w:pPr>
        <w:tabs>
          <w:tab w:val="left" w:pos="1635"/>
          <w:tab w:val="left" w:pos="3105"/>
        </w:tabs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414DC6" w:rsidRDefault="00414DC6" w:rsidP="00F41CFC">
      <w:pPr>
        <w:pStyle w:val="1"/>
        <w:rPr>
          <w:bdr w:val="none" w:sz="0" w:space="0" w:color="auto" w:frame="1"/>
        </w:rPr>
      </w:pPr>
    </w:p>
    <w:p w:rsidR="00414DC6" w:rsidRDefault="00414DC6" w:rsidP="008D5417">
      <w:pPr>
        <w:tabs>
          <w:tab w:val="left" w:pos="1635"/>
          <w:tab w:val="left" w:pos="3105"/>
        </w:tabs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080D29" w:rsidRDefault="00080D29" w:rsidP="008D5417">
      <w:pPr>
        <w:tabs>
          <w:tab w:val="left" w:pos="1635"/>
          <w:tab w:val="left" w:pos="3105"/>
        </w:tabs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080D29" w:rsidRDefault="00080D29" w:rsidP="008D5417">
      <w:pPr>
        <w:tabs>
          <w:tab w:val="left" w:pos="1635"/>
          <w:tab w:val="left" w:pos="3105"/>
        </w:tabs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080D29" w:rsidRDefault="00080D29" w:rsidP="008D5417">
      <w:pPr>
        <w:tabs>
          <w:tab w:val="left" w:pos="1635"/>
          <w:tab w:val="left" w:pos="3105"/>
        </w:tabs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1F0C42" w:rsidRDefault="001F0C42" w:rsidP="008D5417">
      <w:pPr>
        <w:tabs>
          <w:tab w:val="left" w:pos="1635"/>
          <w:tab w:val="left" w:pos="3105"/>
        </w:tabs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6A0166" w:rsidRPr="00D11F7A" w:rsidRDefault="006A0166" w:rsidP="00D11F7A">
      <w:pPr>
        <w:suppressAutoHyphens w:val="0"/>
        <w:autoSpaceDE/>
        <w:jc w:val="center"/>
        <w:rPr>
          <w:rFonts w:eastAsia="Calibri"/>
          <w:sz w:val="26"/>
          <w:szCs w:val="26"/>
          <w:lang w:eastAsia="en-US"/>
        </w:rPr>
      </w:pPr>
      <w:r w:rsidRPr="00D11F7A">
        <w:rPr>
          <w:rFonts w:eastAsia="Calibri"/>
          <w:sz w:val="26"/>
          <w:szCs w:val="26"/>
          <w:lang w:eastAsia="en-US"/>
        </w:rPr>
        <w:lastRenderedPageBreak/>
        <w:t>Извещение о проведении собрания о согласовании местоположения границы земельного участка</w:t>
      </w:r>
    </w:p>
    <w:p w:rsidR="006A0166" w:rsidRPr="00D11F7A" w:rsidRDefault="006A0166" w:rsidP="00D11F7A">
      <w:pPr>
        <w:suppressAutoHyphens w:val="0"/>
        <w:autoSpaceDE/>
        <w:ind w:firstLine="709"/>
        <w:jc w:val="both"/>
        <w:rPr>
          <w:rFonts w:eastAsia="Calibri"/>
          <w:sz w:val="26"/>
          <w:szCs w:val="26"/>
          <w:lang w:eastAsia="en-US"/>
        </w:rPr>
      </w:pPr>
      <w:r w:rsidRPr="00D11F7A">
        <w:rPr>
          <w:rFonts w:eastAsia="Calibri"/>
          <w:sz w:val="26"/>
          <w:szCs w:val="26"/>
          <w:lang w:eastAsia="en-US"/>
        </w:rPr>
        <w:t xml:space="preserve">Кадастровым инженером Кустовым Анатолием Николаевичем, номер регистрации в государственном реестре лиц, осуществляющих кадастровую деятельность- 25370, адрес: Удмуртская Республика, Якшур-Бодьинский район, с. Якшур-Бодья, ул. Пушиной, д.82, оф. 108, адрес электронной почты: </w:t>
      </w:r>
      <w:hyperlink r:id="rId9" w:history="1">
        <w:r w:rsidRPr="00D11F7A">
          <w:rPr>
            <w:rFonts w:ascii="Calibri" w:eastAsia="Calibri" w:hAnsi="Calibri"/>
            <w:sz w:val="26"/>
            <w:szCs w:val="26"/>
            <w:lang w:eastAsia="en-US"/>
          </w:rPr>
          <w:t>gs170414@mail.ru</w:t>
        </w:r>
      </w:hyperlink>
      <w:r w:rsidRPr="00D11F7A">
        <w:rPr>
          <w:rFonts w:eastAsia="Calibri"/>
          <w:sz w:val="26"/>
          <w:szCs w:val="26"/>
          <w:lang w:eastAsia="en-US"/>
        </w:rPr>
        <w:t>, тел. 8(901)86-400-40, выполняются кадастровые работы по уточнению местоположения границ и площади земельного участка с кадастровым номером 18:24:111090:75, расположенного по адресу: Удмуртская Республика, Якшур-Бодьинский район, с. Якшур-Бодья, ул. Восточная, дом 11, кв. 1.</w:t>
      </w:r>
    </w:p>
    <w:p w:rsidR="006A0166" w:rsidRPr="00D11F7A" w:rsidRDefault="006A0166" w:rsidP="00D11F7A">
      <w:pPr>
        <w:suppressAutoHyphens w:val="0"/>
        <w:autoSpaceDE/>
        <w:ind w:left="142" w:firstLine="566"/>
        <w:jc w:val="both"/>
        <w:rPr>
          <w:rFonts w:eastAsia="Calibri"/>
          <w:sz w:val="26"/>
          <w:szCs w:val="26"/>
          <w:lang w:eastAsia="en-US"/>
        </w:rPr>
      </w:pPr>
      <w:r w:rsidRPr="00D11F7A">
        <w:rPr>
          <w:rFonts w:eastAsia="Calibri"/>
          <w:sz w:val="26"/>
          <w:szCs w:val="26"/>
          <w:lang w:eastAsia="en-US"/>
        </w:rPr>
        <w:t>Заказчиком кадастровых работ является Новоселова Марина Витальевна, адрес места жительства: Удмуртская Республика, Якшур-Бодьинский район, с. Якшур-Бодья, ул. Восточная, дом 11, кв. 1, тел. 8-950-828-22-13.</w:t>
      </w:r>
    </w:p>
    <w:p w:rsidR="006A0166" w:rsidRPr="00D11F7A" w:rsidRDefault="006A0166" w:rsidP="00D11F7A">
      <w:pPr>
        <w:suppressAutoHyphens w:val="0"/>
        <w:autoSpaceDE/>
        <w:jc w:val="both"/>
        <w:rPr>
          <w:rFonts w:eastAsia="Calibri"/>
          <w:sz w:val="26"/>
          <w:szCs w:val="26"/>
          <w:lang w:eastAsia="en-US"/>
        </w:rPr>
      </w:pPr>
      <w:r w:rsidRPr="00D11F7A">
        <w:rPr>
          <w:rFonts w:eastAsia="Calibri"/>
          <w:sz w:val="26"/>
          <w:szCs w:val="26"/>
          <w:lang w:eastAsia="en-US"/>
        </w:rPr>
        <w:t>Собрание заинтересованных лиц по поводу согласования местоположения границ состоится по адресу: Удмуртская Республика, Якшур-Бодьинский район, с. Якшур-Бодья, ул. Пушиной, д.82, оф. 108, в офисе ООО «ГеоСтрой», 08 августа 2022 г. в 09 часов 00 мин., тел 8 (34159) 3-14-21.</w:t>
      </w:r>
    </w:p>
    <w:p w:rsidR="006A0166" w:rsidRPr="00D11F7A" w:rsidRDefault="006A0166" w:rsidP="00D11F7A">
      <w:pPr>
        <w:suppressAutoHyphens w:val="0"/>
        <w:autoSpaceDE/>
        <w:ind w:firstLine="708"/>
        <w:jc w:val="both"/>
        <w:rPr>
          <w:rFonts w:eastAsia="Calibri"/>
          <w:sz w:val="26"/>
          <w:szCs w:val="26"/>
          <w:lang w:eastAsia="en-US"/>
        </w:rPr>
      </w:pPr>
      <w:r w:rsidRPr="00D11F7A">
        <w:rPr>
          <w:rFonts w:eastAsia="Calibri"/>
          <w:sz w:val="26"/>
          <w:szCs w:val="26"/>
          <w:lang w:eastAsia="en-US"/>
        </w:rPr>
        <w:t xml:space="preserve">С проектом межевания земельного участка, можно ознакомиться по адресу: Удмуртская Республика, Якшур-Бодьинский район, с. Якшур-Бодья, ул. Пушиной, д.82, оф. 108, в офисе ООО «ГеоСтрой» в течение 30 дней со дня опубликования извещения в рабочее время с 8.00 до 17.00. </w:t>
      </w:r>
    </w:p>
    <w:p w:rsidR="006A0166" w:rsidRPr="00D11F7A" w:rsidRDefault="006A0166" w:rsidP="00D11F7A">
      <w:pPr>
        <w:suppressAutoHyphens w:val="0"/>
        <w:autoSpaceDE/>
        <w:ind w:firstLine="708"/>
        <w:jc w:val="both"/>
        <w:rPr>
          <w:rFonts w:eastAsia="Calibri"/>
          <w:sz w:val="26"/>
          <w:szCs w:val="26"/>
          <w:lang w:eastAsia="en-US"/>
        </w:rPr>
      </w:pPr>
      <w:r w:rsidRPr="00D11F7A">
        <w:rPr>
          <w:rFonts w:eastAsia="Calibri"/>
          <w:sz w:val="26"/>
          <w:szCs w:val="26"/>
          <w:lang w:eastAsia="en-US"/>
        </w:rPr>
        <w:t>Требования о проведении согласования границ земельного участка на местности, обоснованные возражения о местоположении границ земельных участков, после ознакомления с проектом межевого плана, принимаются в течение 30 дней со дня опубликования извещения по адресу: 427100, Удмуртская Республика, Якшур-Бодьинский район, с. Якшур-Бодья, ул. Пушиной, д.82, оф. 108, тел. 8(901)864-00-40.</w:t>
      </w:r>
    </w:p>
    <w:p w:rsidR="006A0166" w:rsidRPr="00D11F7A" w:rsidRDefault="006A0166" w:rsidP="00D11F7A">
      <w:pPr>
        <w:suppressAutoHyphens w:val="0"/>
        <w:autoSpaceDE/>
        <w:ind w:firstLine="708"/>
        <w:jc w:val="both"/>
        <w:rPr>
          <w:rFonts w:eastAsia="Calibri"/>
          <w:sz w:val="26"/>
          <w:szCs w:val="26"/>
          <w:lang w:eastAsia="en-US"/>
        </w:rPr>
      </w:pPr>
      <w:r w:rsidRPr="00D11F7A">
        <w:rPr>
          <w:rFonts w:eastAsia="Calibri"/>
          <w:sz w:val="26"/>
          <w:szCs w:val="26"/>
          <w:lang w:eastAsia="en-US"/>
        </w:rPr>
        <w:t>Смежные земельные участки, с правообладателями которых требуется согласовать местоположение границ: земельный участок с кадастровым номером 18:24:111090:7, расположенный по адресу: Удмуртская Республика, Якшур-Бодьинский район, с. Якшур-Бодья, ул. Восточная, д. 11, кв. 4. При проведении согласования границ при себе необходимо иметь документ, удостоверяющий личность, а также документы о правах на земельный участок (часть 12 ст.39, часть 2 ст.40 Федерального закона от 24.07.2007 г. №221-ФЗ «О кадастровой деятельности»).</w:t>
      </w:r>
    </w:p>
    <w:p w:rsidR="00407BF3" w:rsidRPr="00D11F7A" w:rsidRDefault="005C1D05" w:rsidP="005C1D05">
      <w:pPr>
        <w:tabs>
          <w:tab w:val="left" w:pos="3690"/>
        </w:tabs>
        <w:jc w:val="both"/>
        <w:rPr>
          <w:b/>
          <w:sz w:val="26"/>
          <w:szCs w:val="26"/>
          <w:lang w:eastAsia="ru-RU"/>
        </w:rPr>
      </w:pPr>
      <w:r>
        <w:rPr>
          <w:b/>
          <w:sz w:val="26"/>
          <w:szCs w:val="26"/>
          <w:lang w:eastAsia="ru-RU"/>
        </w:rPr>
        <w:tab/>
      </w:r>
    </w:p>
    <w:p w:rsidR="006A0166" w:rsidRPr="00D11F7A" w:rsidRDefault="006A0166" w:rsidP="005C1D05">
      <w:pPr>
        <w:tabs>
          <w:tab w:val="left" w:pos="4500"/>
        </w:tabs>
        <w:jc w:val="center"/>
        <w:rPr>
          <w:sz w:val="26"/>
          <w:szCs w:val="26"/>
          <w:lang w:eastAsia="ru-RU"/>
        </w:rPr>
      </w:pPr>
      <w:r w:rsidRPr="00D11F7A">
        <w:rPr>
          <w:sz w:val="26"/>
          <w:szCs w:val="26"/>
          <w:lang w:eastAsia="ru-RU"/>
        </w:rPr>
        <w:t>Извещение о   согласовании проекта межевания земельного участка</w:t>
      </w:r>
    </w:p>
    <w:p w:rsidR="006A0166" w:rsidRPr="00D11F7A" w:rsidRDefault="006A0166" w:rsidP="00D11F7A">
      <w:pPr>
        <w:suppressAutoHyphens w:val="0"/>
        <w:autoSpaceDE/>
        <w:ind w:firstLine="708"/>
        <w:jc w:val="both"/>
        <w:rPr>
          <w:sz w:val="26"/>
          <w:szCs w:val="26"/>
          <w:lang w:eastAsia="ru-RU"/>
        </w:rPr>
      </w:pPr>
      <w:r w:rsidRPr="00D11F7A">
        <w:rPr>
          <w:sz w:val="26"/>
          <w:szCs w:val="26"/>
          <w:lang w:eastAsia="ru-RU"/>
        </w:rPr>
        <w:t xml:space="preserve">Кадастровый инженер Бабинцев Алексей Иванович, квалификационный аттестат № 18-11-186,  адрес: УР, Якшур-Бодьинский район, с. Якшур-Бодья, ул. Пушиной, д.82, офис 106, адрес электронной почты: </w:t>
      </w:r>
      <w:hyperlink r:id="rId10" w:history="1">
        <w:r w:rsidRPr="00D11F7A">
          <w:rPr>
            <w:color w:val="0000FF"/>
            <w:sz w:val="26"/>
            <w:szCs w:val="26"/>
            <w:u w:val="single"/>
            <w:lang w:val="en-US" w:eastAsia="ru-RU"/>
          </w:rPr>
          <w:t>gs</w:t>
        </w:r>
        <w:r w:rsidRPr="00D11F7A">
          <w:rPr>
            <w:color w:val="0000FF"/>
            <w:sz w:val="26"/>
            <w:szCs w:val="26"/>
            <w:u w:val="single"/>
            <w:lang w:eastAsia="ru-RU"/>
          </w:rPr>
          <w:t>170414@</w:t>
        </w:r>
        <w:r w:rsidRPr="00D11F7A">
          <w:rPr>
            <w:color w:val="0000FF"/>
            <w:sz w:val="26"/>
            <w:szCs w:val="26"/>
            <w:u w:val="single"/>
            <w:lang w:val="en-US" w:eastAsia="ru-RU"/>
          </w:rPr>
          <w:t>mail</w:t>
        </w:r>
        <w:r w:rsidRPr="00D11F7A">
          <w:rPr>
            <w:color w:val="0000FF"/>
            <w:sz w:val="26"/>
            <w:szCs w:val="26"/>
            <w:u w:val="single"/>
            <w:lang w:eastAsia="ru-RU"/>
          </w:rPr>
          <w:t>.</w:t>
        </w:r>
        <w:r w:rsidRPr="00D11F7A">
          <w:rPr>
            <w:color w:val="0000FF"/>
            <w:sz w:val="26"/>
            <w:szCs w:val="26"/>
            <w:u w:val="single"/>
            <w:lang w:val="en-US" w:eastAsia="ru-RU"/>
          </w:rPr>
          <w:t>ru</w:t>
        </w:r>
      </w:hyperlink>
      <w:r w:rsidRPr="00D11F7A">
        <w:rPr>
          <w:sz w:val="26"/>
          <w:szCs w:val="26"/>
          <w:u w:val="single"/>
          <w:lang w:eastAsia="ru-RU"/>
        </w:rPr>
        <w:t xml:space="preserve"> </w:t>
      </w:r>
      <w:r w:rsidRPr="00D11F7A">
        <w:rPr>
          <w:sz w:val="26"/>
          <w:szCs w:val="26"/>
          <w:lang w:eastAsia="ru-RU"/>
        </w:rPr>
        <w:t>тел. 8(901)864-00-40,  подготовил проект межевания земельного участка выделяемого в счет земельных долей из земельного участка с кадастровым номером 18:24:000000:88  расположенного по адресу: Удмуртская Республика, Якшур-Бодьинский район. Заказчиком работ является Шадрина Елена , адрес: Удмуртская Республика, Якшур-Бодьинский район, д. Богородское, д.4, кв.1, номер контактного телефона 8-919-904-54-37.</w:t>
      </w:r>
    </w:p>
    <w:p w:rsidR="006A0166" w:rsidRPr="00D11F7A" w:rsidRDefault="006A0166" w:rsidP="00D11F7A">
      <w:pPr>
        <w:suppressAutoHyphens w:val="0"/>
        <w:autoSpaceDE/>
        <w:jc w:val="both"/>
        <w:rPr>
          <w:sz w:val="26"/>
          <w:szCs w:val="26"/>
          <w:lang w:eastAsia="ru-RU"/>
        </w:rPr>
      </w:pPr>
      <w:r w:rsidRPr="00D11F7A">
        <w:rPr>
          <w:sz w:val="26"/>
          <w:szCs w:val="26"/>
          <w:lang w:eastAsia="ru-RU"/>
        </w:rPr>
        <w:t xml:space="preserve">Целью кадастровых работ является образование земельного участка путем выдела в счет доли (долей) в праве общей собственности для ведения личного подсобного хозяйства, основной деятельностью которого является семеноводство. </w:t>
      </w:r>
    </w:p>
    <w:p w:rsidR="006A0166" w:rsidRPr="00D11F7A" w:rsidRDefault="006A0166" w:rsidP="00D11F7A">
      <w:pPr>
        <w:suppressAutoHyphens w:val="0"/>
        <w:autoSpaceDE/>
        <w:jc w:val="both"/>
        <w:rPr>
          <w:sz w:val="26"/>
          <w:szCs w:val="26"/>
          <w:lang w:eastAsia="ru-RU"/>
        </w:rPr>
      </w:pPr>
      <w:r w:rsidRPr="00D11F7A">
        <w:rPr>
          <w:sz w:val="26"/>
          <w:szCs w:val="26"/>
          <w:lang w:eastAsia="ru-RU"/>
        </w:rPr>
        <w:lastRenderedPageBreak/>
        <w:t xml:space="preserve">           Ознакомиться с проектом межевания  можно в течение тридцати дней со дня опубликования данного извещения по адресу: УР, Якшур-Бодьинский район, с. Якшур-Бодья, ул. Пушиной, д.82, офис 106.</w:t>
      </w:r>
    </w:p>
    <w:p w:rsidR="006A0166" w:rsidRPr="00D11F7A" w:rsidRDefault="006A0166" w:rsidP="00D11F7A">
      <w:pPr>
        <w:shd w:val="clear" w:color="auto" w:fill="FFFFFF"/>
        <w:suppressAutoHyphens w:val="0"/>
        <w:autoSpaceDE/>
        <w:jc w:val="both"/>
        <w:outlineLvl w:val="0"/>
        <w:rPr>
          <w:kern w:val="36"/>
          <w:sz w:val="26"/>
          <w:szCs w:val="26"/>
          <w:lang w:eastAsia="ru-RU"/>
        </w:rPr>
      </w:pPr>
      <w:r w:rsidRPr="00D11F7A">
        <w:rPr>
          <w:bCs/>
          <w:kern w:val="36"/>
          <w:sz w:val="26"/>
          <w:szCs w:val="26"/>
          <w:lang w:eastAsia="ru-RU"/>
        </w:rPr>
        <w:t xml:space="preserve">           Обоснованные возражения относительно размера и местоположения границ выделяемого в счет земельных долей земельного участка  направлять в течение тридцати дней со дня опубликования данного извещения кадастровому инженеру, подготовившему проект межевания по адресу: УР, Якшур-Бодьинский район, с. Якшур-Бодья, ул. Пушиной, д.82, офис 108, а так же в филиал по Удмуртской Республике ФГБУ Федеральная кадастровая палата Росреестра по адресу: Удмуртская Республика г. Ижевск, ул. Пушкинская, д.120,</w:t>
      </w:r>
      <w:r w:rsidRPr="00D11F7A">
        <w:rPr>
          <w:b/>
          <w:bCs/>
          <w:kern w:val="36"/>
          <w:sz w:val="26"/>
          <w:szCs w:val="26"/>
          <w:lang w:eastAsia="ru-RU"/>
        </w:rPr>
        <w:t xml:space="preserve"> </w:t>
      </w:r>
      <w:r w:rsidRPr="00D11F7A">
        <w:rPr>
          <w:kern w:val="36"/>
          <w:sz w:val="26"/>
          <w:szCs w:val="26"/>
          <w:lang w:eastAsia="ru-RU"/>
        </w:rPr>
        <w:t xml:space="preserve">Якшур-Бодьинский отдел Управления Федеральной службы государственной регистрации кадастра и картографии по Удмуртской Республике по адресу: </w:t>
      </w:r>
      <w:r w:rsidRPr="00D11F7A">
        <w:rPr>
          <w:bCs/>
          <w:kern w:val="36"/>
          <w:sz w:val="26"/>
          <w:szCs w:val="26"/>
          <w:lang w:eastAsia="ru-RU"/>
        </w:rPr>
        <w:t>УР, Якшур-Бодьинский район, с. Якшур-Бодья, ул. Пушиной, д.65.</w:t>
      </w:r>
    </w:p>
    <w:p w:rsidR="006A0166" w:rsidRPr="00D11F7A" w:rsidRDefault="00407BF3" w:rsidP="00D11F7A">
      <w:pPr>
        <w:tabs>
          <w:tab w:val="left" w:pos="1139"/>
        </w:tabs>
        <w:jc w:val="both"/>
        <w:rPr>
          <w:b/>
          <w:sz w:val="26"/>
          <w:szCs w:val="26"/>
          <w:lang w:eastAsia="ru-RU"/>
        </w:rPr>
      </w:pPr>
      <w:r w:rsidRPr="00D11F7A">
        <w:rPr>
          <w:b/>
          <w:sz w:val="26"/>
          <w:szCs w:val="26"/>
          <w:lang w:eastAsia="ru-RU"/>
        </w:rPr>
        <w:tab/>
      </w:r>
    </w:p>
    <w:p w:rsidR="006A0166" w:rsidRPr="00D11F7A" w:rsidRDefault="006A0166" w:rsidP="00D11F7A">
      <w:pPr>
        <w:suppressAutoHyphens w:val="0"/>
        <w:autoSpaceDE/>
        <w:jc w:val="center"/>
        <w:rPr>
          <w:sz w:val="26"/>
          <w:szCs w:val="26"/>
          <w:lang w:eastAsia="ru-RU"/>
        </w:rPr>
      </w:pPr>
      <w:r w:rsidRPr="00D11F7A">
        <w:rPr>
          <w:sz w:val="26"/>
          <w:szCs w:val="26"/>
          <w:lang w:eastAsia="ru-RU"/>
        </w:rPr>
        <w:t>ИЗВЕЩЕНИЕ О ПРОВЕДЕНИИ СОБРАНИЯ ПО СОГЛАСОВАНИЮ ГРАНИЦ ЗЕМЕЛЬНОГО УЧАСТКА</w:t>
      </w:r>
    </w:p>
    <w:p w:rsidR="006A0166" w:rsidRPr="00D11F7A" w:rsidRDefault="006A0166" w:rsidP="00D11F7A">
      <w:pPr>
        <w:suppressAutoHyphens w:val="0"/>
        <w:autoSpaceDE/>
        <w:ind w:firstLine="720"/>
        <w:jc w:val="both"/>
        <w:rPr>
          <w:sz w:val="26"/>
          <w:szCs w:val="26"/>
          <w:lang w:eastAsia="ru-RU"/>
        </w:rPr>
      </w:pPr>
      <w:r w:rsidRPr="00D11F7A">
        <w:rPr>
          <w:sz w:val="26"/>
          <w:szCs w:val="26"/>
          <w:lang w:eastAsia="ru-RU"/>
        </w:rPr>
        <w:t>08.09.2022 года,  в 10-00 состоится собрание собственников земельных участков по адресу: УР, с. Якшур-Бодья, ул. Пушиной, д. 99.</w:t>
      </w:r>
    </w:p>
    <w:p w:rsidR="006A0166" w:rsidRPr="00D11F7A" w:rsidRDefault="006A0166" w:rsidP="00D11F7A">
      <w:pPr>
        <w:suppressAutoHyphens w:val="0"/>
        <w:autoSpaceDE/>
        <w:ind w:firstLine="720"/>
        <w:jc w:val="both"/>
        <w:rPr>
          <w:sz w:val="26"/>
          <w:szCs w:val="26"/>
          <w:lang w:eastAsia="ru-RU"/>
        </w:rPr>
      </w:pPr>
      <w:r w:rsidRPr="00D11F7A">
        <w:rPr>
          <w:sz w:val="26"/>
          <w:szCs w:val="26"/>
          <w:lang w:eastAsia="ru-RU"/>
        </w:rPr>
        <w:t xml:space="preserve">Повестка собрания: согласование местоположения границ земельного участка с кадастровым номером 18:24:091002:240, расположенного: </w:t>
      </w:r>
      <w:r w:rsidRPr="00D11F7A">
        <w:rPr>
          <w:color w:val="000000"/>
          <w:sz w:val="26"/>
          <w:szCs w:val="26"/>
          <w:shd w:val="clear" w:color="auto" w:fill="FFFFFF"/>
          <w:lang w:eastAsia="ru-RU"/>
        </w:rPr>
        <w:t>Удмуртская Республика, Якшур-Бодьинский район, с. Селычка, ул. Центральная, дом 60</w:t>
      </w:r>
      <w:r w:rsidRPr="00D11F7A">
        <w:rPr>
          <w:sz w:val="26"/>
          <w:szCs w:val="26"/>
          <w:lang w:eastAsia="ru-RU"/>
        </w:rPr>
        <w:t xml:space="preserve">, со смежным земельным участком с кадастровым номером 18:24:091002:320, расположенного по адресу: </w:t>
      </w:r>
      <w:r w:rsidRPr="00D11F7A">
        <w:rPr>
          <w:color w:val="000000"/>
          <w:sz w:val="26"/>
          <w:szCs w:val="26"/>
          <w:shd w:val="clear" w:color="auto" w:fill="FFFFFF"/>
          <w:lang w:eastAsia="ru-RU"/>
        </w:rPr>
        <w:t>Удмуртская Республика, Якшур-Бодьинский район, село Селычка, улица Центральная, дом 30</w:t>
      </w:r>
      <w:r w:rsidRPr="00D11F7A">
        <w:rPr>
          <w:color w:val="000000"/>
          <w:sz w:val="26"/>
          <w:szCs w:val="26"/>
          <w:shd w:val="clear" w:color="auto" w:fill="F8F9FA"/>
          <w:lang w:eastAsia="ru-RU"/>
        </w:rPr>
        <w:t>.</w:t>
      </w:r>
    </w:p>
    <w:p w:rsidR="006A0166" w:rsidRPr="00D11F7A" w:rsidRDefault="006A0166" w:rsidP="00D11F7A">
      <w:pPr>
        <w:suppressAutoHyphens w:val="0"/>
        <w:autoSpaceDE/>
        <w:ind w:firstLine="709"/>
        <w:jc w:val="both"/>
        <w:rPr>
          <w:rFonts w:ascii="Arial" w:hAnsi="Arial" w:cs="Arial"/>
          <w:sz w:val="26"/>
          <w:szCs w:val="26"/>
          <w:lang w:eastAsia="ru-RU"/>
        </w:rPr>
      </w:pPr>
      <w:r w:rsidRPr="00D11F7A">
        <w:rPr>
          <w:sz w:val="26"/>
          <w:szCs w:val="26"/>
          <w:lang w:eastAsia="ru-RU"/>
        </w:rPr>
        <w:t xml:space="preserve">Заказчиком кадастровых работ по подготовке межевого плана является Запивалова Е.Д.. (почтовый адрес: УР, Якшур-Бодьинский район, </w:t>
      </w:r>
      <w:r w:rsidRPr="00D11F7A">
        <w:rPr>
          <w:color w:val="000000"/>
          <w:sz w:val="26"/>
          <w:szCs w:val="26"/>
          <w:shd w:val="clear" w:color="auto" w:fill="F8F9FA"/>
          <w:lang w:eastAsia="ru-RU"/>
        </w:rPr>
        <w:t>с. Селычка, ул. Центральная, д. 60</w:t>
      </w:r>
      <w:r w:rsidRPr="00D11F7A">
        <w:rPr>
          <w:sz w:val="26"/>
          <w:szCs w:val="26"/>
          <w:lang w:eastAsia="ru-RU"/>
        </w:rPr>
        <w:t>, номер контактного телефона 8-950-829-68-22).</w:t>
      </w:r>
    </w:p>
    <w:p w:rsidR="006A0166" w:rsidRPr="00D11F7A" w:rsidRDefault="006A0166" w:rsidP="00D11F7A">
      <w:pPr>
        <w:suppressAutoHyphens w:val="0"/>
        <w:autoSpaceDE/>
        <w:ind w:firstLine="720"/>
        <w:jc w:val="both"/>
        <w:rPr>
          <w:sz w:val="26"/>
          <w:szCs w:val="26"/>
          <w:lang w:eastAsia="ru-RU"/>
        </w:rPr>
      </w:pPr>
      <w:r w:rsidRPr="00D11F7A">
        <w:rPr>
          <w:sz w:val="26"/>
          <w:szCs w:val="26"/>
          <w:lang w:eastAsia="ru-RU"/>
        </w:rPr>
        <w:t xml:space="preserve"> Работы проводятся кадастровым инженером Мадьяровой Т.А. (квалификационный аттестат №18-12-214, адрес: с. Якшур-Бодья, ул. Пушиной, д. 99; </w:t>
      </w:r>
      <w:hyperlink r:id="rId11" w:history="1">
        <w:r w:rsidRPr="00D11F7A">
          <w:rPr>
            <w:color w:val="0000FF"/>
            <w:sz w:val="26"/>
            <w:szCs w:val="26"/>
            <w:u w:val="single"/>
            <w:lang w:val="en-US" w:eastAsia="ru-RU"/>
          </w:rPr>
          <w:t>udmcomp</w:t>
        </w:r>
        <w:r w:rsidRPr="00D11F7A">
          <w:rPr>
            <w:color w:val="0000FF"/>
            <w:sz w:val="26"/>
            <w:szCs w:val="26"/>
            <w:u w:val="single"/>
            <w:lang w:eastAsia="ru-RU"/>
          </w:rPr>
          <w:t>@</w:t>
        </w:r>
        <w:r w:rsidRPr="00D11F7A">
          <w:rPr>
            <w:color w:val="0000FF"/>
            <w:sz w:val="26"/>
            <w:szCs w:val="26"/>
            <w:u w:val="single"/>
            <w:lang w:val="en-US" w:eastAsia="ru-RU"/>
          </w:rPr>
          <w:t>rambler</w:t>
        </w:r>
        <w:r w:rsidRPr="00D11F7A">
          <w:rPr>
            <w:color w:val="0000FF"/>
            <w:sz w:val="26"/>
            <w:szCs w:val="26"/>
            <w:u w:val="single"/>
            <w:lang w:eastAsia="ru-RU"/>
          </w:rPr>
          <w:t>.</w:t>
        </w:r>
        <w:r w:rsidRPr="00D11F7A">
          <w:rPr>
            <w:color w:val="0000FF"/>
            <w:sz w:val="26"/>
            <w:szCs w:val="26"/>
            <w:u w:val="single"/>
            <w:lang w:val="en-US" w:eastAsia="ru-RU"/>
          </w:rPr>
          <w:t>ru</w:t>
        </w:r>
      </w:hyperlink>
      <w:r w:rsidRPr="00D11F7A">
        <w:rPr>
          <w:sz w:val="26"/>
          <w:szCs w:val="26"/>
          <w:lang w:eastAsia="ru-RU"/>
        </w:rPr>
        <w:t>; 8(34162)4-14-50).</w:t>
      </w:r>
    </w:p>
    <w:p w:rsidR="006A0166" w:rsidRPr="00D11F7A" w:rsidRDefault="006A0166" w:rsidP="00D11F7A">
      <w:pPr>
        <w:suppressAutoHyphens w:val="0"/>
        <w:autoSpaceDE/>
        <w:ind w:firstLine="720"/>
        <w:jc w:val="both"/>
        <w:rPr>
          <w:sz w:val="26"/>
          <w:szCs w:val="26"/>
          <w:lang w:eastAsia="ru-RU"/>
        </w:rPr>
      </w:pPr>
      <w:r w:rsidRPr="00D11F7A">
        <w:rPr>
          <w:sz w:val="26"/>
          <w:szCs w:val="26"/>
          <w:lang w:eastAsia="ru-RU"/>
        </w:rPr>
        <w:t xml:space="preserve">С межевым планом можно ознакомиться по адресу: УР, с. Якшур-Бодья, ул. Пушиной, д. 99, со дня опубликования извещения в течение 30 дней в рабочее время с 9-00 до 17-00, обед с 12-00 до 13-00.  </w:t>
      </w:r>
    </w:p>
    <w:p w:rsidR="006A0166" w:rsidRPr="00D11F7A" w:rsidRDefault="006A0166" w:rsidP="00D11F7A">
      <w:pPr>
        <w:suppressAutoHyphens w:val="0"/>
        <w:autoSpaceDE/>
        <w:jc w:val="both"/>
        <w:rPr>
          <w:sz w:val="26"/>
          <w:szCs w:val="26"/>
          <w:lang w:eastAsia="ru-RU"/>
        </w:rPr>
      </w:pPr>
      <w:r w:rsidRPr="00D11F7A">
        <w:rPr>
          <w:sz w:val="26"/>
          <w:szCs w:val="26"/>
          <w:lang w:eastAsia="ru-RU"/>
        </w:rPr>
        <w:t>Требование о проведении согласования местоположения границ земельного участка на местности и обоснованные возражения относительно местоположения границ земельного участка принимаются со дня опубликования извещения в течение 30 дней по адресу: УР, с. Якшур-Бодья, ул. Пушиной, д. 99. При проведении согласования границ при себе иметь документ, удостоверяющий личность, правоустанавливающие документы на земельный участок.</w:t>
      </w:r>
    </w:p>
    <w:p w:rsidR="006A0166" w:rsidRPr="00D11F7A" w:rsidRDefault="005C1D05" w:rsidP="005C1D05">
      <w:pPr>
        <w:tabs>
          <w:tab w:val="left" w:pos="4005"/>
        </w:tabs>
        <w:suppressAutoHyphens w:val="0"/>
        <w:autoSpaceDE/>
        <w:rPr>
          <w:sz w:val="26"/>
          <w:szCs w:val="26"/>
          <w:lang w:eastAsia="ru-RU"/>
        </w:rPr>
      </w:pPr>
      <w:r>
        <w:rPr>
          <w:sz w:val="26"/>
          <w:szCs w:val="26"/>
          <w:lang w:eastAsia="ru-RU"/>
        </w:rPr>
        <w:tab/>
      </w:r>
    </w:p>
    <w:p w:rsidR="006A0166" w:rsidRPr="00D11F7A" w:rsidRDefault="006A0166" w:rsidP="00D11F7A">
      <w:pPr>
        <w:suppressAutoHyphens w:val="0"/>
        <w:autoSpaceDE/>
        <w:jc w:val="center"/>
        <w:rPr>
          <w:sz w:val="26"/>
          <w:szCs w:val="26"/>
          <w:lang w:eastAsia="ru-RU"/>
        </w:rPr>
      </w:pPr>
      <w:r w:rsidRPr="00D11F7A">
        <w:rPr>
          <w:sz w:val="26"/>
          <w:szCs w:val="26"/>
          <w:lang w:eastAsia="ru-RU"/>
        </w:rPr>
        <w:t>Извещение о   согласовании проекта межевания земельного участка</w:t>
      </w:r>
    </w:p>
    <w:p w:rsidR="006A0166" w:rsidRPr="00D11F7A" w:rsidRDefault="006A0166" w:rsidP="00D11F7A">
      <w:pPr>
        <w:suppressAutoHyphens w:val="0"/>
        <w:autoSpaceDE/>
        <w:ind w:firstLine="708"/>
        <w:jc w:val="both"/>
        <w:rPr>
          <w:sz w:val="26"/>
          <w:szCs w:val="26"/>
          <w:lang w:eastAsia="ru-RU"/>
        </w:rPr>
      </w:pPr>
      <w:r w:rsidRPr="00D11F7A">
        <w:rPr>
          <w:sz w:val="26"/>
          <w:szCs w:val="26"/>
          <w:lang w:eastAsia="ru-RU"/>
        </w:rPr>
        <w:t xml:space="preserve">Кадастровый инженер Мадьярова Т.А., квалификационный аттестат № 18-12-214  адрес: УР, Якшур-Бодьинский район, с. Якшур-Бодья, ул. Пушиной, д.99, адрес электронной почты: </w:t>
      </w:r>
      <w:r w:rsidRPr="00D11F7A">
        <w:rPr>
          <w:sz w:val="26"/>
          <w:szCs w:val="26"/>
          <w:u w:val="single"/>
          <w:lang w:val="en-US" w:eastAsia="ru-RU"/>
        </w:rPr>
        <w:t>udmcomp</w:t>
      </w:r>
      <w:r w:rsidRPr="00D11F7A">
        <w:rPr>
          <w:sz w:val="26"/>
          <w:szCs w:val="26"/>
          <w:u w:val="single"/>
          <w:lang w:eastAsia="ru-RU"/>
        </w:rPr>
        <w:t>@</w:t>
      </w:r>
      <w:r w:rsidRPr="00D11F7A">
        <w:rPr>
          <w:sz w:val="26"/>
          <w:szCs w:val="26"/>
          <w:u w:val="single"/>
          <w:lang w:val="en-US" w:eastAsia="ru-RU"/>
        </w:rPr>
        <w:t>rambler</w:t>
      </w:r>
      <w:r w:rsidRPr="00D11F7A">
        <w:rPr>
          <w:sz w:val="26"/>
          <w:szCs w:val="26"/>
          <w:u w:val="single"/>
          <w:lang w:eastAsia="ru-RU"/>
        </w:rPr>
        <w:t>.</w:t>
      </w:r>
      <w:r w:rsidRPr="00D11F7A">
        <w:rPr>
          <w:sz w:val="26"/>
          <w:szCs w:val="26"/>
          <w:u w:val="single"/>
          <w:lang w:val="en-US" w:eastAsia="ru-RU"/>
        </w:rPr>
        <w:t>ru</w:t>
      </w:r>
      <w:r w:rsidRPr="00D11F7A">
        <w:rPr>
          <w:sz w:val="26"/>
          <w:szCs w:val="26"/>
          <w:lang w:eastAsia="ru-RU"/>
        </w:rPr>
        <w:t xml:space="preserve"> тел. (34162) 4-14-50,  подготовил проект межевания земельных участков выделяемых в счет земельных долей из земельного участка с кадастровым номером 18:24:000000:249 расположенного по адресу:</w:t>
      </w:r>
      <w:r w:rsidRPr="00D11F7A">
        <w:rPr>
          <w:b/>
          <w:color w:val="000000"/>
          <w:sz w:val="26"/>
          <w:szCs w:val="26"/>
          <w:lang w:eastAsia="ru-RU"/>
        </w:rPr>
        <w:t xml:space="preserve"> </w:t>
      </w:r>
      <w:r w:rsidRPr="00D11F7A">
        <w:rPr>
          <w:color w:val="000000"/>
          <w:sz w:val="26"/>
          <w:szCs w:val="26"/>
          <w:shd w:val="clear" w:color="auto" w:fill="F8F9FA"/>
          <w:lang w:eastAsia="ru-RU"/>
        </w:rPr>
        <w:t>Удмуртская Республика, Якшур-Бодьинский район, ТОО "Пушкаревское".</w:t>
      </w:r>
      <w:r w:rsidRPr="00D11F7A">
        <w:rPr>
          <w:sz w:val="26"/>
          <w:szCs w:val="26"/>
          <w:lang w:eastAsia="ru-RU"/>
        </w:rPr>
        <w:t xml:space="preserve"> </w:t>
      </w:r>
    </w:p>
    <w:p w:rsidR="006A0166" w:rsidRPr="00D11F7A" w:rsidRDefault="006A0166" w:rsidP="00D11F7A">
      <w:pPr>
        <w:suppressAutoHyphens w:val="0"/>
        <w:autoSpaceDE/>
        <w:jc w:val="both"/>
        <w:rPr>
          <w:sz w:val="26"/>
          <w:szCs w:val="26"/>
          <w:lang w:eastAsia="ru-RU"/>
        </w:rPr>
      </w:pPr>
      <w:r w:rsidRPr="00D11F7A">
        <w:rPr>
          <w:sz w:val="26"/>
          <w:szCs w:val="26"/>
          <w:lang w:eastAsia="ru-RU"/>
        </w:rPr>
        <w:lastRenderedPageBreak/>
        <w:t xml:space="preserve">            Заказчиком работ является: Шитов А.А., адрес: Удмуртская Республика, Якшур-Бодьинский район, с. Якшур-Бодья, ул. Красная, д. 47, номер контактного телефона 8950 1731318.</w:t>
      </w:r>
    </w:p>
    <w:p w:rsidR="006A0166" w:rsidRPr="00D11F7A" w:rsidRDefault="006A0166" w:rsidP="00D11F7A">
      <w:pPr>
        <w:suppressAutoHyphens w:val="0"/>
        <w:autoSpaceDE/>
        <w:jc w:val="both"/>
        <w:rPr>
          <w:sz w:val="26"/>
          <w:szCs w:val="26"/>
          <w:lang w:eastAsia="ru-RU"/>
        </w:rPr>
      </w:pPr>
      <w:r w:rsidRPr="00D11F7A">
        <w:rPr>
          <w:sz w:val="26"/>
          <w:szCs w:val="26"/>
          <w:lang w:eastAsia="ru-RU"/>
        </w:rPr>
        <w:t xml:space="preserve">Целью кадастровых работ является образование земельного участка путем выдела в счет доли (долей) в праве общей собственности для ведения личного подсобного хозяйства, основной деятельностью которого является семеноводство. </w:t>
      </w:r>
    </w:p>
    <w:p w:rsidR="006A0166" w:rsidRPr="00D11F7A" w:rsidRDefault="006A0166" w:rsidP="00D11F7A">
      <w:pPr>
        <w:suppressAutoHyphens w:val="0"/>
        <w:autoSpaceDE/>
        <w:jc w:val="both"/>
        <w:rPr>
          <w:sz w:val="26"/>
          <w:szCs w:val="26"/>
          <w:lang w:eastAsia="ru-RU"/>
        </w:rPr>
      </w:pPr>
      <w:r w:rsidRPr="00D11F7A">
        <w:rPr>
          <w:sz w:val="26"/>
          <w:szCs w:val="26"/>
          <w:lang w:eastAsia="ru-RU"/>
        </w:rPr>
        <w:t xml:space="preserve">           Ознакомиться с проектом межевания  можно в течение тридцати дней со дня опубликования данного извещения по адресу: УР, Якшур-Бодьинский район, с. Якшур-Бодья, ул. Пушиной, д.99.</w:t>
      </w:r>
    </w:p>
    <w:p w:rsidR="006A0166" w:rsidRPr="00D11F7A" w:rsidRDefault="006A0166" w:rsidP="00D11F7A">
      <w:pPr>
        <w:suppressAutoHyphens w:val="0"/>
        <w:autoSpaceDE/>
        <w:ind w:firstLine="709"/>
        <w:jc w:val="both"/>
        <w:rPr>
          <w:sz w:val="26"/>
          <w:szCs w:val="26"/>
          <w:lang w:eastAsia="ru-RU"/>
        </w:rPr>
      </w:pPr>
      <w:r w:rsidRPr="00D11F7A">
        <w:rPr>
          <w:sz w:val="26"/>
          <w:szCs w:val="26"/>
          <w:lang w:eastAsia="ru-RU"/>
        </w:rPr>
        <w:t>Обоснованные возражения относительно размера и местоположения границ выделяемого в счет земельных долей земельного участка  направлять в течение тридцати дней со дня опубликования данного извещения кадастровому инженеру, подготовившему проект межевания по адресу: УР, Якшур-Бодьинский район, с. Якшур-Бодья, ул. Пушиной, д.99, а также в Управление Росреестра по Удмуртской Республике по адресу: УР, г. Ижевск, ул. Пушкинская, 120.</w:t>
      </w:r>
    </w:p>
    <w:p w:rsidR="006A0166" w:rsidRDefault="00D11F7A" w:rsidP="00D11F7A">
      <w:pPr>
        <w:tabs>
          <w:tab w:val="left" w:pos="6450"/>
        </w:tabs>
        <w:suppressAutoHyphens w:val="0"/>
        <w:autoSpaceDE/>
        <w:rPr>
          <w:sz w:val="26"/>
          <w:szCs w:val="26"/>
          <w:lang w:eastAsia="ru-RU"/>
        </w:rPr>
      </w:pPr>
      <w:r>
        <w:rPr>
          <w:sz w:val="26"/>
          <w:szCs w:val="26"/>
          <w:lang w:eastAsia="ru-RU"/>
        </w:rPr>
        <w:tab/>
      </w:r>
    </w:p>
    <w:p w:rsidR="00D11F7A" w:rsidRPr="00D11F7A" w:rsidRDefault="00D11F7A" w:rsidP="00D11F7A">
      <w:pPr>
        <w:tabs>
          <w:tab w:val="left" w:pos="6450"/>
        </w:tabs>
        <w:suppressAutoHyphens w:val="0"/>
        <w:autoSpaceDE/>
        <w:rPr>
          <w:sz w:val="26"/>
          <w:szCs w:val="26"/>
          <w:lang w:eastAsia="ru-RU"/>
        </w:rPr>
      </w:pPr>
    </w:p>
    <w:p w:rsidR="00D11F7A" w:rsidRDefault="00D11F7A" w:rsidP="00D11F7A">
      <w:pPr>
        <w:jc w:val="center"/>
        <w:rPr>
          <w:sz w:val="26"/>
          <w:szCs w:val="26"/>
        </w:rPr>
      </w:pPr>
      <w:r w:rsidRPr="00D11F7A">
        <w:rPr>
          <w:sz w:val="26"/>
          <w:szCs w:val="26"/>
        </w:rPr>
        <w:t>ИЗВЕЩЕНИЕ О ПРОВЕДЕНИИ СОБРАНИЯ ПО СОГЛАСОВАНИЮ ГРАНИЦ ЗЕМЕЛЬНОГО УЧАСТКА</w:t>
      </w:r>
    </w:p>
    <w:p w:rsidR="00D11F7A" w:rsidRPr="00D11F7A" w:rsidRDefault="005C1D05" w:rsidP="005C1D05">
      <w:pPr>
        <w:tabs>
          <w:tab w:val="left" w:pos="4230"/>
        </w:tabs>
        <w:rPr>
          <w:sz w:val="26"/>
          <w:szCs w:val="26"/>
        </w:rPr>
      </w:pPr>
      <w:r>
        <w:rPr>
          <w:sz w:val="26"/>
          <w:szCs w:val="26"/>
          <w:lang w:eastAsia="ru-RU"/>
        </w:rPr>
        <w:tab/>
      </w:r>
      <w:r w:rsidR="00D11F7A" w:rsidRPr="00D11F7A">
        <w:rPr>
          <w:sz w:val="26"/>
          <w:szCs w:val="26"/>
        </w:rPr>
        <w:t>08.09.2022 года,  в 10-00 состоится собрание собственников земельных участков по адресу: УР, с. Якшур-Бодья, ул. Пушиной, д. 99.</w:t>
      </w:r>
    </w:p>
    <w:p w:rsidR="00D11F7A" w:rsidRPr="00D11F7A" w:rsidRDefault="00D11F7A" w:rsidP="00D11F7A">
      <w:pPr>
        <w:ind w:firstLine="720"/>
        <w:jc w:val="both"/>
        <w:rPr>
          <w:sz w:val="26"/>
          <w:szCs w:val="26"/>
        </w:rPr>
      </w:pPr>
      <w:r w:rsidRPr="00D11F7A">
        <w:rPr>
          <w:sz w:val="26"/>
          <w:szCs w:val="26"/>
        </w:rPr>
        <w:t xml:space="preserve">Повестка собрания: согласование местоположения границ земельного участка с кадастровым номером 18:24:109001:509, расположенного: </w:t>
      </w:r>
      <w:r w:rsidRPr="00D11F7A">
        <w:rPr>
          <w:color w:val="000000"/>
          <w:sz w:val="26"/>
          <w:szCs w:val="26"/>
          <w:shd w:val="clear" w:color="auto" w:fill="F8F9FA"/>
        </w:rPr>
        <w:t>Удмуртская Республика, Якшур-Бодьинский район, п. Чур, ул. Луговая, д. 9</w:t>
      </w:r>
      <w:r w:rsidRPr="00D11F7A">
        <w:rPr>
          <w:sz w:val="26"/>
          <w:szCs w:val="26"/>
        </w:rPr>
        <w:t xml:space="preserve">, со смежными земельными участками: с кадастровым номером 18:24:109001:612, расположенного по адресу: </w:t>
      </w:r>
      <w:r w:rsidRPr="00D11F7A">
        <w:rPr>
          <w:color w:val="000000"/>
          <w:sz w:val="26"/>
          <w:szCs w:val="26"/>
          <w:shd w:val="clear" w:color="auto" w:fill="F8F9FA"/>
        </w:rPr>
        <w:t xml:space="preserve">Удмуртская Республика, Якшур-Бодьинский район, с. Чур, ул. Луговая, д. 7; </w:t>
      </w:r>
      <w:r w:rsidRPr="00D11F7A">
        <w:rPr>
          <w:sz w:val="26"/>
          <w:szCs w:val="26"/>
        </w:rPr>
        <w:t xml:space="preserve">с кадастровым номером 18:24:109001:600, расположенного по адресу: </w:t>
      </w:r>
      <w:r w:rsidRPr="00D11F7A">
        <w:rPr>
          <w:color w:val="000000"/>
          <w:sz w:val="26"/>
          <w:szCs w:val="26"/>
          <w:shd w:val="clear" w:color="auto" w:fill="F8F9FA"/>
        </w:rPr>
        <w:t>Удмуртская Республика, Якшур-Бодьинский район, с. Чур, ул. Полевая, д. 4</w:t>
      </w:r>
      <w:r w:rsidRPr="00D11F7A">
        <w:rPr>
          <w:rFonts w:ascii="Calibri" w:hAnsi="Calibri" w:cs="Calibri"/>
          <w:color w:val="000000"/>
          <w:sz w:val="26"/>
          <w:szCs w:val="26"/>
          <w:shd w:val="clear" w:color="auto" w:fill="F8F9FA"/>
        </w:rPr>
        <w:t>.</w:t>
      </w:r>
    </w:p>
    <w:p w:rsidR="00D11F7A" w:rsidRPr="00D11F7A" w:rsidRDefault="00D11F7A" w:rsidP="00D11F7A">
      <w:pPr>
        <w:ind w:firstLine="709"/>
        <w:jc w:val="both"/>
        <w:rPr>
          <w:rFonts w:ascii="Arial" w:hAnsi="Arial" w:cs="Arial"/>
          <w:sz w:val="26"/>
          <w:szCs w:val="26"/>
        </w:rPr>
      </w:pPr>
      <w:r w:rsidRPr="00D11F7A">
        <w:rPr>
          <w:sz w:val="26"/>
          <w:szCs w:val="26"/>
        </w:rPr>
        <w:t>Заказчиком кадастровых работ по подготовке межевого плана является Дорофеева М.Ю. (почтовый адрес: УР, г. Ижевск, ул. 30 лет Победы, 43-42, номер контактного телефона 89124474691).</w:t>
      </w:r>
    </w:p>
    <w:p w:rsidR="00D11F7A" w:rsidRPr="00D11F7A" w:rsidRDefault="00D11F7A" w:rsidP="00D11F7A">
      <w:pPr>
        <w:ind w:firstLine="720"/>
        <w:jc w:val="both"/>
        <w:rPr>
          <w:sz w:val="26"/>
          <w:szCs w:val="26"/>
        </w:rPr>
      </w:pPr>
      <w:r w:rsidRPr="00D11F7A">
        <w:rPr>
          <w:sz w:val="26"/>
          <w:szCs w:val="26"/>
        </w:rPr>
        <w:t xml:space="preserve"> Работы проводятся кадастровым инженером Мадьяровой Т.А. (квалификационный аттестат №18-12-214, адрес: с. Якшур-Бодья, ул. Пушиной, д. 99; </w:t>
      </w:r>
      <w:hyperlink r:id="rId12" w:history="1">
        <w:r w:rsidRPr="00D11F7A">
          <w:rPr>
            <w:rStyle w:val="ab"/>
            <w:rFonts w:eastAsiaTheme="majorEastAsia"/>
            <w:sz w:val="26"/>
            <w:szCs w:val="26"/>
            <w:lang w:val="en-US"/>
          </w:rPr>
          <w:t>udmcomp</w:t>
        </w:r>
        <w:r w:rsidRPr="00D11F7A">
          <w:rPr>
            <w:rStyle w:val="ab"/>
            <w:rFonts w:eastAsiaTheme="majorEastAsia"/>
            <w:sz w:val="26"/>
            <w:szCs w:val="26"/>
          </w:rPr>
          <w:t>@</w:t>
        </w:r>
        <w:r w:rsidRPr="00D11F7A">
          <w:rPr>
            <w:rStyle w:val="ab"/>
            <w:rFonts w:eastAsiaTheme="majorEastAsia"/>
            <w:sz w:val="26"/>
            <w:szCs w:val="26"/>
            <w:lang w:val="en-US"/>
          </w:rPr>
          <w:t>rambler</w:t>
        </w:r>
        <w:r w:rsidRPr="00D11F7A">
          <w:rPr>
            <w:rStyle w:val="ab"/>
            <w:rFonts w:eastAsiaTheme="majorEastAsia"/>
            <w:sz w:val="26"/>
            <w:szCs w:val="26"/>
          </w:rPr>
          <w:t>.</w:t>
        </w:r>
        <w:r w:rsidRPr="00D11F7A">
          <w:rPr>
            <w:rStyle w:val="ab"/>
            <w:rFonts w:eastAsiaTheme="majorEastAsia"/>
            <w:sz w:val="26"/>
            <w:szCs w:val="26"/>
            <w:lang w:val="en-US"/>
          </w:rPr>
          <w:t>ru</w:t>
        </w:r>
      </w:hyperlink>
      <w:r w:rsidRPr="00D11F7A">
        <w:rPr>
          <w:sz w:val="26"/>
          <w:szCs w:val="26"/>
        </w:rPr>
        <w:t>; 8(34162)4-14-50).</w:t>
      </w:r>
    </w:p>
    <w:p w:rsidR="00D11F7A" w:rsidRPr="00D11F7A" w:rsidRDefault="00D11F7A" w:rsidP="00D11F7A">
      <w:pPr>
        <w:ind w:firstLine="720"/>
        <w:jc w:val="both"/>
        <w:rPr>
          <w:sz w:val="26"/>
          <w:szCs w:val="26"/>
        </w:rPr>
      </w:pPr>
      <w:r w:rsidRPr="00D11F7A">
        <w:rPr>
          <w:sz w:val="26"/>
          <w:szCs w:val="26"/>
        </w:rPr>
        <w:t xml:space="preserve">С межевым планом можно ознакомиться по адресу: УР, с. Якшур-Бодья, ул. Пушиной, д. 99, со дня опубликования извещения в течение 30 дней в рабочее время с 9-00 до 17-00, обед с 12-00 до 13-00.  </w:t>
      </w:r>
    </w:p>
    <w:p w:rsidR="00D11F7A" w:rsidRDefault="00D11F7A" w:rsidP="00D11F7A">
      <w:pPr>
        <w:jc w:val="both"/>
        <w:rPr>
          <w:sz w:val="26"/>
          <w:szCs w:val="26"/>
        </w:rPr>
      </w:pPr>
      <w:r w:rsidRPr="00D11F7A">
        <w:rPr>
          <w:sz w:val="26"/>
          <w:szCs w:val="26"/>
        </w:rPr>
        <w:t xml:space="preserve">Требование о проведении согласования местоположения границ земельного участка на местности и обоснованные возражения относительно местоположения границ земельного участка принимаются со дня опубликования извещения в течение 30 дней по адресу: УР, с. Якшур-Бодья, ул. Пушиной, д. 99. При проведении согласования границ при себе иметь документ, удостоверяющий личность, правоустанавливающие </w:t>
      </w:r>
      <w:r w:rsidRPr="005C1D05">
        <w:rPr>
          <w:sz w:val="26"/>
          <w:szCs w:val="26"/>
        </w:rPr>
        <w:t>документы на земельный участок.</w:t>
      </w:r>
    </w:p>
    <w:p w:rsidR="005C1D05" w:rsidRDefault="005C1D05" w:rsidP="00D11F7A">
      <w:pPr>
        <w:jc w:val="both"/>
        <w:rPr>
          <w:sz w:val="26"/>
          <w:szCs w:val="26"/>
        </w:rPr>
      </w:pPr>
    </w:p>
    <w:p w:rsidR="005C1D05" w:rsidRDefault="005C1D05" w:rsidP="00D11F7A">
      <w:pPr>
        <w:jc w:val="both"/>
        <w:rPr>
          <w:sz w:val="26"/>
          <w:szCs w:val="26"/>
        </w:rPr>
      </w:pPr>
    </w:p>
    <w:p w:rsidR="005C1D05" w:rsidRPr="005C1D05" w:rsidRDefault="005C1D05" w:rsidP="00D11F7A">
      <w:pPr>
        <w:jc w:val="both"/>
        <w:rPr>
          <w:sz w:val="26"/>
          <w:szCs w:val="26"/>
        </w:rPr>
      </w:pPr>
    </w:p>
    <w:p w:rsidR="006A0166" w:rsidRPr="005C1D05" w:rsidRDefault="006A0166" w:rsidP="009E4F2B">
      <w:pPr>
        <w:tabs>
          <w:tab w:val="left" w:pos="1635"/>
          <w:tab w:val="left" w:pos="3105"/>
        </w:tabs>
        <w:jc w:val="both"/>
        <w:rPr>
          <w:sz w:val="26"/>
          <w:szCs w:val="26"/>
          <w:lang w:eastAsia="ru-RU"/>
        </w:rPr>
      </w:pPr>
    </w:p>
    <w:p w:rsidR="005C1D05" w:rsidRDefault="005C1D05" w:rsidP="005C1D05">
      <w:pPr>
        <w:tabs>
          <w:tab w:val="left" w:pos="1635"/>
          <w:tab w:val="left" w:pos="3105"/>
        </w:tabs>
        <w:jc w:val="center"/>
        <w:rPr>
          <w:sz w:val="26"/>
          <w:szCs w:val="26"/>
          <w:lang w:eastAsia="ru-RU"/>
        </w:rPr>
      </w:pPr>
      <w:r w:rsidRPr="005C1D05">
        <w:rPr>
          <w:sz w:val="26"/>
          <w:szCs w:val="26"/>
          <w:lang w:eastAsia="ru-RU"/>
        </w:rPr>
        <w:lastRenderedPageBreak/>
        <w:t>Извещение о проведении собрания о согласовании местоположения границы земельного участка</w:t>
      </w:r>
    </w:p>
    <w:p w:rsidR="005C1D05" w:rsidRPr="005C1D05" w:rsidRDefault="005C1D05" w:rsidP="005C1D05">
      <w:pPr>
        <w:tabs>
          <w:tab w:val="left" w:pos="1635"/>
          <w:tab w:val="left" w:pos="3105"/>
        </w:tabs>
        <w:jc w:val="both"/>
        <w:rPr>
          <w:sz w:val="26"/>
          <w:szCs w:val="26"/>
          <w:lang w:eastAsia="ru-RU"/>
        </w:rPr>
      </w:pPr>
    </w:p>
    <w:p w:rsidR="005C1D05" w:rsidRPr="005C1D05" w:rsidRDefault="005C1D05" w:rsidP="005C1D05">
      <w:pPr>
        <w:tabs>
          <w:tab w:val="left" w:pos="1635"/>
          <w:tab w:val="left" w:pos="3105"/>
        </w:tabs>
        <w:ind w:firstLine="567"/>
        <w:jc w:val="both"/>
        <w:rPr>
          <w:sz w:val="26"/>
          <w:szCs w:val="26"/>
          <w:lang w:eastAsia="ru-RU"/>
        </w:rPr>
      </w:pPr>
      <w:r w:rsidRPr="005C1D05">
        <w:rPr>
          <w:sz w:val="26"/>
          <w:szCs w:val="26"/>
          <w:lang w:eastAsia="ru-RU"/>
        </w:rPr>
        <w:t>Кадастровым инженером Кустовым Анатолием Николаевичем, номер регистрации в государственном реестре лиц, осуществляющих кадастровую деятельность- 25370, адрес: Удмуртская Республика, Якшур-Бодьинский район, с. Якшур-Бодья, ул. Пушиной, д.82, оф. 108, адрес электронной почты: gs170414@mail.ru, тел. 8(901)86-400-40, выполняются кадастровые работы по уточнению местоположения границ и площади земельного участка с кадастровым номером 18:24:069002:809, расположенного по адресу: Респ. Удмуртская р. Якшур Бодьинский п. Лынга ул. Советская, дом 24</w:t>
      </w:r>
    </w:p>
    <w:p w:rsidR="005C1D05" w:rsidRPr="005C1D05" w:rsidRDefault="005C1D05" w:rsidP="005C1D05">
      <w:pPr>
        <w:tabs>
          <w:tab w:val="left" w:pos="1635"/>
          <w:tab w:val="left" w:pos="3105"/>
        </w:tabs>
        <w:ind w:firstLine="567"/>
        <w:jc w:val="both"/>
        <w:rPr>
          <w:sz w:val="26"/>
          <w:szCs w:val="26"/>
          <w:lang w:eastAsia="ru-RU"/>
        </w:rPr>
      </w:pPr>
      <w:r w:rsidRPr="005C1D05">
        <w:rPr>
          <w:sz w:val="26"/>
          <w:szCs w:val="26"/>
          <w:lang w:eastAsia="ru-RU"/>
        </w:rPr>
        <w:t>Заказчиком кадастровых работ является Калеушка Надежда Витальевна, адрес места жительства: Респ. Удмуртская р. Якшур-Бодьинский с. Лынга, ул. Советская, д.24, тел. 8-901-864-00-40.</w:t>
      </w:r>
    </w:p>
    <w:p w:rsidR="005C1D05" w:rsidRPr="005C1D05" w:rsidRDefault="005C1D05" w:rsidP="005C1D05">
      <w:pPr>
        <w:tabs>
          <w:tab w:val="left" w:pos="1635"/>
          <w:tab w:val="left" w:pos="3105"/>
        </w:tabs>
        <w:ind w:firstLine="567"/>
        <w:jc w:val="both"/>
        <w:rPr>
          <w:sz w:val="26"/>
          <w:szCs w:val="26"/>
          <w:lang w:eastAsia="ru-RU"/>
        </w:rPr>
      </w:pPr>
      <w:r w:rsidRPr="005C1D05">
        <w:rPr>
          <w:sz w:val="26"/>
          <w:szCs w:val="26"/>
          <w:lang w:eastAsia="ru-RU"/>
        </w:rPr>
        <w:t>Собрание заинтересованных лиц по поводу согласования местоположения границ состоится по адресу: Удмуртская Республика, Якшур-Бодьинский район, с. Якшур-Бодья, ул. Пушиной, д.82, оф. 108, в офисе ООО «ГеоСтрой», 14 сентября 2022 г. в 09 часов 00 мин., тел 8 (34159) 3-14-21.</w:t>
      </w:r>
    </w:p>
    <w:p w:rsidR="005C1D05" w:rsidRPr="005C1D05" w:rsidRDefault="005C1D05" w:rsidP="005C1D05">
      <w:pPr>
        <w:tabs>
          <w:tab w:val="left" w:pos="1635"/>
          <w:tab w:val="left" w:pos="3105"/>
        </w:tabs>
        <w:ind w:firstLine="567"/>
        <w:jc w:val="both"/>
        <w:rPr>
          <w:sz w:val="26"/>
          <w:szCs w:val="26"/>
          <w:lang w:eastAsia="ru-RU"/>
        </w:rPr>
      </w:pPr>
      <w:r w:rsidRPr="005C1D05">
        <w:rPr>
          <w:sz w:val="26"/>
          <w:szCs w:val="26"/>
          <w:lang w:eastAsia="ru-RU"/>
        </w:rPr>
        <w:t xml:space="preserve">С проектом межевания земельного участка, можно ознакомиться по адресу: Удмуртская Республика, Якшур-Бодьинский район, с. Якшур-Бодья, ул. Пушиной, д.82, оф. 108, в офисе ООО «ГеоСтрой» в течение 30 дней со дня опубликования извещения в рабочее время с 8.00 до 17.00. </w:t>
      </w:r>
    </w:p>
    <w:p w:rsidR="005C1D05" w:rsidRPr="005C1D05" w:rsidRDefault="005C1D05" w:rsidP="005C1D05">
      <w:pPr>
        <w:tabs>
          <w:tab w:val="left" w:pos="1635"/>
          <w:tab w:val="left" w:pos="3105"/>
        </w:tabs>
        <w:ind w:firstLine="567"/>
        <w:jc w:val="both"/>
        <w:rPr>
          <w:sz w:val="26"/>
          <w:szCs w:val="26"/>
          <w:lang w:eastAsia="ru-RU"/>
        </w:rPr>
      </w:pPr>
      <w:r w:rsidRPr="005C1D05">
        <w:rPr>
          <w:sz w:val="26"/>
          <w:szCs w:val="26"/>
          <w:lang w:eastAsia="ru-RU"/>
        </w:rPr>
        <w:t>Требования о проведении согласования границ земельного участка на местности, обоснованные возражения о местоположении границ земельных участков, после ознакомления с проектом межевого плана, принимаются в течение 30 дней со дня опубликования извещения по адресу: 427100, Удмуртская Республика, Якшур-Бодьинский район, с. Якшур-Бодья, ул. Пушиной, д.82, оф. 108, тел. 8(901)864-00-40.</w:t>
      </w:r>
    </w:p>
    <w:p w:rsidR="005C1D05" w:rsidRPr="005C1D05" w:rsidRDefault="005C1D05" w:rsidP="005C1D05">
      <w:pPr>
        <w:tabs>
          <w:tab w:val="left" w:pos="1635"/>
          <w:tab w:val="left" w:pos="3105"/>
        </w:tabs>
        <w:ind w:firstLine="567"/>
        <w:jc w:val="both"/>
        <w:rPr>
          <w:sz w:val="26"/>
          <w:szCs w:val="26"/>
          <w:lang w:eastAsia="ru-RU"/>
        </w:rPr>
      </w:pPr>
      <w:r w:rsidRPr="005C1D05">
        <w:rPr>
          <w:sz w:val="26"/>
          <w:szCs w:val="26"/>
          <w:lang w:eastAsia="ru-RU"/>
        </w:rPr>
        <w:t>Смежные земельные участки, с правообладателями которых требуется согласовать местоположение границ: земельный участок с кадастровым номером 18:24:069002:4, расположенный по адресу: Удмуртская Республика, Якшур-Бодьинский район, с. Лынга, ул. Советская, дом 22; с кадастровым номером 18:24:069002:614, расположенный по адресу: Удмуртская Республика, Якшур-Бодьинский район, с. Лынга, ул. К.Маркса, 23. При проведении согласования границ при себе необходимо иметь документ, удостоверяющий личность, а также документы о правах на земельный участок (часть 12 ст.39, часть 2 ст.40 Федерального закона от 24.07.2007 г. №221-ФЗ «О кадастровой деятельности»).</w:t>
      </w:r>
    </w:p>
    <w:p w:rsidR="00407BF3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2" name="Рисунок 2" descr="C:\Users\NagovitsinaTA\Desktop\Постановление утверждение куст 77А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govitsinaTA\Desktop\Постановление утверждение куст 77А_1.bmp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3" name="Рисунок 3" descr="C:\Users\NagovitsinaTA\Desktop\Постановление утверждение куст 77А_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govitsinaTA\Desktop\Постановление утверждение куст 77А_2.bmp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4" name="Рисунок 4" descr="C:\Users\NagovitsinaTA\Desktop\1 Том Куст 77А_основная часть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agovitsinaTA\Desktop\1 Том Куст 77А_основная часть_1.bmp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5" name="Рисунок 5" descr="C:\Users\NagovitsinaTA\Desktop\1 Том Куст 77А_основная часть_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agovitsinaTA\Desktop\1 Том Куст 77А_основная часть_2.bmp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6" name="Рисунок 6" descr="C:\Users\NagovitsinaTA\Desktop\1 Том Куст 77А_основная часть_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agovitsinaTA\Desktop\1 Том Куст 77А_основная часть_3.bmp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407BF3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7" name="Рисунок 7" descr="C:\Users\NagovitsinaTA\Desktop\1 Том Куст 77А_основная часть_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agovitsinaTA\Desktop\1 Том Куст 77А_основная часть_4.bmp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8" name="Рисунок 8" descr="C:\Users\NagovitsinaTA\Desktop\1 Том Куст 77А_основная часть_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agovitsinaTA\Desktop\1 Том Куст 77А_основная часть_5.bmp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9" name="Рисунок 9" descr="C:\Users\NagovitsinaTA\Desktop\1 Том Куст 77А_основная часть_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agovitsinaTA\Desktop\1 Том Куст 77А_основная часть_6.bmp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4452306"/>
            <wp:effectExtent l="0" t="0" r="5715" b="5715"/>
            <wp:docPr id="10" name="Рисунок 10" descr="C:\Users\NagovitsinaTA\Desktop\1 Том Куст 77А_основная часть_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agovitsinaTA\Desktop\1 Том Куст 77А_основная часть_7.bmp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52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6299835" cy="4452306"/>
            <wp:effectExtent l="0" t="0" r="5715" b="5715"/>
            <wp:docPr id="11" name="Рисунок 11" descr="C:\Users\NagovitsinaTA\Desktop\1 Том Куст 77А_основная часть_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agovitsinaTA\Desktop\1 Том Куст 77А_основная часть_8.bmp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52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12" name="Рисунок 12" descr="C:\Users\NagovitsinaTA\Desktop\1 Том Куст 77А_основная часть_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NagovitsinaTA\Desktop\1 Том Куст 77А_основная часть_9.bmp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13" name="Рисунок 13" descr="C:\Users\NagovitsinaTA\Desktop\1 Том Куст 77А_основная часть_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NagovitsinaTA\Desktop\1 Том Куст 77А_основная часть_10.bmp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14" name="Рисунок 14" descr="C:\Users\NagovitsinaTA\Desktop\1 Том Куст 77А_основная часть_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NagovitsinaTA\Desktop\1 Том Куст 77А_основная часть_11.bmp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15" name="Рисунок 15" descr="C:\Users\NagovitsinaTA\Desktop\1 Том Куст 77А_основная часть_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NagovitsinaTA\Desktop\1 Том Куст 77А_основная часть_12.bmp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16" name="Рисунок 16" descr="C:\Users\NagovitsinaTA\Desktop\1 Том Куст 77А_основная часть_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NagovitsinaTA\Desktop\1 Том Куст 77А_основная часть_13.bmp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17" name="Рисунок 17" descr="C:\Users\NagovitsinaTA\Desktop\1 Том Куст 77А_основная часть_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NagovitsinaTA\Desktop\1 Том Куст 77А_основная часть_14.bmp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18" name="Рисунок 18" descr="C:\Users\NagovitsinaTA\Desktop\1 Том Куст 77А_основная часть_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NagovitsinaTA\Desktop\1 Том Куст 77А_основная часть_15.bmp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19" name="Рисунок 19" descr="C:\Users\NagovitsinaTA\Desktop\1 Том Куст 77А_основная часть_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NagovitsinaTA\Desktop\1 Том Куст 77А_основная часть_16.bmp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4452306"/>
            <wp:effectExtent l="0" t="0" r="5715" b="5715"/>
            <wp:docPr id="20" name="Рисунок 20" descr="C:\Users\NagovitsinaTA\Desktop\1 Том Куст 77А_основная часть_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NagovitsinaTA\Desktop\1 Том Куст 77А_основная часть_17.bmp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52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21" name="Рисунок 21" descr="C:\Users\NagovitsinaTA\Desktop\1 Том Куст 77А_основная часть_1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NagovitsinaTA\Desktop\1 Том Куст 77А_основная часть_18.bmp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22" name="Рисунок 22" descr="C:\Users\NagovitsinaTA\Desktop\1 Том Куст 77А_основная часть_1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NagovitsinaTA\Desktop\1 Том Куст 77А_основная часть_19.bmp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23" name="Рисунок 23" descr="C:\Users\NagovitsinaTA\Desktop\1 Том Куст 77А_основная часть_2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NagovitsinaTA\Desktop\1 Том Куст 77А_основная часть_20.bmp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24" name="Рисунок 24" descr="C:\Users\NagovitsinaTA\Desktop\1 Том Куст 77А_основная часть_2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NagovitsinaTA\Desktop\1 Том Куст 77А_основная часть_21.bmp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noProof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6299835" cy="8921456"/>
            <wp:effectExtent l="0" t="0" r="5715" b="0"/>
            <wp:docPr id="25" name="Рисунок 25" descr="C:\Users\NagovitsinaTA\Desktop\1 Том Куст 77А_основная часть_2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NagovitsinaTA\Desktop\1 Том Куст 77А_основная часть_22.bmp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26" name="Рисунок 26" descr="C:\Users\NagovitsinaTA\Desktop\1 Том Куст 77А_основная часть_2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NagovitsinaTA\Desktop\1 Том Куст 77А_основная часть_23.bmp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27" name="Рисунок 27" descr="C:\Users\NagovitsinaTA\Desktop\1 Том Куст 77А_основная часть_2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NagovitsinaTA\Desktop\1 Том Куст 77А_основная часть_24.bmp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28" name="Рисунок 28" descr="C:\Users\NagovitsinaTA\Desktop\1 Том Куст 77А_основная часть_2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NagovitsinaTA\Desktop\1 Том Куст 77А_основная часть_25.bmp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29" name="Рисунок 29" descr="C:\Users\NagovitsinaTA\Desktop\1 Том Куст 77А_основная часть_2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NagovitsinaTA\Desktop\1 Том Куст 77А_основная часть_26.bmp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30" name="Рисунок 30" descr="C:\Users\NagovitsinaTA\Desktop\1 Том Куст 77А_основная часть_2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NagovitsinaTA\Desktop\1 Том Куст 77А_основная часть_27.bmp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31" name="Рисунок 31" descr="C:\Users\NagovitsinaTA\Desktop\1 Том Куст 77А_основная часть_2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NagovitsinaTA\Desktop\1 Том Куст 77А_основная часть_28.bmp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32" name="Рисунок 32" descr="C:\Users\NagovitsinaTA\Desktop\2 Том Куст 77А_материалы по обоснованию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NagovitsinaTA\Desktop\2 Том Куст 77А_материалы по обоснованию_1.bmp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33" name="Рисунок 33" descr="C:\Users\NagovitsinaTA\Desktop\2 Том Куст 77А_материалы по обоснованию_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NagovitsinaTA\Desktop\2 Том Куст 77А_материалы по обоснованию_2.bmp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34" name="Рисунок 34" descr="C:\Users\NagovitsinaTA\Desktop\2 Том Куст 77А_материалы по обоснованию_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NagovitsinaTA\Desktop\2 Том Куст 77А_материалы по обоснованию_3.bmp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35" name="Рисунок 35" descr="C:\Users\NagovitsinaTA\Desktop\2 Том Куст 77А_материалы по обоснованию_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NagovitsinaTA\Desktop\2 Том Куст 77А_материалы по обоснованию_4.bmp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36" name="Рисунок 36" descr="C:\Users\NagovitsinaTA\Desktop\2 Том Куст 77А_материалы по обоснованию_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NagovitsinaTA\Desktop\2 Том Куст 77А_материалы по обоснованию_5.bmp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37" name="Рисунок 37" descr="C:\Users\NagovitsinaTA\Desktop\2 Том Куст 77А_материалы по обоснованию_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NagovitsinaTA\Desktop\2 Том Куст 77А_материалы по обоснованию_6.bmp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4452306"/>
            <wp:effectExtent l="0" t="0" r="5715" b="5715"/>
            <wp:docPr id="38" name="Рисунок 38" descr="C:\Users\NagovitsinaTA\Desktop\2 Том Куст 77А_материалы по обоснованию_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NagovitsinaTA\Desktop\2 Том Куст 77А_материалы по обоснованию_7.bmp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52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6299835" cy="4452306"/>
            <wp:effectExtent l="0" t="0" r="5715" b="5715"/>
            <wp:docPr id="39" name="Рисунок 39" descr="C:\Users\NagovitsinaTA\Desktop\2 Том Куст 77А_материалы по обоснованию_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NagovitsinaTA\Desktop\2 Том Куст 77А_материалы по обоснованию_8.bmp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52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4452306"/>
            <wp:effectExtent l="0" t="0" r="5715" b="5715"/>
            <wp:docPr id="40" name="Рисунок 40" descr="C:\Users\NagovitsinaTA\Desktop\2 Том Куст 77А_материалы по обоснованию_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NagovitsinaTA\Desktop\2 Том Куст 77А_материалы по обоснованию_9.bmp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52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6299835" cy="4452306"/>
            <wp:effectExtent l="0" t="0" r="5715" b="5715"/>
            <wp:docPr id="41" name="Рисунок 41" descr="C:\Users\NagovitsinaTA\Desktop\2 Том Куст 77А_материалы по обоснованию_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NagovitsinaTA\Desktop\2 Том Куст 77А_материалы по обоснованию_10.bmp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52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4452306"/>
            <wp:effectExtent l="0" t="0" r="5715" b="5715"/>
            <wp:docPr id="42" name="Рисунок 42" descr="C:\Users\NagovitsinaTA\Desktop\2 Том Куст 77А_материалы по обоснованию_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NagovitsinaTA\Desktop\2 Том Куст 77А_материалы по обоснованию_11.bmp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52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43" name="Рисунок 43" descr="C:\Users\NagovitsinaTA\Desktop\2 Том Куст 77А_материалы по обоснованию_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NagovitsinaTA\Desktop\2 Том Куст 77А_материалы по обоснованию_12.bmp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44" name="Рисунок 44" descr="C:\Users\NagovitsinaTA\Desktop\2 Том Куст 77А_материалы по обоснованию_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NagovitsinaTA\Desktop\2 Том Куст 77А_материалы по обоснованию_13.bmp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45" name="Рисунок 45" descr="C:\Users\NagovitsinaTA\Desktop\2 Том Куст 77А_материалы по обоснованию_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NagovitsinaTA\Desktop\2 Том Куст 77А_материалы по обоснованию_14.bmp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46" name="Рисунок 46" descr="C:\Users\NagovitsinaTA\Desktop\2 Том Куст 77А_материалы по обоснованию_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NagovitsinaTA\Desktop\2 Том Куст 77А_материалы по обоснованию_15.bmp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4452306"/>
            <wp:effectExtent l="0" t="0" r="5715" b="5715"/>
            <wp:docPr id="47" name="Рисунок 47" descr="C:\Users\NagovitsinaTA\Desktop\2 Том Куст 77А_материалы по обоснованию_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NagovitsinaTA\Desktop\2 Том Куст 77А_материалы по обоснованию_16.bmp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52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48" name="Рисунок 48" descr="C:\Users\NagovitsinaTA\Desktop\2 Том Куст 77А_материалы по обоснованию_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NagovitsinaTA\Desktop\2 Том Куст 77А_материалы по обоснованию_17.bmp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49" name="Рисунок 49" descr="C:\Users\NagovitsinaTA\Desktop\2 Том Куст 77А_материалы по обоснованию_1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NagovitsinaTA\Desktop\2 Том Куст 77А_материалы по обоснованию_18.bmp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3E3FF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50" name="Рисунок 50" descr="C:\Users\NagovitsinaTA\Desktop\2 Том Куст 77А_материалы по обоснованию_1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NagovitsinaTA\Desktop\2 Том Куст 77А_материалы по обоснованию_19.bmp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0A3E" w:rsidRDefault="00180A3E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180A3E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180A3E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51" name="Рисунок 51" descr="C:\Users\NagovitsinaTA\Desktop\2 Том Куст 77А_материалы по обоснованию_2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NagovitsinaTA\Desktop\2 Том Куст 77А_материалы по обоснованию_20.bmp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0A3E" w:rsidRDefault="00180A3E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180A3E" w:rsidRDefault="00180A3E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180A3E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52" name="Рисунок 52" descr="C:\Users\NagovitsinaTA\Desktop\2 Том Куст 77А_материалы по обоснованию_2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NagovitsinaTA\Desktop\2 Том Куст 77А_материалы по обоснованию_21.bmp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0A3E" w:rsidRDefault="00180A3E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180A3E" w:rsidRDefault="00180A3E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180A3E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53" name="Рисунок 53" descr="C:\Users\NagovitsinaTA\Desktop\2 Том Куст 77А_материалы по обоснованию_2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NagovitsinaTA\Desktop\2 Том Куст 77А_материалы по обоснованию_22.bmp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E3FF2" w:rsidRDefault="003E3FF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9E4F2B" w:rsidRPr="00CF681B" w:rsidRDefault="009E4F2B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>
        <w:rPr>
          <w:b/>
          <w:sz w:val="28"/>
          <w:szCs w:val="28"/>
          <w:lang w:eastAsia="ru-RU"/>
        </w:rPr>
        <w:t>_____________________________________________________________</w:t>
      </w:r>
    </w:p>
    <w:tbl>
      <w:tblPr>
        <w:tblW w:w="9413" w:type="dxa"/>
        <w:tblBorders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3127"/>
        <w:gridCol w:w="3129"/>
        <w:gridCol w:w="3157"/>
      </w:tblGrid>
      <w:tr w:rsidR="009E4F2B" w:rsidRPr="00D80BAF" w:rsidTr="009040FD">
        <w:trPr>
          <w:trHeight w:val="1971"/>
        </w:trPr>
        <w:tc>
          <w:tcPr>
            <w:tcW w:w="3127" w:type="dxa"/>
            <w:shd w:val="clear" w:color="auto" w:fill="auto"/>
          </w:tcPr>
          <w:p w:rsidR="009E4F2B" w:rsidRPr="00D80BAF" w:rsidRDefault="009E4F2B" w:rsidP="009040FD">
            <w:pPr>
              <w:tabs>
                <w:tab w:val="left" w:pos="6150"/>
              </w:tabs>
              <w:jc w:val="both"/>
              <w:rPr>
                <w:lang w:eastAsia="en-US"/>
              </w:rPr>
            </w:pPr>
          </w:p>
          <w:p w:rsidR="009E4F2B" w:rsidRPr="00D80BAF" w:rsidRDefault="009E4F2B" w:rsidP="009040FD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>Учредитель:</w:t>
            </w:r>
          </w:p>
          <w:p w:rsidR="009E4F2B" w:rsidRPr="00D80BAF" w:rsidRDefault="009E4F2B" w:rsidP="009040FD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>Совет депутатов МО</w:t>
            </w:r>
          </w:p>
          <w:p w:rsidR="009E4F2B" w:rsidRPr="00D80BAF" w:rsidRDefault="009E4F2B" w:rsidP="009040FD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 xml:space="preserve">«Муниципальный округ Якшур-Бодьинский район </w:t>
            </w:r>
          </w:p>
          <w:p w:rsidR="009E4F2B" w:rsidRPr="00D80BAF" w:rsidRDefault="009E4F2B" w:rsidP="009040FD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>Удмуртской Республики»</w:t>
            </w:r>
          </w:p>
          <w:p w:rsidR="009E4F2B" w:rsidRPr="00D80BAF" w:rsidRDefault="009E4F2B" w:rsidP="009040FD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 xml:space="preserve">427100, с. Якшур-Бодья, </w:t>
            </w:r>
          </w:p>
          <w:p w:rsidR="009E4F2B" w:rsidRPr="00D80BAF" w:rsidRDefault="009E4F2B" w:rsidP="009040FD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>ул. Пушиной, д. 69</w:t>
            </w:r>
          </w:p>
        </w:tc>
        <w:tc>
          <w:tcPr>
            <w:tcW w:w="3129" w:type="dxa"/>
            <w:shd w:val="clear" w:color="auto" w:fill="auto"/>
          </w:tcPr>
          <w:p w:rsidR="009E4F2B" w:rsidRPr="00D80BAF" w:rsidRDefault="009E4F2B" w:rsidP="009040FD">
            <w:pPr>
              <w:tabs>
                <w:tab w:val="left" w:pos="6150"/>
              </w:tabs>
              <w:jc w:val="both"/>
              <w:rPr>
                <w:lang w:eastAsia="en-US"/>
              </w:rPr>
            </w:pPr>
          </w:p>
          <w:p w:rsidR="009E4F2B" w:rsidRPr="00D80BAF" w:rsidRDefault="009E4F2B" w:rsidP="009040FD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>Тираж 50 экземпляров</w:t>
            </w:r>
          </w:p>
          <w:p w:rsidR="009E4F2B" w:rsidRPr="00D80BAF" w:rsidRDefault="009E4F2B" w:rsidP="009040FD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>бесплатно</w:t>
            </w:r>
          </w:p>
        </w:tc>
        <w:tc>
          <w:tcPr>
            <w:tcW w:w="3157" w:type="dxa"/>
            <w:shd w:val="clear" w:color="auto" w:fill="auto"/>
          </w:tcPr>
          <w:p w:rsidR="009E4F2B" w:rsidRPr="00D80BAF" w:rsidRDefault="009E4F2B" w:rsidP="009040FD">
            <w:pPr>
              <w:tabs>
                <w:tab w:val="left" w:pos="6150"/>
              </w:tabs>
              <w:jc w:val="both"/>
              <w:rPr>
                <w:lang w:eastAsia="en-US"/>
              </w:rPr>
            </w:pPr>
          </w:p>
          <w:p w:rsidR="009E4F2B" w:rsidRPr="00D80BAF" w:rsidRDefault="009E4F2B" w:rsidP="009040FD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>Подписано в печать</w:t>
            </w:r>
          </w:p>
          <w:p w:rsidR="009E4F2B" w:rsidRPr="00D80BAF" w:rsidRDefault="009E4F2B" w:rsidP="009040FD">
            <w:pPr>
              <w:tabs>
                <w:tab w:val="left" w:pos="6150"/>
              </w:tabs>
              <w:rPr>
                <w:lang w:eastAsia="en-US"/>
              </w:rPr>
            </w:pPr>
            <w:r w:rsidRPr="00D80BAF">
              <w:rPr>
                <w:lang w:eastAsia="en-US"/>
              </w:rPr>
              <w:t>Руководителем редакционного совета Поторочин С.В.</w:t>
            </w:r>
          </w:p>
          <w:p w:rsidR="009E4F2B" w:rsidRPr="00D80BAF" w:rsidRDefault="006A0166" w:rsidP="006A0166">
            <w:pPr>
              <w:tabs>
                <w:tab w:val="left" w:pos="6150"/>
              </w:tabs>
              <w:rPr>
                <w:lang w:eastAsia="en-US"/>
              </w:rPr>
            </w:pPr>
            <w:r>
              <w:rPr>
                <w:lang w:eastAsia="en-US"/>
              </w:rPr>
              <w:t>10 августа</w:t>
            </w:r>
            <w:r w:rsidR="009E4F2B" w:rsidRPr="00D80BAF">
              <w:rPr>
                <w:lang w:eastAsia="en-US"/>
              </w:rPr>
              <w:t xml:space="preserve"> 2022 года</w:t>
            </w:r>
          </w:p>
        </w:tc>
      </w:tr>
    </w:tbl>
    <w:p w:rsidR="00080D29" w:rsidRDefault="00080D29" w:rsidP="00080D29">
      <w:pPr>
        <w:ind w:right="-31"/>
        <w:jc w:val="both"/>
        <w:rPr>
          <w:b/>
          <w:bCs/>
          <w:sz w:val="28"/>
          <w:szCs w:val="28"/>
        </w:rPr>
      </w:pPr>
    </w:p>
    <w:p w:rsidR="00080D29" w:rsidRPr="00080D29" w:rsidRDefault="00080D29" w:rsidP="00080D29">
      <w:pPr>
        <w:ind w:right="-31"/>
        <w:jc w:val="both"/>
        <w:rPr>
          <w:b/>
          <w:bCs/>
          <w:sz w:val="28"/>
          <w:szCs w:val="28"/>
        </w:rPr>
      </w:pPr>
    </w:p>
    <w:sectPr w:rsidR="00080D29" w:rsidRPr="00080D29" w:rsidSect="00DF1415">
      <w:footerReference w:type="default" r:id="rId65"/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052FC" w:rsidRDefault="00F052FC" w:rsidP="009565AE">
      <w:r>
        <w:separator/>
      </w:r>
    </w:p>
  </w:endnote>
  <w:endnote w:type="continuationSeparator" w:id="0">
    <w:p w:rsidR="00F052FC" w:rsidRDefault="00F052FC" w:rsidP="009565A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OpenSymbol">
    <w:altName w:val="Arial Unicode MS"/>
    <w:charset w:val="80"/>
    <w:family w:val="auto"/>
    <w:pitch w:val="default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Liberation Serif">
    <w:altName w:val="Times New Roman"/>
    <w:charset w:val="CC"/>
    <w:family w:val="roman"/>
    <w:pitch w:val="variable"/>
    <w:sig w:usb0="00000000" w:usb1="500078FF" w:usb2="00000021" w:usb3="00000000" w:csb0="000001BF" w:csb1="00000000"/>
  </w:font>
  <w:font w:name="DejaVu Sans">
    <w:altName w:val="Times New Roman"/>
    <w:charset w:val="01"/>
    <w:family w:val="auto"/>
    <w:pitch w:val="variable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Baltica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inheri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200828213"/>
      <w:docPartObj>
        <w:docPartGallery w:val="Page Numbers (Bottom of Page)"/>
        <w:docPartUnique/>
      </w:docPartObj>
    </w:sdtPr>
    <w:sdtEndPr/>
    <w:sdtContent>
      <w:p w:rsidR="00F052FC" w:rsidRDefault="00F052FC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C1D05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F052FC" w:rsidRDefault="00F052FC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052FC" w:rsidRDefault="00F052FC" w:rsidP="009565AE">
      <w:r>
        <w:separator/>
      </w:r>
    </w:p>
  </w:footnote>
  <w:footnote w:type="continuationSeparator" w:id="0">
    <w:p w:rsidR="00F052FC" w:rsidRDefault="00F052FC" w:rsidP="009565A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015C4240"/>
    <w:multiLevelType w:val="hybridMultilevel"/>
    <w:tmpl w:val="E6E68726"/>
    <w:lvl w:ilvl="0" w:tplc="33D0210C">
      <w:start w:val="1"/>
      <w:numFmt w:val="decimal"/>
      <w:lvlText w:val="%1."/>
      <w:lvlJc w:val="left"/>
      <w:pPr>
        <w:ind w:left="2043" w:hanging="1335"/>
      </w:pPr>
      <w:rPr>
        <w:rFonts w:ascii="Times New Roman" w:hAnsi="Times New Roman"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04E0479C"/>
    <w:multiLevelType w:val="multilevel"/>
    <w:tmpl w:val="C56AEE3E"/>
    <w:styleLink w:val="WW8Num9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3" w15:restartNumberingAfterBreak="0">
    <w:nsid w:val="0B474A3F"/>
    <w:multiLevelType w:val="multilevel"/>
    <w:tmpl w:val="0E423566"/>
    <w:styleLink w:val="WW8Num10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4" w15:restartNumberingAfterBreak="0">
    <w:nsid w:val="14203ABC"/>
    <w:multiLevelType w:val="multilevel"/>
    <w:tmpl w:val="0526BDFC"/>
    <w:styleLink w:val="WW8Num6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5" w15:restartNumberingAfterBreak="0">
    <w:nsid w:val="1A641341"/>
    <w:multiLevelType w:val="multilevel"/>
    <w:tmpl w:val="AEDCC22E"/>
    <w:styleLink w:val="WW8Num8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6" w15:restartNumberingAfterBreak="0">
    <w:nsid w:val="2A7C0053"/>
    <w:multiLevelType w:val="multilevel"/>
    <w:tmpl w:val="1E169748"/>
    <w:styleLink w:val="WW8Num1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7" w15:restartNumberingAfterBreak="0">
    <w:nsid w:val="2D607108"/>
    <w:multiLevelType w:val="hybridMultilevel"/>
    <w:tmpl w:val="FD041396"/>
    <w:lvl w:ilvl="0" w:tplc="A0D23BE0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1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5" w:hanging="360"/>
      </w:pPr>
      <w:rPr>
        <w:rFonts w:ascii="Wingdings" w:hAnsi="Wingdings" w:hint="default"/>
      </w:rPr>
    </w:lvl>
  </w:abstractNum>
  <w:abstractNum w:abstractNumId="8" w15:restartNumberingAfterBreak="0">
    <w:nsid w:val="2F6F70F2"/>
    <w:multiLevelType w:val="hybridMultilevel"/>
    <w:tmpl w:val="97869734"/>
    <w:lvl w:ilvl="0" w:tplc="6C129056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9" w15:restartNumberingAfterBreak="0">
    <w:nsid w:val="35930F5C"/>
    <w:multiLevelType w:val="hybridMultilevel"/>
    <w:tmpl w:val="496C1920"/>
    <w:lvl w:ilvl="0" w:tplc="AB8CC9FC">
      <w:start w:val="7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0" w15:restartNumberingAfterBreak="0">
    <w:nsid w:val="3B1E20DC"/>
    <w:multiLevelType w:val="multilevel"/>
    <w:tmpl w:val="8CA65FB6"/>
    <w:styleLink w:val="WW8Num14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11" w15:restartNumberingAfterBreak="0">
    <w:nsid w:val="3BB3771C"/>
    <w:multiLevelType w:val="hybridMultilevel"/>
    <w:tmpl w:val="6EB0DF44"/>
    <w:lvl w:ilvl="0" w:tplc="32D452D8">
      <w:start w:val="1"/>
      <w:numFmt w:val="bullet"/>
      <w:lvlText w:val="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CEA1043"/>
    <w:multiLevelType w:val="multilevel"/>
    <w:tmpl w:val="0324E318"/>
    <w:styleLink w:val="WW8Num12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13" w15:restartNumberingAfterBreak="0">
    <w:nsid w:val="3EC37ED7"/>
    <w:multiLevelType w:val="hybridMultilevel"/>
    <w:tmpl w:val="BA0E2116"/>
    <w:lvl w:ilvl="0" w:tplc="A2C296DA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4" w15:restartNumberingAfterBreak="0">
    <w:nsid w:val="4205791D"/>
    <w:multiLevelType w:val="multilevel"/>
    <w:tmpl w:val="D73460A2"/>
    <w:lvl w:ilvl="0">
      <w:start w:val="1"/>
      <w:numFmt w:val="decimal"/>
      <w:lvlText w:val="%1."/>
      <w:lvlJc w:val="left"/>
      <w:pPr>
        <w:ind w:left="1305" w:hanging="600"/>
      </w:pPr>
      <w:rPr>
        <w:rFonts w:hint="default"/>
      </w:rPr>
    </w:lvl>
    <w:lvl w:ilvl="1">
      <w:start w:val="1"/>
      <w:numFmt w:val="decimal"/>
      <w:isLgl/>
      <w:lvlText w:val="%2)"/>
      <w:lvlJc w:val="left"/>
      <w:pPr>
        <w:tabs>
          <w:tab w:val="num" w:pos="1440"/>
        </w:tabs>
        <w:ind w:left="1440" w:hanging="720"/>
      </w:pPr>
      <w:rPr>
        <w:rFonts w:ascii="Times New Roman" w:eastAsia="Times New Roman" w:hAnsi="Times New Roman" w:cs="Times New Roman"/>
        <w:color w:val="auto"/>
      </w:rPr>
    </w:lvl>
    <w:lvl w:ilvl="2">
      <w:start w:val="1"/>
      <w:numFmt w:val="decimal"/>
      <w:isLgl/>
      <w:lvlText w:val="%1.%2.%3."/>
      <w:lvlJc w:val="left"/>
      <w:pPr>
        <w:tabs>
          <w:tab w:val="num" w:pos="1455"/>
        </w:tabs>
        <w:ind w:left="1455" w:hanging="720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tabs>
          <w:tab w:val="num" w:pos="1470"/>
        </w:tabs>
        <w:ind w:left="1470" w:hanging="720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tabs>
          <w:tab w:val="num" w:pos="1845"/>
        </w:tabs>
        <w:ind w:left="1845" w:hanging="1080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tabs>
          <w:tab w:val="num" w:pos="1860"/>
        </w:tabs>
        <w:ind w:left="1860" w:hanging="108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235"/>
        </w:tabs>
        <w:ind w:left="2235" w:hanging="144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250"/>
        </w:tabs>
        <w:ind w:left="2250" w:hanging="144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625"/>
        </w:tabs>
        <w:ind w:left="2625" w:hanging="1800"/>
      </w:pPr>
      <w:rPr>
        <w:rFonts w:hint="default"/>
        <w:color w:val="auto"/>
      </w:rPr>
    </w:lvl>
  </w:abstractNum>
  <w:abstractNum w:abstractNumId="15" w15:restartNumberingAfterBreak="0">
    <w:nsid w:val="51EA3D6C"/>
    <w:multiLevelType w:val="multilevel"/>
    <w:tmpl w:val="DB90E0F2"/>
    <w:lvl w:ilvl="0">
      <w:start w:val="1"/>
      <w:numFmt w:val="decimal"/>
      <w:lvlText w:val="%1."/>
      <w:lvlJc w:val="left"/>
      <w:pPr>
        <w:ind w:left="1910" w:hanging="1170"/>
      </w:pPr>
      <w:rPr>
        <w:rFonts w:ascii="Times New Roman" w:eastAsia="Times New Roman" w:hAnsi="Times New Roman" w:cs="Times New Roman"/>
      </w:rPr>
    </w:lvl>
    <w:lvl w:ilvl="1">
      <w:start w:val="1"/>
      <w:numFmt w:val="decimal"/>
      <w:isLgl/>
      <w:lvlText w:val="%1.%2."/>
      <w:lvlJc w:val="left"/>
      <w:pPr>
        <w:ind w:left="146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8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4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900" w:hanging="2160"/>
      </w:pPr>
      <w:rPr>
        <w:rFonts w:hint="default"/>
      </w:rPr>
    </w:lvl>
  </w:abstractNum>
  <w:abstractNum w:abstractNumId="16" w15:restartNumberingAfterBreak="0">
    <w:nsid w:val="58AC7D72"/>
    <w:multiLevelType w:val="multilevel"/>
    <w:tmpl w:val="93860750"/>
    <w:lvl w:ilvl="0">
      <w:start w:val="1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2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17" w15:restartNumberingAfterBreak="0">
    <w:nsid w:val="60864FCD"/>
    <w:multiLevelType w:val="hybridMultilevel"/>
    <w:tmpl w:val="681A0A3A"/>
    <w:lvl w:ilvl="0" w:tplc="A0D23BE0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8" w15:restartNumberingAfterBreak="0">
    <w:nsid w:val="659F47ED"/>
    <w:multiLevelType w:val="multilevel"/>
    <w:tmpl w:val="46FE03EA"/>
    <w:styleLink w:val="WW8Num11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19" w15:restartNumberingAfterBreak="0">
    <w:nsid w:val="6B8F10FC"/>
    <w:multiLevelType w:val="multilevel"/>
    <w:tmpl w:val="88D24582"/>
    <w:styleLink w:val="WW8Num7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20" w15:restartNumberingAfterBreak="0">
    <w:nsid w:val="770F551B"/>
    <w:multiLevelType w:val="multilevel"/>
    <w:tmpl w:val="716EE7F8"/>
    <w:styleLink w:val="WW8Num5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21" w15:restartNumberingAfterBreak="0">
    <w:nsid w:val="77FC5C15"/>
    <w:multiLevelType w:val="multilevel"/>
    <w:tmpl w:val="AE466724"/>
    <w:styleLink w:val="WW8Num4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22" w15:restartNumberingAfterBreak="0">
    <w:nsid w:val="7FFA6BF4"/>
    <w:multiLevelType w:val="multilevel"/>
    <w:tmpl w:val="9432B1D6"/>
    <w:lvl w:ilvl="0">
      <w:numFmt w:val="bullet"/>
      <w:lvlText w:val="•"/>
      <w:lvlJc w:val="left"/>
      <w:rPr>
        <w:rFonts w:ascii="OpenSymbol" w:eastAsia="OpenSymbol" w:hAnsi="OpenSymbol" w:cs="OpenSymbol"/>
      </w:rPr>
    </w:lvl>
    <w:lvl w:ilvl="1">
      <w:numFmt w:val="bullet"/>
      <w:lvlText w:val="◦"/>
      <w:lvlJc w:val="left"/>
      <w:rPr>
        <w:rFonts w:ascii="OpenSymbol" w:eastAsia="OpenSymbol" w:hAnsi="OpenSymbol" w:cs="OpenSymbol"/>
      </w:rPr>
    </w:lvl>
    <w:lvl w:ilvl="2">
      <w:numFmt w:val="bullet"/>
      <w:lvlText w:val="▪"/>
      <w:lvlJc w:val="left"/>
      <w:rPr>
        <w:rFonts w:ascii="OpenSymbol" w:eastAsia="OpenSymbol" w:hAnsi="OpenSymbol" w:cs="OpenSymbol"/>
      </w:rPr>
    </w:lvl>
    <w:lvl w:ilvl="3">
      <w:numFmt w:val="bullet"/>
      <w:lvlText w:val="•"/>
      <w:lvlJc w:val="left"/>
      <w:rPr>
        <w:rFonts w:ascii="OpenSymbol" w:eastAsia="OpenSymbol" w:hAnsi="OpenSymbol" w:cs="OpenSymbol"/>
      </w:rPr>
    </w:lvl>
    <w:lvl w:ilvl="4">
      <w:numFmt w:val="bullet"/>
      <w:lvlText w:val="◦"/>
      <w:lvlJc w:val="left"/>
      <w:rPr>
        <w:rFonts w:ascii="OpenSymbol" w:eastAsia="OpenSymbol" w:hAnsi="OpenSymbol" w:cs="OpenSymbol"/>
      </w:rPr>
    </w:lvl>
    <w:lvl w:ilvl="5">
      <w:numFmt w:val="bullet"/>
      <w:lvlText w:val="▪"/>
      <w:lvlJc w:val="left"/>
      <w:rPr>
        <w:rFonts w:ascii="OpenSymbol" w:eastAsia="OpenSymbol" w:hAnsi="OpenSymbol" w:cs="OpenSymbol"/>
      </w:rPr>
    </w:lvl>
    <w:lvl w:ilvl="6">
      <w:numFmt w:val="bullet"/>
      <w:lvlText w:val="•"/>
      <w:lvlJc w:val="left"/>
      <w:rPr>
        <w:rFonts w:ascii="OpenSymbol" w:eastAsia="OpenSymbol" w:hAnsi="OpenSymbol" w:cs="OpenSymbol"/>
      </w:rPr>
    </w:lvl>
    <w:lvl w:ilvl="7">
      <w:numFmt w:val="bullet"/>
      <w:lvlText w:val="◦"/>
      <w:lvlJc w:val="left"/>
      <w:rPr>
        <w:rFonts w:ascii="OpenSymbol" w:eastAsia="OpenSymbol" w:hAnsi="OpenSymbol" w:cs="OpenSymbol"/>
      </w:rPr>
    </w:lvl>
    <w:lvl w:ilvl="8">
      <w:numFmt w:val="bullet"/>
      <w:lvlText w:val="▪"/>
      <w:lvlJc w:val="left"/>
      <w:rPr>
        <w:rFonts w:ascii="OpenSymbol" w:eastAsia="OpenSymbol" w:hAnsi="OpenSymbol" w:cs="OpenSymbol"/>
      </w:rPr>
    </w:lvl>
  </w:abstractNum>
  <w:num w:numId="1">
    <w:abstractNumId w:val="0"/>
  </w:num>
  <w:num w:numId="2">
    <w:abstractNumId w:val="14"/>
  </w:num>
  <w:num w:numId="3">
    <w:abstractNumId w:val="1"/>
  </w:num>
  <w:num w:numId="4">
    <w:abstractNumId w:val="13"/>
  </w:num>
  <w:num w:numId="5">
    <w:abstractNumId w:val="11"/>
  </w:num>
  <w:num w:numId="6">
    <w:abstractNumId w:val="9"/>
  </w:num>
  <w:num w:numId="7">
    <w:abstractNumId w:val="6"/>
  </w:num>
  <w:num w:numId="8">
    <w:abstractNumId w:val="3"/>
  </w:num>
  <w:num w:numId="9">
    <w:abstractNumId w:val="19"/>
  </w:num>
  <w:num w:numId="10">
    <w:abstractNumId w:val="21"/>
  </w:num>
  <w:num w:numId="11">
    <w:abstractNumId w:val="4"/>
  </w:num>
  <w:num w:numId="12">
    <w:abstractNumId w:val="2"/>
  </w:num>
  <w:num w:numId="13">
    <w:abstractNumId w:val="10"/>
  </w:num>
  <w:num w:numId="14">
    <w:abstractNumId w:val="5"/>
  </w:num>
  <w:num w:numId="15">
    <w:abstractNumId w:val="20"/>
  </w:num>
  <w:num w:numId="16">
    <w:abstractNumId w:val="18"/>
  </w:num>
  <w:num w:numId="17">
    <w:abstractNumId w:val="12"/>
  </w:num>
  <w:num w:numId="18">
    <w:abstractNumId w:val="16"/>
  </w:num>
  <w:num w:numId="19">
    <w:abstractNumId w:val="6"/>
    <w:lvlOverride w:ilvl="0">
      <w:startOverride w:val="1"/>
    </w:lvlOverride>
  </w:num>
  <w:num w:numId="20">
    <w:abstractNumId w:val="3"/>
    <w:lvlOverride w:ilvl="0">
      <w:startOverride w:val="1"/>
    </w:lvlOverride>
  </w:num>
  <w:num w:numId="21">
    <w:abstractNumId w:val="19"/>
    <w:lvlOverride w:ilvl="0">
      <w:startOverride w:val="1"/>
    </w:lvlOverride>
  </w:num>
  <w:num w:numId="22">
    <w:abstractNumId w:val="21"/>
    <w:lvlOverride w:ilvl="0">
      <w:startOverride w:val="1"/>
    </w:lvlOverride>
  </w:num>
  <w:num w:numId="23">
    <w:abstractNumId w:val="4"/>
    <w:lvlOverride w:ilvl="0">
      <w:startOverride w:val="1"/>
    </w:lvlOverride>
  </w:num>
  <w:num w:numId="24">
    <w:abstractNumId w:val="2"/>
    <w:lvlOverride w:ilvl="0">
      <w:startOverride w:val="1"/>
    </w:lvlOverride>
  </w:num>
  <w:num w:numId="25">
    <w:abstractNumId w:val="10"/>
    <w:lvlOverride w:ilvl="0">
      <w:startOverride w:val="1"/>
    </w:lvlOverride>
  </w:num>
  <w:num w:numId="26">
    <w:abstractNumId w:val="5"/>
    <w:lvlOverride w:ilvl="0">
      <w:startOverride w:val="1"/>
    </w:lvlOverride>
  </w:num>
  <w:num w:numId="27">
    <w:abstractNumId w:val="20"/>
    <w:lvlOverride w:ilvl="0">
      <w:startOverride w:val="1"/>
    </w:lvlOverride>
  </w:num>
  <w:num w:numId="28">
    <w:abstractNumId w:val="18"/>
    <w:lvlOverride w:ilvl="0">
      <w:startOverride w:val="1"/>
    </w:lvlOverride>
  </w:num>
  <w:num w:numId="29">
    <w:abstractNumId w:val="12"/>
    <w:lvlOverride w:ilvl="0">
      <w:startOverride w:val="1"/>
    </w:lvlOverride>
  </w:num>
  <w:num w:numId="30">
    <w:abstractNumId w:val="22"/>
  </w:num>
  <w:num w:numId="31">
    <w:abstractNumId w:val="15"/>
  </w:num>
  <w:num w:numId="32">
    <w:abstractNumId w:val="8"/>
  </w:num>
  <w:num w:numId="33">
    <w:abstractNumId w:val="17"/>
  </w:num>
  <w:num w:numId="34">
    <w:abstractNumId w:val="7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F49CA"/>
    <w:rsid w:val="00003C7A"/>
    <w:rsid w:val="00006E7D"/>
    <w:rsid w:val="000111B0"/>
    <w:rsid w:val="0002233D"/>
    <w:rsid w:val="000315D0"/>
    <w:rsid w:val="00043280"/>
    <w:rsid w:val="00061439"/>
    <w:rsid w:val="00080D29"/>
    <w:rsid w:val="00081FF2"/>
    <w:rsid w:val="00084D26"/>
    <w:rsid w:val="000970AD"/>
    <w:rsid w:val="000A381A"/>
    <w:rsid w:val="000B3B88"/>
    <w:rsid w:val="000B6D93"/>
    <w:rsid w:val="000C53C6"/>
    <w:rsid w:val="000D125D"/>
    <w:rsid w:val="000D5D85"/>
    <w:rsid w:val="000E0E38"/>
    <w:rsid w:val="000F74B5"/>
    <w:rsid w:val="001041BC"/>
    <w:rsid w:val="001051EE"/>
    <w:rsid w:val="00105794"/>
    <w:rsid w:val="00107703"/>
    <w:rsid w:val="00112202"/>
    <w:rsid w:val="00123B0F"/>
    <w:rsid w:val="00124BF2"/>
    <w:rsid w:val="00141272"/>
    <w:rsid w:val="001422D6"/>
    <w:rsid w:val="00154E2B"/>
    <w:rsid w:val="001574F8"/>
    <w:rsid w:val="00165742"/>
    <w:rsid w:val="00180A3E"/>
    <w:rsid w:val="00194A55"/>
    <w:rsid w:val="001B492B"/>
    <w:rsid w:val="001C1771"/>
    <w:rsid w:val="001C4539"/>
    <w:rsid w:val="001D0EA2"/>
    <w:rsid w:val="001D2FAA"/>
    <w:rsid w:val="001D486F"/>
    <w:rsid w:val="001D531E"/>
    <w:rsid w:val="001D6BD7"/>
    <w:rsid w:val="001E4656"/>
    <w:rsid w:val="001E7768"/>
    <w:rsid w:val="001F0C42"/>
    <w:rsid w:val="001F397B"/>
    <w:rsid w:val="00204818"/>
    <w:rsid w:val="00221547"/>
    <w:rsid w:val="0022396C"/>
    <w:rsid w:val="00226CFA"/>
    <w:rsid w:val="002314AE"/>
    <w:rsid w:val="00235E8B"/>
    <w:rsid w:val="00240AE0"/>
    <w:rsid w:val="0024740B"/>
    <w:rsid w:val="0025427B"/>
    <w:rsid w:val="00270D81"/>
    <w:rsid w:val="002745D7"/>
    <w:rsid w:val="002800EC"/>
    <w:rsid w:val="00282B41"/>
    <w:rsid w:val="00284529"/>
    <w:rsid w:val="002877AD"/>
    <w:rsid w:val="002A04A4"/>
    <w:rsid w:val="002A1836"/>
    <w:rsid w:val="002A55A3"/>
    <w:rsid w:val="002A782E"/>
    <w:rsid w:val="002B3355"/>
    <w:rsid w:val="002C0755"/>
    <w:rsid w:val="002D6189"/>
    <w:rsid w:val="002F4046"/>
    <w:rsid w:val="00322D14"/>
    <w:rsid w:val="00326ADC"/>
    <w:rsid w:val="00327EC7"/>
    <w:rsid w:val="00347EA5"/>
    <w:rsid w:val="003548A0"/>
    <w:rsid w:val="00366DD2"/>
    <w:rsid w:val="0037587D"/>
    <w:rsid w:val="003934B4"/>
    <w:rsid w:val="00395C04"/>
    <w:rsid w:val="003A04CB"/>
    <w:rsid w:val="003A39AA"/>
    <w:rsid w:val="003B4A79"/>
    <w:rsid w:val="003B4EAA"/>
    <w:rsid w:val="003D0677"/>
    <w:rsid w:val="003E3FF2"/>
    <w:rsid w:val="003E5AEC"/>
    <w:rsid w:val="003E7860"/>
    <w:rsid w:val="003F36E4"/>
    <w:rsid w:val="0040670B"/>
    <w:rsid w:val="00407BF3"/>
    <w:rsid w:val="00411F1E"/>
    <w:rsid w:val="00414DC6"/>
    <w:rsid w:val="00421CBD"/>
    <w:rsid w:val="00422B5C"/>
    <w:rsid w:val="004407DB"/>
    <w:rsid w:val="0044091D"/>
    <w:rsid w:val="00442041"/>
    <w:rsid w:val="00464D59"/>
    <w:rsid w:val="004755A0"/>
    <w:rsid w:val="0048280C"/>
    <w:rsid w:val="00493FD3"/>
    <w:rsid w:val="004B0129"/>
    <w:rsid w:val="004B2878"/>
    <w:rsid w:val="004C45AD"/>
    <w:rsid w:val="004D10DB"/>
    <w:rsid w:val="004E4FA6"/>
    <w:rsid w:val="004E7D46"/>
    <w:rsid w:val="004E7D77"/>
    <w:rsid w:val="004F53E6"/>
    <w:rsid w:val="005023D8"/>
    <w:rsid w:val="005027A8"/>
    <w:rsid w:val="005164DA"/>
    <w:rsid w:val="00517A8B"/>
    <w:rsid w:val="0052028A"/>
    <w:rsid w:val="00523622"/>
    <w:rsid w:val="005241D0"/>
    <w:rsid w:val="0053717B"/>
    <w:rsid w:val="00537307"/>
    <w:rsid w:val="00553879"/>
    <w:rsid w:val="00566AF8"/>
    <w:rsid w:val="005A6A4D"/>
    <w:rsid w:val="005A7233"/>
    <w:rsid w:val="005B0B14"/>
    <w:rsid w:val="005C1B72"/>
    <w:rsid w:val="005C1D05"/>
    <w:rsid w:val="005D1C40"/>
    <w:rsid w:val="005D22CB"/>
    <w:rsid w:val="005D32F0"/>
    <w:rsid w:val="005F60D7"/>
    <w:rsid w:val="00602145"/>
    <w:rsid w:val="00614AEA"/>
    <w:rsid w:val="00617806"/>
    <w:rsid w:val="0062157B"/>
    <w:rsid w:val="00621EEC"/>
    <w:rsid w:val="00646CDA"/>
    <w:rsid w:val="0065379D"/>
    <w:rsid w:val="00657078"/>
    <w:rsid w:val="0066333D"/>
    <w:rsid w:val="006720F5"/>
    <w:rsid w:val="00680B36"/>
    <w:rsid w:val="006A0166"/>
    <w:rsid w:val="006A2EB8"/>
    <w:rsid w:val="006A56EA"/>
    <w:rsid w:val="006D1D3C"/>
    <w:rsid w:val="006D6B7B"/>
    <w:rsid w:val="006E2EE1"/>
    <w:rsid w:val="006F43F4"/>
    <w:rsid w:val="007046D6"/>
    <w:rsid w:val="00720D03"/>
    <w:rsid w:val="00721B3E"/>
    <w:rsid w:val="0073006A"/>
    <w:rsid w:val="0073039B"/>
    <w:rsid w:val="00746D45"/>
    <w:rsid w:val="00751A38"/>
    <w:rsid w:val="00754B72"/>
    <w:rsid w:val="007557FF"/>
    <w:rsid w:val="007566E0"/>
    <w:rsid w:val="007637FC"/>
    <w:rsid w:val="007703B8"/>
    <w:rsid w:val="00770E26"/>
    <w:rsid w:val="00771676"/>
    <w:rsid w:val="0078550A"/>
    <w:rsid w:val="007861DB"/>
    <w:rsid w:val="00792ED7"/>
    <w:rsid w:val="00794B75"/>
    <w:rsid w:val="00795496"/>
    <w:rsid w:val="007C0104"/>
    <w:rsid w:val="007C5738"/>
    <w:rsid w:val="00802916"/>
    <w:rsid w:val="00807D7B"/>
    <w:rsid w:val="008114F2"/>
    <w:rsid w:val="0082041D"/>
    <w:rsid w:val="00823AB8"/>
    <w:rsid w:val="00831FAF"/>
    <w:rsid w:val="00835E48"/>
    <w:rsid w:val="00836319"/>
    <w:rsid w:val="00841C16"/>
    <w:rsid w:val="008454D5"/>
    <w:rsid w:val="00855B33"/>
    <w:rsid w:val="00866B2A"/>
    <w:rsid w:val="00870348"/>
    <w:rsid w:val="00874366"/>
    <w:rsid w:val="00882269"/>
    <w:rsid w:val="00885F06"/>
    <w:rsid w:val="008901FD"/>
    <w:rsid w:val="008A4306"/>
    <w:rsid w:val="008C1E94"/>
    <w:rsid w:val="008C265D"/>
    <w:rsid w:val="008C2B2B"/>
    <w:rsid w:val="008D5417"/>
    <w:rsid w:val="008E12EE"/>
    <w:rsid w:val="008E1886"/>
    <w:rsid w:val="008E6F4F"/>
    <w:rsid w:val="008E7130"/>
    <w:rsid w:val="008E7B44"/>
    <w:rsid w:val="008F3A24"/>
    <w:rsid w:val="00900DF4"/>
    <w:rsid w:val="00932286"/>
    <w:rsid w:val="00945AA5"/>
    <w:rsid w:val="009565AE"/>
    <w:rsid w:val="00964131"/>
    <w:rsid w:val="00970CB2"/>
    <w:rsid w:val="009734FE"/>
    <w:rsid w:val="00992930"/>
    <w:rsid w:val="0099311E"/>
    <w:rsid w:val="009B04A9"/>
    <w:rsid w:val="009B717F"/>
    <w:rsid w:val="009C61A8"/>
    <w:rsid w:val="009D0400"/>
    <w:rsid w:val="009E482A"/>
    <w:rsid w:val="009E4F2B"/>
    <w:rsid w:val="00A375E3"/>
    <w:rsid w:val="00A37669"/>
    <w:rsid w:val="00A40842"/>
    <w:rsid w:val="00A44D96"/>
    <w:rsid w:val="00A52D2D"/>
    <w:rsid w:val="00A61CFD"/>
    <w:rsid w:val="00A72855"/>
    <w:rsid w:val="00AC65D3"/>
    <w:rsid w:val="00AC754F"/>
    <w:rsid w:val="00AD190F"/>
    <w:rsid w:val="00AD67BF"/>
    <w:rsid w:val="00AD712A"/>
    <w:rsid w:val="00AE428D"/>
    <w:rsid w:val="00AE7F34"/>
    <w:rsid w:val="00AF48E0"/>
    <w:rsid w:val="00B00393"/>
    <w:rsid w:val="00B047F9"/>
    <w:rsid w:val="00B12A71"/>
    <w:rsid w:val="00B37184"/>
    <w:rsid w:val="00B56082"/>
    <w:rsid w:val="00B74519"/>
    <w:rsid w:val="00B95401"/>
    <w:rsid w:val="00B96717"/>
    <w:rsid w:val="00BA0E33"/>
    <w:rsid w:val="00BB5FF9"/>
    <w:rsid w:val="00BC7D0F"/>
    <w:rsid w:val="00BC7D2B"/>
    <w:rsid w:val="00BD3D18"/>
    <w:rsid w:val="00BE2588"/>
    <w:rsid w:val="00BF1CFB"/>
    <w:rsid w:val="00C00E5E"/>
    <w:rsid w:val="00C2431A"/>
    <w:rsid w:val="00C42AC4"/>
    <w:rsid w:val="00C43498"/>
    <w:rsid w:val="00C6409C"/>
    <w:rsid w:val="00C80F67"/>
    <w:rsid w:val="00C95445"/>
    <w:rsid w:val="00CA0F46"/>
    <w:rsid w:val="00CB577B"/>
    <w:rsid w:val="00CB7301"/>
    <w:rsid w:val="00CC07DD"/>
    <w:rsid w:val="00CC2262"/>
    <w:rsid w:val="00CC7F31"/>
    <w:rsid w:val="00CD3829"/>
    <w:rsid w:val="00CE503E"/>
    <w:rsid w:val="00CE5684"/>
    <w:rsid w:val="00CF2478"/>
    <w:rsid w:val="00CF2F7C"/>
    <w:rsid w:val="00CF49CA"/>
    <w:rsid w:val="00D03B50"/>
    <w:rsid w:val="00D050CB"/>
    <w:rsid w:val="00D10019"/>
    <w:rsid w:val="00D11F7A"/>
    <w:rsid w:val="00D22F3A"/>
    <w:rsid w:val="00D25324"/>
    <w:rsid w:val="00D30002"/>
    <w:rsid w:val="00D32195"/>
    <w:rsid w:val="00D32C74"/>
    <w:rsid w:val="00D37970"/>
    <w:rsid w:val="00D47ECC"/>
    <w:rsid w:val="00D503B9"/>
    <w:rsid w:val="00D50D90"/>
    <w:rsid w:val="00D81B82"/>
    <w:rsid w:val="00DC282F"/>
    <w:rsid w:val="00DC3021"/>
    <w:rsid w:val="00DF1415"/>
    <w:rsid w:val="00E13F2F"/>
    <w:rsid w:val="00E20AAE"/>
    <w:rsid w:val="00E324A1"/>
    <w:rsid w:val="00E36146"/>
    <w:rsid w:val="00E40EFB"/>
    <w:rsid w:val="00E41A3C"/>
    <w:rsid w:val="00E63DD9"/>
    <w:rsid w:val="00E65DE4"/>
    <w:rsid w:val="00E71D14"/>
    <w:rsid w:val="00E76561"/>
    <w:rsid w:val="00E833F0"/>
    <w:rsid w:val="00EB0221"/>
    <w:rsid w:val="00EB1020"/>
    <w:rsid w:val="00EC15C7"/>
    <w:rsid w:val="00EE291D"/>
    <w:rsid w:val="00EE2A08"/>
    <w:rsid w:val="00EE75A1"/>
    <w:rsid w:val="00EF34CA"/>
    <w:rsid w:val="00F00E51"/>
    <w:rsid w:val="00F052FC"/>
    <w:rsid w:val="00F05C61"/>
    <w:rsid w:val="00F108F0"/>
    <w:rsid w:val="00F417F1"/>
    <w:rsid w:val="00F41CFC"/>
    <w:rsid w:val="00F44B4B"/>
    <w:rsid w:val="00F504FD"/>
    <w:rsid w:val="00F66F77"/>
    <w:rsid w:val="00F67618"/>
    <w:rsid w:val="00F70BA0"/>
    <w:rsid w:val="00F73156"/>
    <w:rsid w:val="00F9150E"/>
    <w:rsid w:val="00F93256"/>
    <w:rsid w:val="00F94143"/>
    <w:rsid w:val="00F9425C"/>
    <w:rsid w:val="00FB746B"/>
    <w:rsid w:val="00FB783D"/>
    <w:rsid w:val="00FD0484"/>
    <w:rsid w:val="00FE31A1"/>
    <w:rsid w:val="00FE6CD4"/>
    <w:rsid w:val="00FE71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FB53135-A290-4D9D-A793-15A22486BE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A0F46"/>
    <w:pPr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1">
    <w:name w:val="heading 1"/>
    <w:basedOn w:val="a"/>
    <w:next w:val="a"/>
    <w:link w:val="10"/>
    <w:qFormat/>
    <w:rsid w:val="000F74B5"/>
    <w:pPr>
      <w:keepNext/>
      <w:keepLines/>
      <w:suppressAutoHyphens w:val="0"/>
      <w:autoSpaceDE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paragraph" w:styleId="2">
    <w:name w:val="heading 2"/>
    <w:basedOn w:val="a"/>
    <w:next w:val="a"/>
    <w:link w:val="20"/>
    <w:uiPriority w:val="99"/>
    <w:qFormat/>
    <w:rsid w:val="00B96717"/>
    <w:pPr>
      <w:keepNext/>
      <w:widowControl w:val="0"/>
      <w:numPr>
        <w:ilvl w:val="1"/>
        <w:numId w:val="1"/>
      </w:numPr>
      <w:autoSpaceDE/>
      <w:spacing w:before="240" w:after="60"/>
      <w:outlineLvl w:val="1"/>
    </w:pPr>
    <w:rPr>
      <w:rFonts w:ascii="Arial" w:eastAsia="Lucida Sans Unicode" w:hAnsi="Arial" w:cs="Arial"/>
      <w:b/>
      <w:bCs/>
      <w:i/>
      <w:iCs/>
      <w:kern w:val="1"/>
      <w:sz w:val="28"/>
      <w:szCs w:val="28"/>
      <w:lang w:eastAsia="ru-RU"/>
    </w:rPr>
  </w:style>
  <w:style w:type="paragraph" w:styleId="3">
    <w:name w:val="heading 3"/>
    <w:basedOn w:val="a"/>
    <w:next w:val="a"/>
    <w:link w:val="30"/>
    <w:uiPriority w:val="99"/>
    <w:qFormat/>
    <w:rsid w:val="00B96717"/>
    <w:pPr>
      <w:keepNext/>
      <w:suppressAutoHyphens w:val="0"/>
      <w:autoSpaceDE/>
      <w:jc w:val="center"/>
      <w:outlineLvl w:val="2"/>
    </w:pPr>
    <w:rPr>
      <w:b/>
      <w:bCs/>
      <w:lang w:val="en-US" w:eastAsia="ru-RU"/>
    </w:rPr>
  </w:style>
  <w:style w:type="paragraph" w:styleId="4">
    <w:name w:val="heading 4"/>
    <w:basedOn w:val="a"/>
    <w:next w:val="a"/>
    <w:link w:val="40"/>
    <w:uiPriority w:val="9"/>
    <w:unhideWhenUsed/>
    <w:qFormat/>
    <w:rsid w:val="00770E26"/>
    <w:pPr>
      <w:keepNext/>
      <w:keepLines/>
      <w:suppressAutoHyphens w:val="0"/>
      <w:autoSpaceDE/>
      <w:spacing w:before="200" w:line="276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  <w:lang w:eastAsia="en-US"/>
    </w:rPr>
  </w:style>
  <w:style w:type="paragraph" w:styleId="5">
    <w:name w:val="heading 5"/>
    <w:basedOn w:val="a"/>
    <w:next w:val="a"/>
    <w:link w:val="50"/>
    <w:uiPriority w:val="99"/>
    <w:qFormat/>
    <w:rsid w:val="00240AE0"/>
    <w:pPr>
      <w:suppressAutoHyphens w:val="0"/>
      <w:autoSpaceDE/>
      <w:spacing w:before="240" w:after="60"/>
      <w:outlineLvl w:val="4"/>
    </w:pPr>
    <w:rPr>
      <w:rFonts w:ascii="Calibri" w:eastAsia="Calibri" w:hAnsi="Calibri"/>
      <w:b/>
      <w:bCs/>
      <w:i/>
      <w:iCs/>
      <w:sz w:val="26"/>
      <w:szCs w:val="26"/>
      <w:lang w:val="x-none" w:eastAsia="en-US"/>
    </w:rPr>
  </w:style>
  <w:style w:type="paragraph" w:styleId="6">
    <w:name w:val="heading 6"/>
    <w:basedOn w:val="a"/>
    <w:next w:val="a"/>
    <w:link w:val="60"/>
    <w:uiPriority w:val="9"/>
    <w:qFormat/>
    <w:rsid w:val="00240AE0"/>
    <w:pPr>
      <w:suppressAutoHyphens w:val="0"/>
      <w:autoSpaceDE/>
      <w:spacing w:before="240" w:after="60"/>
      <w:outlineLvl w:val="5"/>
    </w:pPr>
    <w:rPr>
      <w:rFonts w:ascii="Calibri" w:eastAsia="Calibri" w:hAnsi="Calibri"/>
      <w:b/>
      <w:bCs/>
      <w:sz w:val="22"/>
      <w:szCs w:val="22"/>
      <w:lang w:val="x-none" w:eastAsia="en-US"/>
    </w:rPr>
  </w:style>
  <w:style w:type="paragraph" w:styleId="7">
    <w:name w:val="heading 7"/>
    <w:basedOn w:val="a"/>
    <w:next w:val="a"/>
    <w:link w:val="70"/>
    <w:uiPriority w:val="9"/>
    <w:qFormat/>
    <w:rsid w:val="00240AE0"/>
    <w:pPr>
      <w:suppressAutoHyphens w:val="0"/>
      <w:autoSpaceDE/>
      <w:spacing w:before="240" w:after="60"/>
      <w:outlineLvl w:val="6"/>
    </w:pPr>
    <w:rPr>
      <w:rFonts w:ascii="Calibri" w:eastAsia="Calibri" w:hAnsi="Calibri"/>
      <w:lang w:val="x-none" w:eastAsia="en-US"/>
    </w:rPr>
  </w:style>
  <w:style w:type="paragraph" w:styleId="8">
    <w:name w:val="heading 8"/>
    <w:basedOn w:val="a"/>
    <w:next w:val="a"/>
    <w:link w:val="80"/>
    <w:uiPriority w:val="9"/>
    <w:qFormat/>
    <w:rsid w:val="00240AE0"/>
    <w:pPr>
      <w:suppressAutoHyphens w:val="0"/>
      <w:autoSpaceDE/>
      <w:spacing w:before="240" w:after="60"/>
      <w:outlineLvl w:val="7"/>
    </w:pPr>
    <w:rPr>
      <w:rFonts w:ascii="Calibri" w:eastAsia="Calibri" w:hAnsi="Calibri"/>
      <w:i/>
      <w:iCs/>
      <w:lang w:val="x-none" w:eastAsia="en-US"/>
    </w:rPr>
  </w:style>
  <w:style w:type="paragraph" w:styleId="9">
    <w:name w:val="heading 9"/>
    <w:basedOn w:val="a"/>
    <w:next w:val="a"/>
    <w:link w:val="90"/>
    <w:uiPriority w:val="9"/>
    <w:qFormat/>
    <w:rsid w:val="00240AE0"/>
    <w:pPr>
      <w:suppressAutoHyphens w:val="0"/>
      <w:autoSpaceDE/>
      <w:spacing w:before="240" w:after="60"/>
      <w:outlineLvl w:val="8"/>
    </w:pPr>
    <w:rPr>
      <w:rFonts w:ascii="Cambria" w:hAnsi="Cambria"/>
      <w:sz w:val="22"/>
      <w:szCs w:val="22"/>
      <w:lang w:val="x-none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uiPriority w:val="9"/>
    <w:rsid w:val="00770E26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3">
    <w:name w:val="No Spacing"/>
    <w:uiPriority w:val="1"/>
    <w:qFormat/>
    <w:rsid w:val="00770E26"/>
    <w:pPr>
      <w:spacing w:after="0" w:line="240" w:lineRule="auto"/>
    </w:pPr>
  </w:style>
  <w:style w:type="paragraph" w:styleId="a4">
    <w:name w:val="header"/>
    <w:basedOn w:val="a"/>
    <w:link w:val="a5"/>
    <w:unhideWhenUsed/>
    <w:rsid w:val="009565AE"/>
    <w:pPr>
      <w:tabs>
        <w:tab w:val="center" w:pos="4677"/>
        <w:tab w:val="right" w:pos="9355"/>
      </w:tabs>
      <w:suppressAutoHyphens w:val="0"/>
      <w:autoSpaceDE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5">
    <w:name w:val="Верхний колонтитул Знак"/>
    <w:basedOn w:val="a0"/>
    <w:link w:val="a4"/>
    <w:uiPriority w:val="99"/>
    <w:rsid w:val="009565AE"/>
  </w:style>
  <w:style w:type="paragraph" w:styleId="a6">
    <w:name w:val="footer"/>
    <w:basedOn w:val="a"/>
    <w:link w:val="a7"/>
    <w:uiPriority w:val="99"/>
    <w:unhideWhenUsed/>
    <w:rsid w:val="009565AE"/>
    <w:pPr>
      <w:tabs>
        <w:tab w:val="center" w:pos="4677"/>
        <w:tab w:val="right" w:pos="9355"/>
      </w:tabs>
      <w:suppressAutoHyphens w:val="0"/>
      <w:autoSpaceDE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7">
    <w:name w:val="Нижний колонтитул Знак"/>
    <w:basedOn w:val="a0"/>
    <w:link w:val="a6"/>
    <w:uiPriority w:val="99"/>
    <w:rsid w:val="009565AE"/>
  </w:style>
  <w:style w:type="paragraph" w:styleId="a8">
    <w:name w:val="List Paragraph"/>
    <w:basedOn w:val="a"/>
    <w:uiPriority w:val="34"/>
    <w:qFormat/>
    <w:rsid w:val="006A2EB8"/>
    <w:pPr>
      <w:suppressAutoHyphens w:val="0"/>
      <w:autoSpaceDE/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9">
    <w:name w:val="Title"/>
    <w:basedOn w:val="a"/>
    <w:next w:val="a"/>
    <w:link w:val="aa"/>
    <w:qFormat/>
    <w:rsid w:val="00C43498"/>
    <w:pPr>
      <w:pBdr>
        <w:bottom w:val="single" w:sz="8" w:space="4" w:color="4F81BD" w:themeColor="accent1"/>
      </w:pBdr>
      <w:suppressAutoHyphens w:val="0"/>
      <w:autoSpaceDE/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character" w:customStyle="1" w:styleId="aa">
    <w:name w:val="Название Знак"/>
    <w:basedOn w:val="a0"/>
    <w:link w:val="a9"/>
    <w:uiPriority w:val="10"/>
    <w:rsid w:val="00C43498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numbering" w:customStyle="1" w:styleId="11">
    <w:name w:val="Нет списка1"/>
    <w:next w:val="a2"/>
    <w:uiPriority w:val="99"/>
    <w:semiHidden/>
    <w:unhideWhenUsed/>
    <w:rsid w:val="004755A0"/>
  </w:style>
  <w:style w:type="character" w:styleId="ab">
    <w:name w:val="Hyperlink"/>
    <w:basedOn w:val="a0"/>
    <w:uiPriority w:val="99"/>
    <w:unhideWhenUsed/>
    <w:rsid w:val="004755A0"/>
    <w:rPr>
      <w:color w:val="0000FF"/>
      <w:u w:val="single"/>
    </w:rPr>
  </w:style>
  <w:style w:type="character" w:styleId="ac">
    <w:name w:val="FollowedHyperlink"/>
    <w:basedOn w:val="a0"/>
    <w:uiPriority w:val="99"/>
    <w:unhideWhenUsed/>
    <w:rsid w:val="004755A0"/>
    <w:rPr>
      <w:color w:val="800080"/>
      <w:u w:val="single"/>
    </w:rPr>
  </w:style>
  <w:style w:type="paragraph" w:customStyle="1" w:styleId="xl66">
    <w:name w:val="xl66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8"/>
      <w:szCs w:val="18"/>
      <w:lang w:eastAsia="ru-RU"/>
    </w:rPr>
  </w:style>
  <w:style w:type="paragraph" w:customStyle="1" w:styleId="xl67">
    <w:name w:val="xl67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lang w:eastAsia="ru-RU"/>
    </w:rPr>
  </w:style>
  <w:style w:type="paragraph" w:customStyle="1" w:styleId="xl68">
    <w:name w:val="xl68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lang w:eastAsia="ru-RU"/>
    </w:rPr>
  </w:style>
  <w:style w:type="paragraph" w:customStyle="1" w:styleId="xl69">
    <w:name w:val="xl69"/>
    <w:basedOn w:val="a"/>
    <w:rsid w:val="004755A0"/>
    <w:pPr>
      <w:spacing w:before="100" w:beforeAutospacing="1" w:after="100" w:afterAutospacing="1"/>
    </w:pPr>
    <w:rPr>
      <w:lang w:eastAsia="ru-RU"/>
    </w:rPr>
  </w:style>
  <w:style w:type="paragraph" w:customStyle="1" w:styleId="xl70">
    <w:name w:val="xl70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72">
    <w:name w:val="xl72"/>
    <w:basedOn w:val="a"/>
    <w:rsid w:val="004755A0"/>
    <w:pPr>
      <w:spacing w:before="100" w:beforeAutospacing="1" w:after="100" w:afterAutospacing="1"/>
      <w:jc w:val="center"/>
    </w:pPr>
    <w:rPr>
      <w:lang w:eastAsia="ru-RU"/>
    </w:rPr>
  </w:style>
  <w:style w:type="paragraph" w:customStyle="1" w:styleId="xl73">
    <w:name w:val="xl73"/>
    <w:basedOn w:val="a"/>
    <w:rsid w:val="004755A0"/>
    <w:pPr>
      <w:spacing w:before="100" w:beforeAutospacing="1" w:after="100" w:afterAutospacing="1"/>
    </w:pPr>
    <w:rPr>
      <w:lang w:eastAsia="ru-RU"/>
    </w:rPr>
  </w:style>
  <w:style w:type="paragraph" w:customStyle="1" w:styleId="xl74">
    <w:name w:val="xl74"/>
    <w:basedOn w:val="a"/>
    <w:rsid w:val="004755A0"/>
    <w:pPr>
      <w:spacing w:before="100" w:beforeAutospacing="1" w:after="100" w:afterAutospacing="1"/>
      <w:jc w:val="center"/>
    </w:pPr>
    <w:rPr>
      <w:lang w:eastAsia="ru-RU"/>
    </w:rPr>
  </w:style>
  <w:style w:type="paragraph" w:customStyle="1" w:styleId="xl75">
    <w:name w:val="xl75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76">
    <w:name w:val="xl76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77">
    <w:name w:val="xl77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78">
    <w:name w:val="xl78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79">
    <w:name w:val="xl79"/>
    <w:basedOn w:val="a"/>
    <w:rsid w:val="004755A0"/>
    <w:pPr>
      <w:spacing w:before="100" w:beforeAutospacing="1" w:after="100" w:afterAutospacing="1"/>
    </w:pPr>
    <w:rPr>
      <w:b/>
      <w:bCs/>
      <w:lang w:eastAsia="ru-RU"/>
    </w:rPr>
  </w:style>
  <w:style w:type="paragraph" w:customStyle="1" w:styleId="xl80">
    <w:name w:val="xl80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18"/>
      <w:szCs w:val="18"/>
      <w:lang w:eastAsia="ru-RU"/>
    </w:rPr>
  </w:style>
  <w:style w:type="paragraph" w:customStyle="1" w:styleId="xl81">
    <w:name w:val="xl81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lang w:eastAsia="ru-RU"/>
    </w:rPr>
  </w:style>
  <w:style w:type="paragraph" w:customStyle="1" w:styleId="xl82">
    <w:name w:val="xl82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xl83">
    <w:name w:val="xl83"/>
    <w:basedOn w:val="a"/>
    <w:rsid w:val="004755A0"/>
    <w:pPr>
      <w:spacing w:before="100" w:beforeAutospacing="1" w:after="100" w:afterAutospacing="1"/>
    </w:pPr>
    <w:rPr>
      <w:b/>
      <w:bCs/>
      <w:lang w:eastAsia="ru-RU"/>
    </w:rPr>
  </w:style>
  <w:style w:type="paragraph" w:customStyle="1" w:styleId="xl84">
    <w:name w:val="xl84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xl85">
    <w:name w:val="xl85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xl86">
    <w:name w:val="xl86"/>
    <w:basedOn w:val="a"/>
    <w:rsid w:val="004755A0"/>
    <w:pPr>
      <w:spacing w:before="100" w:beforeAutospacing="1" w:after="100" w:afterAutospacing="1"/>
    </w:pPr>
    <w:rPr>
      <w:sz w:val="18"/>
      <w:szCs w:val="18"/>
      <w:lang w:eastAsia="ru-RU"/>
    </w:rPr>
  </w:style>
  <w:style w:type="paragraph" w:customStyle="1" w:styleId="xl87">
    <w:name w:val="xl87"/>
    <w:basedOn w:val="a"/>
    <w:rsid w:val="004755A0"/>
    <w:pPr>
      <w:spacing w:before="100" w:beforeAutospacing="1" w:after="100" w:afterAutospacing="1"/>
      <w:jc w:val="center"/>
    </w:pPr>
    <w:rPr>
      <w:lang w:eastAsia="ru-RU"/>
    </w:rPr>
  </w:style>
  <w:style w:type="paragraph" w:customStyle="1" w:styleId="xl88">
    <w:name w:val="xl88"/>
    <w:basedOn w:val="a"/>
    <w:rsid w:val="004755A0"/>
    <w:pPr>
      <w:spacing w:before="100" w:beforeAutospacing="1" w:after="100" w:afterAutospacing="1"/>
    </w:pPr>
    <w:rPr>
      <w:lang w:eastAsia="ru-RU"/>
    </w:rPr>
  </w:style>
  <w:style w:type="paragraph" w:customStyle="1" w:styleId="xl89">
    <w:name w:val="xl89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90">
    <w:name w:val="xl90"/>
    <w:basedOn w:val="a"/>
    <w:rsid w:val="004755A0"/>
    <w:pPr>
      <w:spacing w:before="100" w:beforeAutospacing="1" w:after="100" w:afterAutospacing="1"/>
    </w:pPr>
    <w:rPr>
      <w:lang w:eastAsia="ru-RU"/>
    </w:rPr>
  </w:style>
  <w:style w:type="paragraph" w:customStyle="1" w:styleId="xl91">
    <w:name w:val="xl91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92">
    <w:name w:val="xl92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93">
    <w:name w:val="xl93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xl94">
    <w:name w:val="xl94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95">
    <w:name w:val="xl95"/>
    <w:basedOn w:val="a"/>
    <w:rsid w:val="004755A0"/>
    <w:pPr>
      <w:spacing w:before="100" w:beforeAutospacing="1" w:after="100" w:afterAutospacing="1"/>
      <w:jc w:val="center"/>
      <w:textAlignment w:val="center"/>
    </w:pPr>
    <w:rPr>
      <w:b/>
      <w:bCs/>
      <w:sz w:val="26"/>
      <w:szCs w:val="26"/>
      <w:lang w:eastAsia="ru-RU"/>
    </w:rPr>
  </w:style>
  <w:style w:type="character" w:customStyle="1" w:styleId="10">
    <w:name w:val="Заголовок 1 Знак"/>
    <w:basedOn w:val="a0"/>
    <w:link w:val="1"/>
    <w:uiPriority w:val="99"/>
    <w:rsid w:val="000F74B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styleId="ad">
    <w:name w:val="Table Grid"/>
    <w:basedOn w:val="a1"/>
    <w:uiPriority w:val="59"/>
    <w:rsid w:val="000F74B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l96">
    <w:name w:val="xl96"/>
    <w:basedOn w:val="a"/>
    <w:rsid w:val="00841C1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ConsPlusNormal">
    <w:name w:val="ConsPlusNormal"/>
    <w:rsid w:val="009E482A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9"/>
    <w:rsid w:val="00B96717"/>
    <w:rPr>
      <w:rFonts w:ascii="Arial" w:eastAsia="Lucida Sans Unicode" w:hAnsi="Arial" w:cs="Arial"/>
      <w:b/>
      <w:bCs/>
      <w:i/>
      <w:iCs/>
      <w:kern w:val="1"/>
      <w:sz w:val="28"/>
      <w:szCs w:val="28"/>
      <w:lang w:eastAsia="ru-RU"/>
    </w:rPr>
  </w:style>
  <w:style w:type="numbering" w:customStyle="1" w:styleId="21">
    <w:name w:val="Нет списка2"/>
    <w:next w:val="a2"/>
    <w:uiPriority w:val="99"/>
    <w:semiHidden/>
    <w:unhideWhenUsed/>
    <w:rsid w:val="00B96717"/>
  </w:style>
  <w:style w:type="paragraph" w:customStyle="1" w:styleId="ConsPlusNonformat">
    <w:name w:val="ConsPlusNonformat"/>
    <w:rsid w:val="00B96717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rsid w:val="00B9671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ConsPlusCell">
    <w:name w:val="ConsPlusCell"/>
    <w:uiPriority w:val="99"/>
    <w:rsid w:val="00B9671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DocList">
    <w:name w:val="ConsPlusDocList"/>
    <w:uiPriority w:val="99"/>
    <w:rsid w:val="00B96717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e">
    <w:name w:val="Subtitle"/>
    <w:basedOn w:val="a"/>
    <w:next w:val="a"/>
    <w:link w:val="af"/>
    <w:qFormat/>
    <w:rsid w:val="00B96717"/>
    <w:pPr>
      <w:suppressAutoHyphens w:val="0"/>
      <w:autoSpaceDE/>
      <w:spacing w:after="60" w:line="276" w:lineRule="auto"/>
      <w:jc w:val="center"/>
      <w:outlineLvl w:val="1"/>
    </w:pPr>
    <w:rPr>
      <w:rFonts w:ascii="Cambria" w:hAnsi="Cambria"/>
      <w:lang w:eastAsia="ru-RU"/>
    </w:rPr>
  </w:style>
  <w:style w:type="character" w:customStyle="1" w:styleId="af">
    <w:name w:val="Подзаголовок Знак"/>
    <w:basedOn w:val="a0"/>
    <w:link w:val="ae"/>
    <w:uiPriority w:val="11"/>
    <w:rsid w:val="00B96717"/>
    <w:rPr>
      <w:rFonts w:ascii="Cambria" w:eastAsia="Times New Roman" w:hAnsi="Cambria" w:cs="Times New Roman"/>
      <w:sz w:val="24"/>
      <w:szCs w:val="24"/>
      <w:lang w:eastAsia="ru-RU"/>
    </w:rPr>
  </w:style>
  <w:style w:type="paragraph" w:styleId="af0">
    <w:name w:val="Balloon Text"/>
    <w:basedOn w:val="a"/>
    <w:link w:val="af1"/>
    <w:semiHidden/>
    <w:unhideWhenUsed/>
    <w:rsid w:val="00B96717"/>
    <w:rPr>
      <w:rFonts w:ascii="Tahoma" w:hAnsi="Tahoma" w:cs="Tahoma"/>
      <w:sz w:val="16"/>
      <w:szCs w:val="16"/>
      <w:lang w:eastAsia="ru-RU"/>
    </w:rPr>
  </w:style>
  <w:style w:type="character" w:customStyle="1" w:styleId="af1">
    <w:name w:val="Текст выноски Знак"/>
    <w:basedOn w:val="a0"/>
    <w:link w:val="af0"/>
    <w:uiPriority w:val="99"/>
    <w:semiHidden/>
    <w:rsid w:val="00B9671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30">
    <w:name w:val="Заголовок 3 Знак"/>
    <w:basedOn w:val="a0"/>
    <w:link w:val="3"/>
    <w:uiPriority w:val="99"/>
    <w:rsid w:val="00B96717"/>
    <w:rPr>
      <w:rFonts w:ascii="Times New Roman" w:eastAsia="Times New Roman" w:hAnsi="Times New Roman" w:cs="Times New Roman"/>
      <w:b/>
      <w:bCs/>
      <w:sz w:val="24"/>
      <w:szCs w:val="24"/>
      <w:lang w:val="en-US" w:eastAsia="ru-RU"/>
    </w:rPr>
  </w:style>
  <w:style w:type="paragraph" w:customStyle="1" w:styleId="Style7">
    <w:name w:val="Style7"/>
    <w:basedOn w:val="a"/>
    <w:uiPriority w:val="99"/>
    <w:rsid w:val="00B96717"/>
    <w:pPr>
      <w:widowControl w:val="0"/>
      <w:autoSpaceDN w:val="0"/>
      <w:adjustRightInd w:val="0"/>
      <w:spacing w:line="324" w:lineRule="exact"/>
      <w:ind w:firstLine="710"/>
      <w:jc w:val="both"/>
    </w:pPr>
    <w:rPr>
      <w:rFonts w:eastAsiaTheme="minorEastAsia"/>
      <w:lang w:eastAsia="ru-RU"/>
    </w:rPr>
  </w:style>
  <w:style w:type="paragraph" w:customStyle="1" w:styleId="Style8">
    <w:name w:val="Style8"/>
    <w:basedOn w:val="a"/>
    <w:uiPriority w:val="99"/>
    <w:rsid w:val="00B96717"/>
    <w:pPr>
      <w:widowControl w:val="0"/>
      <w:autoSpaceDN w:val="0"/>
      <w:adjustRightInd w:val="0"/>
      <w:spacing w:line="322" w:lineRule="exact"/>
      <w:ind w:firstLine="710"/>
      <w:jc w:val="both"/>
    </w:pPr>
    <w:rPr>
      <w:rFonts w:eastAsiaTheme="minorEastAsia"/>
      <w:lang w:eastAsia="ru-RU"/>
    </w:rPr>
  </w:style>
  <w:style w:type="character" w:customStyle="1" w:styleId="FontStyle18">
    <w:name w:val="Font Style18"/>
    <w:basedOn w:val="a0"/>
    <w:uiPriority w:val="99"/>
    <w:rsid w:val="00B96717"/>
    <w:rPr>
      <w:rFonts w:ascii="Times New Roman" w:hAnsi="Times New Roman" w:cs="Times New Roman"/>
      <w:sz w:val="24"/>
      <w:szCs w:val="24"/>
    </w:rPr>
  </w:style>
  <w:style w:type="character" w:customStyle="1" w:styleId="af2">
    <w:name w:val="Основной текст Знак"/>
    <w:basedOn w:val="a0"/>
    <w:link w:val="af3"/>
    <w:rsid w:val="00B9671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3">
    <w:name w:val="Body Text"/>
    <w:basedOn w:val="a"/>
    <w:link w:val="af2"/>
    <w:rsid w:val="00B96717"/>
    <w:pPr>
      <w:suppressAutoHyphens w:val="0"/>
      <w:autoSpaceDE/>
      <w:jc w:val="center"/>
    </w:pPr>
    <w:rPr>
      <w:lang w:eastAsia="ru-RU"/>
    </w:rPr>
  </w:style>
  <w:style w:type="character" w:customStyle="1" w:styleId="12">
    <w:name w:val="Основной текст Знак1"/>
    <w:basedOn w:val="a0"/>
    <w:uiPriority w:val="99"/>
    <w:semiHidden/>
    <w:rsid w:val="00B96717"/>
  </w:style>
  <w:style w:type="paragraph" w:customStyle="1" w:styleId="af4">
    <w:name w:val="Обычный абзац"/>
    <w:basedOn w:val="a"/>
    <w:rsid w:val="00B96717"/>
    <w:pPr>
      <w:ind w:firstLine="709"/>
      <w:jc w:val="both"/>
    </w:pPr>
    <w:rPr>
      <w:sz w:val="28"/>
      <w:lang w:eastAsia="ru-RU"/>
    </w:rPr>
  </w:style>
  <w:style w:type="paragraph" w:customStyle="1" w:styleId="af5">
    <w:name w:val="стандартный абзац"/>
    <w:autoRedefine/>
    <w:rsid w:val="00B96717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13">
    <w:name w:val="Заголовок №1_"/>
    <w:basedOn w:val="a0"/>
    <w:link w:val="14"/>
    <w:locked/>
    <w:rsid w:val="00B96717"/>
    <w:rPr>
      <w:sz w:val="23"/>
      <w:szCs w:val="23"/>
      <w:shd w:val="clear" w:color="auto" w:fill="FFFFFF"/>
    </w:rPr>
  </w:style>
  <w:style w:type="paragraph" w:customStyle="1" w:styleId="14">
    <w:name w:val="Заголовок №1"/>
    <w:basedOn w:val="a"/>
    <w:link w:val="13"/>
    <w:rsid w:val="00B96717"/>
    <w:pPr>
      <w:shd w:val="clear" w:color="auto" w:fill="FFFFFF"/>
      <w:spacing w:after="240" w:line="278" w:lineRule="exact"/>
      <w:jc w:val="center"/>
      <w:outlineLvl w:val="0"/>
    </w:pPr>
    <w:rPr>
      <w:sz w:val="23"/>
      <w:szCs w:val="23"/>
    </w:rPr>
  </w:style>
  <w:style w:type="paragraph" w:customStyle="1" w:styleId="af6">
    <w:name w:val="Знак Знак Знак Знак Знак Знак Знак"/>
    <w:basedOn w:val="a"/>
    <w:rsid w:val="00B96717"/>
    <w:rPr>
      <w:rFonts w:ascii="Verdana" w:hAnsi="Verdana" w:cs="Verdana"/>
      <w:sz w:val="20"/>
      <w:szCs w:val="20"/>
      <w:lang w:val="en-US"/>
    </w:rPr>
  </w:style>
  <w:style w:type="paragraph" w:styleId="af7">
    <w:name w:val="Body Text Indent"/>
    <w:basedOn w:val="a"/>
    <w:link w:val="af8"/>
    <w:unhideWhenUsed/>
    <w:rsid w:val="009B04A9"/>
    <w:pPr>
      <w:spacing w:after="120"/>
      <w:ind w:left="283"/>
    </w:pPr>
  </w:style>
  <w:style w:type="character" w:customStyle="1" w:styleId="af8">
    <w:name w:val="Основной текст с отступом Знак"/>
    <w:basedOn w:val="a0"/>
    <w:link w:val="af7"/>
    <w:rsid w:val="009B04A9"/>
  </w:style>
  <w:style w:type="paragraph" w:customStyle="1" w:styleId="xl64">
    <w:name w:val="xl64"/>
    <w:basedOn w:val="a"/>
    <w:rsid w:val="005D22C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8"/>
      <w:szCs w:val="18"/>
      <w:lang w:eastAsia="ru-RU"/>
    </w:rPr>
  </w:style>
  <w:style w:type="paragraph" w:customStyle="1" w:styleId="xl65">
    <w:name w:val="xl65"/>
    <w:basedOn w:val="a"/>
    <w:rsid w:val="005D22C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lang w:eastAsia="ru-RU"/>
    </w:rPr>
  </w:style>
  <w:style w:type="paragraph" w:customStyle="1" w:styleId="xl71">
    <w:name w:val="xl71"/>
    <w:basedOn w:val="a"/>
    <w:rsid w:val="005D22CB"/>
    <w:pPr>
      <w:spacing w:before="100" w:beforeAutospacing="1" w:after="100" w:afterAutospacing="1"/>
      <w:jc w:val="right"/>
    </w:pPr>
    <w:rPr>
      <w:lang w:eastAsia="ru-RU"/>
    </w:rPr>
  </w:style>
  <w:style w:type="character" w:customStyle="1" w:styleId="50">
    <w:name w:val="Заголовок 5 Знак"/>
    <w:basedOn w:val="a0"/>
    <w:link w:val="5"/>
    <w:uiPriority w:val="99"/>
    <w:rsid w:val="00240AE0"/>
    <w:rPr>
      <w:rFonts w:ascii="Calibri" w:eastAsia="Calibri" w:hAnsi="Calibri" w:cs="Times New Roman"/>
      <w:b/>
      <w:bCs/>
      <w:i/>
      <w:iCs/>
      <w:sz w:val="26"/>
      <w:szCs w:val="26"/>
      <w:lang w:val="x-none"/>
    </w:rPr>
  </w:style>
  <w:style w:type="character" w:customStyle="1" w:styleId="60">
    <w:name w:val="Заголовок 6 Знак"/>
    <w:basedOn w:val="a0"/>
    <w:link w:val="6"/>
    <w:uiPriority w:val="9"/>
    <w:rsid w:val="00240AE0"/>
    <w:rPr>
      <w:rFonts w:ascii="Calibri" w:eastAsia="Calibri" w:hAnsi="Calibri" w:cs="Times New Roman"/>
      <w:b/>
      <w:bCs/>
      <w:lang w:val="x-none"/>
    </w:rPr>
  </w:style>
  <w:style w:type="character" w:customStyle="1" w:styleId="70">
    <w:name w:val="Заголовок 7 Знак"/>
    <w:basedOn w:val="a0"/>
    <w:link w:val="7"/>
    <w:uiPriority w:val="9"/>
    <w:rsid w:val="00240AE0"/>
    <w:rPr>
      <w:rFonts w:ascii="Calibri" w:eastAsia="Calibri" w:hAnsi="Calibri" w:cs="Times New Roman"/>
      <w:sz w:val="24"/>
      <w:szCs w:val="24"/>
      <w:lang w:val="x-none"/>
    </w:rPr>
  </w:style>
  <w:style w:type="character" w:customStyle="1" w:styleId="80">
    <w:name w:val="Заголовок 8 Знак"/>
    <w:basedOn w:val="a0"/>
    <w:link w:val="8"/>
    <w:uiPriority w:val="9"/>
    <w:rsid w:val="00240AE0"/>
    <w:rPr>
      <w:rFonts w:ascii="Calibri" w:eastAsia="Calibri" w:hAnsi="Calibri" w:cs="Times New Roman"/>
      <w:i/>
      <w:iCs/>
      <w:sz w:val="24"/>
      <w:szCs w:val="24"/>
      <w:lang w:val="x-none"/>
    </w:rPr>
  </w:style>
  <w:style w:type="character" w:customStyle="1" w:styleId="90">
    <w:name w:val="Заголовок 9 Знак"/>
    <w:basedOn w:val="a0"/>
    <w:link w:val="9"/>
    <w:uiPriority w:val="9"/>
    <w:rsid w:val="00240AE0"/>
    <w:rPr>
      <w:rFonts w:ascii="Cambria" w:eastAsia="Times New Roman" w:hAnsi="Cambria" w:cs="Times New Roman"/>
      <w:lang w:val="x-none"/>
    </w:rPr>
  </w:style>
  <w:style w:type="numbering" w:customStyle="1" w:styleId="31">
    <w:name w:val="Нет списка3"/>
    <w:next w:val="a2"/>
    <w:uiPriority w:val="99"/>
    <w:semiHidden/>
    <w:unhideWhenUsed/>
    <w:rsid w:val="00240AE0"/>
  </w:style>
  <w:style w:type="paragraph" w:styleId="af9">
    <w:name w:val="footnote text"/>
    <w:basedOn w:val="a"/>
    <w:link w:val="afa"/>
    <w:uiPriority w:val="99"/>
    <w:semiHidden/>
    <w:unhideWhenUsed/>
    <w:rsid w:val="00240AE0"/>
    <w:pPr>
      <w:suppressAutoHyphens w:val="0"/>
      <w:autoSpaceDE/>
      <w:spacing w:after="200" w:line="276" w:lineRule="auto"/>
    </w:pPr>
    <w:rPr>
      <w:rFonts w:eastAsia="Calibri"/>
      <w:sz w:val="20"/>
      <w:szCs w:val="20"/>
      <w:lang w:val="x-none" w:eastAsia="en-US"/>
    </w:rPr>
  </w:style>
  <w:style w:type="character" w:customStyle="1" w:styleId="afa">
    <w:name w:val="Текст сноски Знак"/>
    <w:basedOn w:val="a0"/>
    <w:link w:val="af9"/>
    <w:uiPriority w:val="99"/>
    <w:semiHidden/>
    <w:rsid w:val="00240AE0"/>
    <w:rPr>
      <w:rFonts w:ascii="Times New Roman" w:eastAsia="Calibri" w:hAnsi="Times New Roman" w:cs="Times New Roman"/>
      <w:sz w:val="20"/>
      <w:szCs w:val="20"/>
      <w:lang w:val="x-none"/>
    </w:rPr>
  </w:style>
  <w:style w:type="character" w:styleId="afb">
    <w:name w:val="footnote reference"/>
    <w:uiPriority w:val="99"/>
    <w:semiHidden/>
    <w:unhideWhenUsed/>
    <w:rsid w:val="00240AE0"/>
    <w:rPr>
      <w:vertAlign w:val="superscript"/>
    </w:rPr>
  </w:style>
  <w:style w:type="numbering" w:customStyle="1" w:styleId="110">
    <w:name w:val="Нет списка11"/>
    <w:next w:val="a2"/>
    <w:uiPriority w:val="99"/>
    <w:semiHidden/>
    <w:unhideWhenUsed/>
    <w:rsid w:val="00240AE0"/>
  </w:style>
  <w:style w:type="character" w:styleId="afc">
    <w:name w:val="Strong"/>
    <w:qFormat/>
    <w:rsid w:val="00240AE0"/>
    <w:rPr>
      <w:b/>
      <w:bCs/>
    </w:rPr>
  </w:style>
  <w:style w:type="character" w:styleId="afd">
    <w:name w:val="Emphasis"/>
    <w:uiPriority w:val="20"/>
    <w:qFormat/>
    <w:rsid w:val="00240AE0"/>
    <w:rPr>
      <w:rFonts w:ascii="Calibri" w:hAnsi="Calibri"/>
      <w:b/>
      <w:i/>
      <w:iCs/>
    </w:rPr>
  </w:style>
  <w:style w:type="paragraph" w:styleId="22">
    <w:name w:val="Quote"/>
    <w:basedOn w:val="a"/>
    <w:next w:val="a"/>
    <w:link w:val="23"/>
    <w:uiPriority w:val="29"/>
    <w:qFormat/>
    <w:rsid w:val="00240AE0"/>
    <w:pPr>
      <w:suppressAutoHyphens w:val="0"/>
      <w:autoSpaceDE/>
    </w:pPr>
    <w:rPr>
      <w:rFonts w:ascii="Calibri" w:eastAsia="Calibri" w:hAnsi="Calibri"/>
      <w:i/>
      <w:lang w:val="x-none" w:eastAsia="en-US"/>
    </w:rPr>
  </w:style>
  <w:style w:type="character" w:customStyle="1" w:styleId="23">
    <w:name w:val="Цитата 2 Знак"/>
    <w:basedOn w:val="a0"/>
    <w:link w:val="22"/>
    <w:uiPriority w:val="29"/>
    <w:rsid w:val="00240AE0"/>
    <w:rPr>
      <w:rFonts w:ascii="Calibri" w:eastAsia="Calibri" w:hAnsi="Calibri" w:cs="Times New Roman"/>
      <w:i/>
      <w:sz w:val="24"/>
      <w:szCs w:val="24"/>
      <w:lang w:val="x-none"/>
    </w:rPr>
  </w:style>
  <w:style w:type="paragraph" w:styleId="afe">
    <w:name w:val="Intense Quote"/>
    <w:basedOn w:val="a"/>
    <w:next w:val="a"/>
    <w:link w:val="aff"/>
    <w:uiPriority w:val="30"/>
    <w:qFormat/>
    <w:rsid w:val="00240AE0"/>
    <w:pPr>
      <w:suppressAutoHyphens w:val="0"/>
      <w:autoSpaceDE/>
      <w:ind w:left="720" w:right="720"/>
    </w:pPr>
    <w:rPr>
      <w:rFonts w:ascii="Calibri" w:eastAsia="Calibri" w:hAnsi="Calibri"/>
      <w:b/>
      <w:i/>
      <w:szCs w:val="22"/>
      <w:lang w:val="x-none" w:eastAsia="en-US"/>
    </w:rPr>
  </w:style>
  <w:style w:type="character" w:customStyle="1" w:styleId="aff">
    <w:name w:val="Выделенная цитата Знак"/>
    <w:basedOn w:val="a0"/>
    <w:link w:val="afe"/>
    <w:uiPriority w:val="30"/>
    <w:rsid w:val="00240AE0"/>
    <w:rPr>
      <w:rFonts w:ascii="Calibri" w:eastAsia="Calibri" w:hAnsi="Calibri" w:cs="Times New Roman"/>
      <w:b/>
      <w:i/>
      <w:sz w:val="24"/>
      <w:lang w:val="x-none"/>
    </w:rPr>
  </w:style>
  <w:style w:type="character" w:styleId="aff0">
    <w:name w:val="Subtle Emphasis"/>
    <w:uiPriority w:val="19"/>
    <w:qFormat/>
    <w:rsid w:val="00240AE0"/>
    <w:rPr>
      <w:i/>
      <w:color w:val="5A5A5A"/>
    </w:rPr>
  </w:style>
  <w:style w:type="character" w:styleId="aff1">
    <w:name w:val="Intense Emphasis"/>
    <w:uiPriority w:val="21"/>
    <w:qFormat/>
    <w:rsid w:val="00240AE0"/>
    <w:rPr>
      <w:b/>
      <w:i/>
      <w:sz w:val="24"/>
      <w:szCs w:val="24"/>
      <w:u w:val="single"/>
    </w:rPr>
  </w:style>
  <w:style w:type="character" w:styleId="aff2">
    <w:name w:val="Subtle Reference"/>
    <w:uiPriority w:val="31"/>
    <w:qFormat/>
    <w:rsid w:val="00240AE0"/>
    <w:rPr>
      <w:sz w:val="24"/>
      <w:szCs w:val="24"/>
      <w:u w:val="single"/>
    </w:rPr>
  </w:style>
  <w:style w:type="character" w:styleId="aff3">
    <w:name w:val="Intense Reference"/>
    <w:uiPriority w:val="32"/>
    <w:qFormat/>
    <w:rsid w:val="00240AE0"/>
    <w:rPr>
      <w:b/>
      <w:sz w:val="24"/>
      <w:u w:val="single"/>
    </w:rPr>
  </w:style>
  <w:style w:type="character" w:styleId="aff4">
    <w:name w:val="Book Title"/>
    <w:uiPriority w:val="33"/>
    <w:qFormat/>
    <w:rsid w:val="00240AE0"/>
    <w:rPr>
      <w:rFonts w:ascii="Cambria" w:eastAsia="Times New Roman" w:hAnsi="Cambria"/>
      <w:b/>
      <w:i/>
      <w:sz w:val="24"/>
      <w:szCs w:val="24"/>
    </w:rPr>
  </w:style>
  <w:style w:type="paragraph" w:styleId="aff5">
    <w:name w:val="TOC Heading"/>
    <w:basedOn w:val="1"/>
    <w:next w:val="a"/>
    <w:uiPriority w:val="39"/>
    <w:qFormat/>
    <w:rsid w:val="00240AE0"/>
    <w:pPr>
      <w:keepLines w:val="0"/>
      <w:spacing w:before="240" w:after="60" w:line="240" w:lineRule="auto"/>
      <w:outlineLvl w:val="9"/>
    </w:pPr>
    <w:rPr>
      <w:rFonts w:ascii="Cambria" w:eastAsia="Times New Roman" w:hAnsi="Cambria" w:cs="Times New Roman"/>
      <w:color w:val="auto"/>
      <w:kern w:val="32"/>
      <w:sz w:val="32"/>
      <w:szCs w:val="32"/>
      <w:lang w:val="x-none"/>
    </w:rPr>
  </w:style>
  <w:style w:type="paragraph" w:customStyle="1" w:styleId="aff6">
    <w:name w:val="Таблицы (моноширинный)"/>
    <w:basedOn w:val="a"/>
    <w:next w:val="a"/>
    <w:rsid w:val="00240AE0"/>
    <w:pPr>
      <w:widowControl w:val="0"/>
      <w:suppressAutoHyphens w:val="0"/>
      <w:autoSpaceDN w:val="0"/>
      <w:adjustRightInd w:val="0"/>
      <w:jc w:val="both"/>
    </w:pPr>
    <w:rPr>
      <w:rFonts w:ascii="Courier New" w:hAnsi="Courier New" w:cs="Courier New"/>
      <w:sz w:val="20"/>
      <w:szCs w:val="20"/>
      <w:lang w:eastAsia="ru-RU"/>
    </w:rPr>
  </w:style>
  <w:style w:type="paragraph" w:customStyle="1" w:styleId="aff7">
    <w:name w:val="Заголовок статьи"/>
    <w:basedOn w:val="a"/>
    <w:next w:val="a"/>
    <w:rsid w:val="00240AE0"/>
    <w:pPr>
      <w:widowControl w:val="0"/>
      <w:suppressAutoHyphens w:val="0"/>
      <w:autoSpaceDN w:val="0"/>
      <w:adjustRightInd w:val="0"/>
      <w:ind w:left="1612" w:hanging="892"/>
      <w:jc w:val="both"/>
    </w:pPr>
    <w:rPr>
      <w:rFonts w:ascii="Arial" w:hAnsi="Arial"/>
      <w:sz w:val="20"/>
      <w:szCs w:val="20"/>
      <w:lang w:eastAsia="ru-RU"/>
    </w:rPr>
  </w:style>
  <w:style w:type="character" w:customStyle="1" w:styleId="aff8">
    <w:name w:val="Цветовое выделение"/>
    <w:rsid w:val="00240AE0"/>
    <w:rPr>
      <w:b/>
      <w:bCs/>
      <w:color w:val="000080"/>
      <w:sz w:val="20"/>
      <w:szCs w:val="20"/>
    </w:rPr>
  </w:style>
  <w:style w:type="character" w:styleId="aff9">
    <w:name w:val="annotation reference"/>
    <w:uiPriority w:val="99"/>
    <w:semiHidden/>
    <w:unhideWhenUsed/>
    <w:rsid w:val="00240AE0"/>
    <w:rPr>
      <w:sz w:val="16"/>
      <w:szCs w:val="16"/>
    </w:rPr>
  </w:style>
  <w:style w:type="paragraph" w:styleId="affa">
    <w:name w:val="annotation text"/>
    <w:basedOn w:val="a"/>
    <w:link w:val="affb"/>
    <w:uiPriority w:val="99"/>
    <w:semiHidden/>
    <w:unhideWhenUsed/>
    <w:rsid w:val="00240AE0"/>
    <w:pPr>
      <w:suppressAutoHyphens w:val="0"/>
      <w:autoSpaceDE/>
      <w:spacing w:after="200" w:line="276" w:lineRule="auto"/>
    </w:pPr>
    <w:rPr>
      <w:rFonts w:eastAsia="Calibri"/>
      <w:sz w:val="20"/>
      <w:szCs w:val="20"/>
      <w:lang w:val="x-none" w:eastAsia="en-US"/>
    </w:rPr>
  </w:style>
  <w:style w:type="character" w:customStyle="1" w:styleId="affb">
    <w:name w:val="Текст примечания Знак"/>
    <w:basedOn w:val="a0"/>
    <w:link w:val="affa"/>
    <w:uiPriority w:val="99"/>
    <w:semiHidden/>
    <w:rsid w:val="00240AE0"/>
    <w:rPr>
      <w:rFonts w:ascii="Times New Roman" w:eastAsia="Calibri" w:hAnsi="Times New Roman" w:cs="Times New Roman"/>
      <w:sz w:val="20"/>
      <w:szCs w:val="20"/>
      <w:lang w:val="x-none"/>
    </w:rPr>
  </w:style>
  <w:style w:type="paragraph" w:styleId="affc">
    <w:name w:val="annotation subject"/>
    <w:basedOn w:val="affa"/>
    <w:next w:val="affa"/>
    <w:link w:val="affd"/>
    <w:uiPriority w:val="99"/>
    <w:semiHidden/>
    <w:unhideWhenUsed/>
    <w:rsid w:val="00240AE0"/>
    <w:rPr>
      <w:b/>
      <w:bCs/>
    </w:rPr>
  </w:style>
  <w:style w:type="character" w:customStyle="1" w:styleId="affd">
    <w:name w:val="Тема примечания Знак"/>
    <w:basedOn w:val="affb"/>
    <w:link w:val="affc"/>
    <w:uiPriority w:val="99"/>
    <w:semiHidden/>
    <w:rsid w:val="00240AE0"/>
    <w:rPr>
      <w:rFonts w:ascii="Times New Roman" w:eastAsia="Calibri" w:hAnsi="Times New Roman" w:cs="Times New Roman"/>
      <w:b/>
      <w:bCs/>
      <w:sz w:val="20"/>
      <w:szCs w:val="20"/>
      <w:lang w:val="x-none"/>
    </w:rPr>
  </w:style>
  <w:style w:type="paragraph" w:customStyle="1" w:styleId="xl97">
    <w:name w:val="xl97"/>
    <w:basedOn w:val="a"/>
    <w:rsid w:val="00EE75A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</w:pPr>
    <w:rPr>
      <w:b/>
      <w:bCs/>
      <w:sz w:val="22"/>
      <w:szCs w:val="22"/>
      <w:lang w:eastAsia="ru-RU"/>
    </w:rPr>
  </w:style>
  <w:style w:type="paragraph" w:customStyle="1" w:styleId="xl98">
    <w:name w:val="xl98"/>
    <w:basedOn w:val="a"/>
    <w:rsid w:val="00EE75A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</w:pPr>
    <w:rPr>
      <w:b/>
      <w:bCs/>
      <w:lang w:eastAsia="ru-RU"/>
    </w:rPr>
  </w:style>
  <w:style w:type="paragraph" w:customStyle="1" w:styleId="xl99">
    <w:name w:val="xl99"/>
    <w:basedOn w:val="a"/>
    <w:rsid w:val="00EE75A1"/>
    <w:pPr>
      <w:suppressAutoHyphens w:val="0"/>
      <w:autoSpaceDE/>
      <w:spacing w:before="100" w:beforeAutospacing="1" w:after="100" w:afterAutospacing="1"/>
      <w:jc w:val="right"/>
    </w:pPr>
    <w:rPr>
      <w:lang w:eastAsia="ru-RU"/>
    </w:rPr>
  </w:style>
  <w:style w:type="paragraph" w:customStyle="1" w:styleId="xl100">
    <w:name w:val="xl100"/>
    <w:basedOn w:val="a"/>
    <w:rsid w:val="00EE75A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right"/>
    </w:pPr>
    <w:rPr>
      <w:sz w:val="22"/>
      <w:szCs w:val="22"/>
      <w:lang w:eastAsia="ru-RU"/>
    </w:rPr>
  </w:style>
  <w:style w:type="paragraph" w:customStyle="1" w:styleId="xl101">
    <w:name w:val="xl101"/>
    <w:basedOn w:val="a"/>
    <w:rsid w:val="00EE75A1"/>
    <w:pPr>
      <w:pBdr>
        <w:top w:val="single" w:sz="4" w:space="0" w:color="auto"/>
        <w:left w:val="single" w:sz="4" w:space="0" w:color="auto"/>
        <w:bottom w:val="single" w:sz="4" w:space="0" w:color="auto"/>
      </w:pBdr>
      <w:suppressAutoHyphens w:val="0"/>
      <w:autoSpaceDE/>
      <w:spacing w:before="100" w:beforeAutospacing="1" w:after="100" w:afterAutospacing="1"/>
      <w:jc w:val="center"/>
      <w:textAlignment w:val="center"/>
    </w:pPr>
    <w:rPr>
      <w:b/>
      <w:bCs/>
      <w:lang w:eastAsia="ru-RU"/>
    </w:rPr>
  </w:style>
  <w:style w:type="paragraph" w:customStyle="1" w:styleId="xl102">
    <w:name w:val="xl102"/>
    <w:basedOn w:val="a"/>
    <w:rsid w:val="00EE75A1"/>
    <w:pPr>
      <w:pBdr>
        <w:top w:val="single" w:sz="4" w:space="0" w:color="auto"/>
        <w:bottom w:val="single" w:sz="4" w:space="0" w:color="auto"/>
      </w:pBdr>
      <w:suppressAutoHyphens w:val="0"/>
      <w:autoSpaceDE/>
      <w:spacing w:before="100" w:beforeAutospacing="1" w:after="100" w:afterAutospacing="1"/>
      <w:jc w:val="center"/>
      <w:textAlignment w:val="center"/>
    </w:pPr>
    <w:rPr>
      <w:b/>
      <w:bCs/>
      <w:lang w:eastAsia="ru-RU"/>
    </w:rPr>
  </w:style>
  <w:style w:type="paragraph" w:customStyle="1" w:styleId="xl103">
    <w:name w:val="xl103"/>
    <w:basedOn w:val="a"/>
    <w:rsid w:val="00EE75A1"/>
    <w:pPr>
      <w:pBdr>
        <w:top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  <w:textAlignment w:val="center"/>
    </w:pPr>
    <w:rPr>
      <w:b/>
      <w:bCs/>
      <w:lang w:eastAsia="ru-RU"/>
    </w:rPr>
  </w:style>
  <w:style w:type="paragraph" w:customStyle="1" w:styleId="xl104">
    <w:name w:val="xl104"/>
    <w:basedOn w:val="a"/>
    <w:rsid w:val="00EE75A1"/>
    <w:pPr>
      <w:suppressAutoHyphens w:val="0"/>
      <w:autoSpaceDE/>
      <w:spacing w:before="100" w:beforeAutospacing="1" w:after="100" w:afterAutospacing="1"/>
      <w:jc w:val="center"/>
      <w:textAlignment w:val="center"/>
    </w:pPr>
    <w:rPr>
      <w:b/>
      <w:bCs/>
      <w:lang w:eastAsia="ru-RU"/>
    </w:rPr>
  </w:style>
  <w:style w:type="paragraph" w:customStyle="1" w:styleId="TableContents">
    <w:name w:val="Table Contents"/>
    <w:basedOn w:val="a"/>
    <w:rsid w:val="003548A0"/>
    <w:pPr>
      <w:suppressLineNumbers/>
      <w:autoSpaceDE/>
    </w:pPr>
    <w:rPr>
      <w:rFonts w:ascii="Liberation Serif" w:eastAsia="DejaVu Sans" w:hAnsi="Liberation Serif" w:cs="DejaVu Sans"/>
      <w:kern w:val="1"/>
      <w:lang w:eastAsia="zh-CN" w:bidi="hi-IN"/>
    </w:rPr>
  </w:style>
  <w:style w:type="paragraph" w:customStyle="1" w:styleId="15">
    <w:name w:val="Без интервала1"/>
    <w:rsid w:val="003548A0"/>
    <w:pPr>
      <w:suppressAutoHyphens/>
      <w:spacing w:after="0" w:line="240" w:lineRule="auto"/>
    </w:pPr>
    <w:rPr>
      <w:rFonts w:ascii="Calibri" w:eastAsia="Calibri" w:hAnsi="Calibri" w:cs="Calibri"/>
      <w:kern w:val="1"/>
      <w:sz w:val="24"/>
      <w:szCs w:val="24"/>
      <w:lang w:eastAsia="ar-SA" w:bidi="hi-IN"/>
    </w:rPr>
  </w:style>
  <w:style w:type="numbering" w:customStyle="1" w:styleId="41">
    <w:name w:val="Нет списка4"/>
    <w:next w:val="a2"/>
    <w:uiPriority w:val="99"/>
    <w:semiHidden/>
    <w:unhideWhenUsed/>
    <w:rsid w:val="00D50D90"/>
  </w:style>
  <w:style w:type="paragraph" w:customStyle="1" w:styleId="111">
    <w:name w:val="Заголовок 11"/>
    <w:basedOn w:val="a"/>
    <w:next w:val="a"/>
    <w:uiPriority w:val="9"/>
    <w:qFormat/>
    <w:rsid w:val="00D50D90"/>
    <w:pPr>
      <w:keepNext/>
      <w:keepLines/>
      <w:suppressAutoHyphens w:val="0"/>
      <w:autoSpaceDE/>
      <w:spacing w:before="480" w:line="276" w:lineRule="auto"/>
      <w:outlineLvl w:val="0"/>
    </w:pPr>
    <w:rPr>
      <w:rFonts w:ascii="Cambria" w:hAnsi="Cambria"/>
      <w:b/>
      <w:bCs/>
      <w:color w:val="365F91"/>
      <w:sz w:val="28"/>
      <w:szCs w:val="28"/>
      <w:lang w:eastAsia="en-US"/>
    </w:rPr>
  </w:style>
  <w:style w:type="paragraph" w:customStyle="1" w:styleId="410">
    <w:name w:val="Заголовок 41"/>
    <w:basedOn w:val="a"/>
    <w:next w:val="a"/>
    <w:uiPriority w:val="9"/>
    <w:unhideWhenUsed/>
    <w:qFormat/>
    <w:rsid w:val="00D50D90"/>
    <w:pPr>
      <w:keepNext/>
      <w:keepLines/>
      <w:suppressAutoHyphens w:val="0"/>
      <w:autoSpaceDE/>
      <w:spacing w:before="200" w:line="276" w:lineRule="auto"/>
      <w:outlineLvl w:val="3"/>
    </w:pPr>
    <w:rPr>
      <w:rFonts w:ascii="Cambria" w:hAnsi="Cambria"/>
      <w:b/>
      <w:bCs/>
      <w:i/>
      <w:iCs/>
      <w:color w:val="4F81BD"/>
      <w:sz w:val="22"/>
      <w:szCs w:val="22"/>
      <w:lang w:eastAsia="en-US"/>
    </w:rPr>
  </w:style>
  <w:style w:type="numbering" w:customStyle="1" w:styleId="120">
    <w:name w:val="Нет списка12"/>
    <w:next w:val="a2"/>
    <w:uiPriority w:val="99"/>
    <w:semiHidden/>
    <w:unhideWhenUsed/>
    <w:rsid w:val="00D50D90"/>
  </w:style>
  <w:style w:type="paragraph" w:customStyle="1" w:styleId="16">
    <w:name w:val="Верхний колонтитул1"/>
    <w:basedOn w:val="a"/>
    <w:next w:val="a4"/>
    <w:uiPriority w:val="99"/>
    <w:unhideWhenUsed/>
    <w:rsid w:val="00D50D90"/>
    <w:pPr>
      <w:tabs>
        <w:tab w:val="center" w:pos="4677"/>
        <w:tab w:val="right" w:pos="9355"/>
      </w:tabs>
      <w:suppressAutoHyphens w:val="0"/>
      <w:autoSpaceDE/>
    </w:pPr>
    <w:rPr>
      <w:rFonts w:ascii="Calibri" w:eastAsia="Calibri" w:hAnsi="Calibri"/>
      <w:sz w:val="22"/>
      <w:szCs w:val="22"/>
      <w:lang w:eastAsia="en-US"/>
    </w:rPr>
  </w:style>
  <w:style w:type="paragraph" w:customStyle="1" w:styleId="17">
    <w:name w:val="Нижний колонтитул1"/>
    <w:basedOn w:val="a"/>
    <w:next w:val="a6"/>
    <w:uiPriority w:val="99"/>
    <w:unhideWhenUsed/>
    <w:rsid w:val="00D50D90"/>
    <w:pPr>
      <w:tabs>
        <w:tab w:val="center" w:pos="4677"/>
        <w:tab w:val="right" w:pos="9355"/>
      </w:tabs>
      <w:suppressAutoHyphens w:val="0"/>
      <w:autoSpaceDE/>
    </w:pPr>
    <w:rPr>
      <w:rFonts w:ascii="Calibri" w:eastAsia="Calibri" w:hAnsi="Calibri"/>
      <w:sz w:val="22"/>
      <w:szCs w:val="22"/>
      <w:lang w:eastAsia="en-US"/>
    </w:rPr>
  </w:style>
  <w:style w:type="paragraph" w:customStyle="1" w:styleId="18">
    <w:name w:val="Абзац списка1"/>
    <w:basedOn w:val="a"/>
    <w:next w:val="a8"/>
    <w:uiPriority w:val="34"/>
    <w:qFormat/>
    <w:rsid w:val="00D50D90"/>
    <w:pPr>
      <w:suppressAutoHyphens w:val="0"/>
      <w:autoSpaceDE/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19">
    <w:name w:val="Название1"/>
    <w:basedOn w:val="a"/>
    <w:next w:val="a"/>
    <w:qFormat/>
    <w:rsid w:val="00D50D90"/>
    <w:pPr>
      <w:pBdr>
        <w:bottom w:val="single" w:sz="8" w:space="4" w:color="4F81BD"/>
      </w:pBdr>
      <w:suppressAutoHyphens w:val="0"/>
      <w:autoSpaceDE/>
      <w:spacing w:after="300"/>
      <w:contextualSpacing/>
    </w:pPr>
    <w:rPr>
      <w:rFonts w:ascii="Cambria" w:hAnsi="Cambria"/>
      <w:color w:val="17365D"/>
      <w:spacing w:val="5"/>
      <w:kern w:val="28"/>
      <w:sz w:val="52"/>
      <w:szCs w:val="52"/>
      <w:lang w:eastAsia="en-US"/>
    </w:rPr>
  </w:style>
  <w:style w:type="numbering" w:customStyle="1" w:styleId="1110">
    <w:name w:val="Нет списка111"/>
    <w:next w:val="a2"/>
    <w:uiPriority w:val="99"/>
    <w:semiHidden/>
    <w:unhideWhenUsed/>
    <w:rsid w:val="00D50D90"/>
  </w:style>
  <w:style w:type="numbering" w:customStyle="1" w:styleId="210">
    <w:name w:val="Нет списка21"/>
    <w:next w:val="a2"/>
    <w:uiPriority w:val="99"/>
    <w:semiHidden/>
    <w:unhideWhenUsed/>
    <w:rsid w:val="00D50D90"/>
  </w:style>
  <w:style w:type="numbering" w:customStyle="1" w:styleId="310">
    <w:name w:val="Нет списка31"/>
    <w:next w:val="a2"/>
    <w:uiPriority w:val="99"/>
    <w:semiHidden/>
    <w:unhideWhenUsed/>
    <w:rsid w:val="00D50D90"/>
  </w:style>
  <w:style w:type="numbering" w:customStyle="1" w:styleId="1111">
    <w:name w:val="Нет списка1111"/>
    <w:next w:val="a2"/>
    <w:uiPriority w:val="99"/>
    <w:semiHidden/>
    <w:unhideWhenUsed/>
    <w:rsid w:val="00D50D90"/>
  </w:style>
  <w:style w:type="character" w:customStyle="1" w:styleId="112">
    <w:name w:val="Заголовок 1 Знак1"/>
    <w:basedOn w:val="a0"/>
    <w:uiPriority w:val="9"/>
    <w:rsid w:val="00D50D90"/>
    <w:rPr>
      <w:rFonts w:ascii="Calibri Light" w:eastAsia="Times New Roman" w:hAnsi="Calibri Light" w:cs="Times New Roman"/>
      <w:color w:val="729928"/>
      <w:sz w:val="32"/>
      <w:szCs w:val="32"/>
    </w:rPr>
  </w:style>
  <w:style w:type="character" w:customStyle="1" w:styleId="411">
    <w:name w:val="Заголовок 4 Знак1"/>
    <w:basedOn w:val="a0"/>
    <w:uiPriority w:val="9"/>
    <w:semiHidden/>
    <w:rsid w:val="00D50D90"/>
    <w:rPr>
      <w:rFonts w:ascii="Calibri Light" w:eastAsia="Times New Roman" w:hAnsi="Calibri Light" w:cs="Times New Roman"/>
      <w:i/>
      <w:iCs/>
      <w:color w:val="729928"/>
    </w:rPr>
  </w:style>
  <w:style w:type="character" w:customStyle="1" w:styleId="1a">
    <w:name w:val="Верхний колонтитул Знак1"/>
    <w:basedOn w:val="a0"/>
    <w:uiPriority w:val="99"/>
    <w:semiHidden/>
    <w:rsid w:val="00D50D90"/>
  </w:style>
  <w:style w:type="character" w:customStyle="1" w:styleId="1b">
    <w:name w:val="Нижний колонтитул Знак1"/>
    <w:basedOn w:val="a0"/>
    <w:uiPriority w:val="99"/>
    <w:semiHidden/>
    <w:rsid w:val="00D50D90"/>
  </w:style>
  <w:style w:type="character" w:customStyle="1" w:styleId="1c">
    <w:name w:val="Название Знак1"/>
    <w:basedOn w:val="a0"/>
    <w:uiPriority w:val="10"/>
    <w:rsid w:val="00D50D90"/>
    <w:rPr>
      <w:rFonts w:ascii="Calibri Light" w:eastAsia="Times New Roman" w:hAnsi="Calibri Light" w:cs="Times New Roman"/>
      <w:spacing w:val="-10"/>
      <w:kern w:val="28"/>
      <w:sz w:val="56"/>
      <w:szCs w:val="56"/>
    </w:rPr>
  </w:style>
  <w:style w:type="numbering" w:customStyle="1" w:styleId="51">
    <w:name w:val="Нет списка5"/>
    <w:next w:val="a2"/>
    <w:uiPriority w:val="99"/>
    <w:semiHidden/>
    <w:unhideWhenUsed/>
    <w:rsid w:val="00A44D96"/>
  </w:style>
  <w:style w:type="paragraph" w:customStyle="1" w:styleId="ConsTitle">
    <w:name w:val="ConsTitle"/>
    <w:uiPriority w:val="99"/>
    <w:rsid w:val="00A44D96"/>
    <w:pPr>
      <w:spacing w:after="0" w:line="240" w:lineRule="auto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paragraph" w:customStyle="1" w:styleId="affe">
    <w:name w:val="Знак Знак Знак Знак Знак Знак Знак Знак Знак Знак Знак Знак Знак"/>
    <w:basedOn w:val="a"/>
    <w:uiPriority w:val="99"/>
    <w:rsid w:val="00A44D96"/>
    <w:pPr>
      <w:widowControl w:val="0"/>
      <w:suppressAutoHyphens w:val="0"/>
      <w:autoSpaceDE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1d">
    <w:name w:val="заголовок 1"/>
    <w:basedOn w:val="a"/>
    <w:next w:val="a"/>
    <w:uiPriority w:val="99"/>
    <w:rsid w:val="00A44D96"/>
    <w:pPr>
      <w:keepNext/>
      <w:widowControl w:val="0"/>
      <w:suppressAutoHyphens w:val="0"/>
      <w:autoSpaceDN w:val="0"/>
      <w:jc w:val="center"/>
    </w:pPr>
    <w:rPr>
      <w:sz w:val="30"/>
      <w:szCs w:val="30"/>
      <w:lang w:eastAsia="ru-RU"/>
    </w:rPr>
  </w:style>
  <w:style w:type="paragraph" w:customStyle="1" w:styleId="24">
    <w:name w:val="çàãîëîâîê 2"/>
    <w:basedOn w:val="a"/>
    <w:next w:val="a"/>
    <w:uiPriority w:val="99"/>
    <w:rsid w:val="00A44D96"/>
    <w:pPr>
      <w:keepNext/>
      <w:widowControl w:val="0"/>
      <w:tabs>
        <w:tab w:val="num" w:pos="360"/>
      </w:tabs>
      <w:jc w:val="center"/>
    </w:pPr>
    <w:rPr>
      <w:b/>
      <w:bCs/>
      <w:lang w:eastAsia="ru-RU"/>
    </w:rPr>
  </w:style>
  <w:style w:type="paragraph" w:customStyle="1" w:styleId="25">
    <w:name w:val="Îñíîâíîé òåêñò 2"/>
    <w:basedOn w:val="a"/>
    <w:rsid w:val="00A44D96"/>
    <w:pPr>
      <w:ind w:firstLine="567"/>
    </w:pPr>
    <w:rPr>
      <w:kern w:val="1"/>
    </w:rPr>
  </w:style>
  <w:style w:type="table" w:customStyle="1" w:styleId="1e">
    <w:name w:val="Сетка таблицы1"/>
    <w:basedOn w:val="a1"/>
    <w:next w:val="ad"/>
    <w:rsid w:val="00A44D9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f">
    <w:name w:val="Normal (Web)"/>
    <w:basedOn w:val="a"/>
    <w:rsid w:val="00A44D96"/>
    <w:pPr>
      <w:suppressAutoHyphens w:val="0"/>
      <w:autoSpaceDE/>
      <w:spacing w:before="100" w:beforeAutospacing="1" w:after="100" w:afterAutospacing="1"/>
    </w:pPr>
    <w:rPr>
      <w:lang w:eastAsia="ru-RU"/>
    </w:rPr>
  </w:style>
  <w:style w:type="character" w:customStyle="1" w:styleId="apple-converted-space">
    <w:name w:val="apple-converted-space"/>
    <w:basedOn w:val="a0"/>
    <w:rsid w:val="00A44D96"/>
  </w:style>
  <w:style w:type="paragraph" w:customStyle="1" w:styleId="consplusnormal0">
    <w:name w:val="consplusnormal"/>
    <w:basedOn w:val="a"/>
    <w:rsid w:val="00A44D96"/>
    <w:pPr>
      <w:suppressAutoHyphens w:val="0"/>
      <w:autoSpaceDE/>
      <w:spacing w:before="100" w:beforeAutospacing="1" w:after="100" w:afterAutospacing="1"/>
    </w:pPr>
    <w:rPr>
      <w:lang w:eastAsia="ru-RU"/>
    </w:rPr>
  </w:style>
  <w:style w:type="paragraph" w:customStyle="1" w:styleId="1f">
    <w:name w:val="Обычный1"/>
    <w:basedOn w:val="a"/>
    <w:rsid w:val="00A44D96"/>
    <w:pPr>
      <w:suppressAutoHyphens w:val="0"/>
      <w:autoSpaceDE/>
      <w:spacing w:before="100" w:beforeAutospacing="1" w:after="100" w:afterAutospacing="1"/>
    </w:pPr>
    <w:rPr>
      <w:lang w:eastAsia="ru-RU"/>
    </w:rPr>
  </w:style>
  <w:style w:type="numbering" w:customStyle="1" w:styleId="WW8Num1">
    <w:name w:val="WW8Num1"/>
    <w:basedOn w:val="a2"/>
    <w:rsid w:val="00F052FC"/>
    <w:pPr>
      <w:numPr>
        <w:numId w:val="7"/>
      </w:numPr>
    </w:pPr>
  </w:style>
  <w:style w:type="numbering" w:customStyle="1" w:styleId="WW8Num10">
    <w:name w:val="WW8Num10"/>
    <w:basedOn w:val="a2"/>
    <w:rsid w:val="00F052FC"/>
    <w:pPr>
      <w:numPr>
        <w:numId w:val="8"/>
      </w:numPr>
    </w:pPr>
  </w:style>
  <w:style w:type="numbering" w:customStyle="1" w:styleId="WW8Num7">
    <w:name w:val="WW8Num7"/>
    <w:basedOn w:val="a2"/>
    <w:rsid w:val="00F052FC"/>
    <w:pPr>
      <w:numPr>
        <w:numId w:val="9"/>
      </w:numPr>
    </w:pPr>
  </w:style>
  <w:style w:type="numbering" w:customStyle="1" w:styleId="WW8Num4">
    <w:name w:val="WW8Num4"/>
    <w:basedOn w:val="a2"/>
    <w:rsid w:val="00F052FC"/>
    <w:pPr>
      <w:numPr>
        <w:numId w:val="10"/>
      </w:numPr>
    </w:pPr>
  </w:style>
  <w:style w:type="numbering" w:customStyle="1" w:styleId="WW8Num6">
    <w:name w:val="WW8Num6"/>
    <w:basedOn w:val="a2"/>
    <w:rsid w:val="00F052FC"/>
    <w:pPr>
      <w:numPr>
        <w:numId w:val="11"/>
      </w:numPr>
    </w:pPr>
  </w:style>
  <w:style w:type="numbering" w:customStyle="1" w:styleId="WW8Num9">
    <w:name w:val="WW8Num9"/>
    <w:basedOn w:val="a2"/>
    <w:rsid w:val="00F052FC"/>
    <w:pPr>
      <w:numPr>
        <w:numId w:val="12"/>
      </w:numPr>
    </w:pPr>
  </w:style>
  <w:style w:type="numbering" w:customStyle="1" w:styleId="WW8Num14">
    <w:name w:val="WW8Num14"/>
    <w:basedOn w:val="a2"/>
    <w:rsid w:val="00F052FC"/>
    <w:pPr>
      <w:numPr>
        <w:numId w:val="13"/>
      </w:numPr>
    </w:pPr>
  </w:style>
  <w:style w:type="numbering" w:customStyle="1" w:styleId="WW8Num8">
    <w:name w:val="WW8Num8"/>
    <w:basedOn w:val="a2"/>
    <w:rsid w:val="00F052FC"/>
    <w:pPr>
      <w:numPr>
        <w:numId w:val="14"/>
      </w:numPr>
    </w:pPr>
  </w:style>
  <w:style w:type="numbering" w:customStyle="1" w:styleId="WW8Num5">
    <w:name w:val="WW8Num5"/>
    <w:basedOn w:val="a2"/>
    <w:rsid w:val="00F052FC"/>
    <w:pPr>
      <w:numPr>
        <w:numId w:val="15"/>
      </w:numPr>
    </w:pPr>
  </w:style>
  <w:style w:type="numbering" w:customStyle="1" w:styleId="WW8Num11">
    <w:name w:val="WW8Num11"/>
    <w:basedOn w:val="a2"/>
    <w:rsid w:val="00F052FC"/>
    <w:pPr>
      <w:numPr>
        <w:numId w:val="16"/>
      </w:numPr>
    </w:pPr>
  </w:style>
  <w:style w:type="numbering" w:customStyle="1" w:styleId="WW8Num12">
    <w:name w:val="WW8Num12"/>
    <w:basedOn w:val="a2"/>
    <w:rsid w:val="00F052FC"/>
    <w:pPr>
      <w:numPr>
        <w:numId w:val="17"/>
      </w:numPr>
    </w:pPr>
  </w:style>
  <w:style w:type="numbering" w:customStyle="1" w:styleId="61">
    <w:name w:val="Нет списка6"/>
    <w:next w:val="a2"/>
    <w:uiPriority w:val="99"/>
    <w:semiHidden/>
    <w:rsid w:val="00F052FC"/>
  </w:style>
  <w:style w:type="character" w:customStyle="1" w:styleId="Absatz-Standardschriftart">
    <w:name w:val="Absatz-Standardschriftart"/>
    <w:rsid w:val="00F052FC"/>
  </w:style>
  <w:style w:type="character" w:customStyle="1" w:styleId="WW-Absatz-Standardschriftart">
    <w:name w:val="WW-Absatz-Standardschriftart"/>
    <w:rsid w:val="00F052FC"/>
  </w:style>
  <w:style w:type="character" w:customStyle="1" w:styleId="WW-Absatz-Standardschriftart1">
    <w:name w:val="WW-Absatz-Standardschriftart1"/>
    <w:rsid w:val="00F052FC"/>
  </w:style>
  <w:style w:type="character" w:customStyle="1" w:styleId="WW-Absatz-Standardschriftart11">
    <w:name w:val="WW-Absatz-Standardschriftart11"/>
    <w:rsid w:val="00F052FC"/>
  </w:style>
  <w:style w:type="character" w:customStyle="1" w:styleId="WW-Absatz-Standardschriftart111">
    <w:name w:val="WW-Absatz-Standardschriftart111"/>
    <w:rsid w:val="00F052FC"/>
  </w:style>
  <w:style w:type="character" w:customStyle="1" w:styleId="WW-Absatz-Standardschriftart1111">
    <w:name w:val="WW-Absatz-Standardschriftart1111"/>
    <w:rsid w:val="00F052FC"/>
  </w:style>
  <w:style w:type="character" w:customStyle="1" w:styleId="32">
    <w:name w:val="Основной шрифт абзаца3"/>
    <w:rsid w:val="00F052FC"/>
  </w:style>
  <w:style w:type="character" w:customStyle="1" w:styleId="WW-Absatz-Standardschriftart11111">
    <w:name w:val="WW-Absatz-Standardschriftart11111"/>
    <w:rsid w:val="00F052FC"/>
  </w:style>
  <w:style w:type="character" w:customStyle="1" w:styleId="WW-Absatz-Standardschriftart111111">
    <w:name w:val="WW-Absatz-Standardschriftart111111"/>
    <w:rsid w:val="00F052FC"/>
  </w:style>
  <w:style w:type="character" w:customStyle="1" w:styleId="WW-Absatz-Standardschriftart1111111">
    <w:name w:val="WW-Absatz-Standardschriftart1111111"/>
    <w:rsid w:val="00F052FC"/>
  </w:style>
  <w:style w:type="character" w:customStyle="1" w:styleId="WW-Absatz-Standardschriftart11111111">
    <w:name w:val="WW-Absatz-Standardschriftart11111111"/>
    <w:rsid w:val="00F052FC"/>
  </w:style>
  <w:style w:type="character" w:customStyle="1" w:styleId="WW-Absatz-Standardschriftart111111111">
    <w:name w:val="WW-Absatz-Standardschriftart111111111"/>
    <w:rsid w:val="00F052FC"/>
  </w:style>
  <w:style w:type="character" w:customStyle="1" w:styleId="WW-Absatz-Standardschriftart1111111111">
    <w:name w:val="WW-Absatz-Standardschriftart1111111111"/>
    <w:rsid w:val="00F052FC"/>
  </w:style>
  <w:style w:type="character" w:customStyle="1" w:styleId="26">
    <w:name w:val="Основной шрифт абзаца2"/>
    <w:rsid w:val="00F052FC"/>
  </w:style>
  <w:style w:type="character" w:customStyle="1" w:styleId="1f0">
    <w:name w:val="Основной шрифт абзаца1"/>
    <w:rsid w:val="00F052FC"/>
  </w:style>
  <w:style w:type="character" w:styleId="afff0">
    <w:name w:val="page number"/>
    <w:basedOn w:val="1f0"/>
    <w:rsid w:val="00F052FC"/>
  </w:style>
  <w:style w:type="character" w:customStyle="1" w:styleId="afff1">
    <w:name w:val="Символ нумерации"/>
    <w:rsid w:val="00F052FC"/>
  </w:style>
  <w:style w:type="paragraph" w:customStyle="1" w:styleId="afff2">
    <w:name w:val="Заголовок"/>
    <w:basedOn w:val="a"/>
    <w:next w:val="af3"/>
    <w:rsid w:val="00F052FC"/>
    <w:pPr>
      <w:keepNext/>
      <w:autoSpaceDE/>
      <w:spacing w:before="240" w:after="120"/>
    </w:pPr>
    <w:rPr>
      <w:rFonts w:ascii="Arial" w:eastAsia="Lucida Sans Unicode" w:hAnsi="Arial" w:cs="Tahoma"/>
      <w:sz w:val="28"/>
      <w:szCs w:val="28"/>
    </w:rPr>
  </w:style>
  <w:style w:type="paragraph" w:styleId="afff3">
    <w:name w:val="List"/>
    <w:basedOn w:val="af3"/>
    <w:rsid w:val="00F052FC"/>
    <w:pPr>
      <w:suppressAutoHyphens/>
      <w:jc w:val="both"/>
    </w:pPr>
    <w:rPr>
      <w:rFonts w:cs="Tahoma"/>
      <w:szCs w:val="20"/>
      <w:lang w:eastAsia="ar-SA"/>
    </w:rPr>
  </w:style>
  <w:style w:type="paragraph" w:customStyle="1" w:styleId="33">
    <w:name w:val="Название3"/>
    <w:basedOn w:val="a"/>
    <w:rsid w:val="00F052FC"/>
    <w:pPr>
      <w:suppressLineNumbers/>
      <w:autoSpaceDE/>
      <w:spacing w:before="120" w:after="120"/>
    </w:pPr>
    <w:rPr>
      <w:rFonts w:cs="Tahoma"/>
      <w:i/>
      <w:iCs/>
    </w:rPr>
  </w:style>
  <w:style w:type="paragraph" w:customStyle="1" w:styleId="34">
    <w:name w:val="Указатель3"/>
    <w:basedOn w:val="a"/>
    <w:rsid w:val="00F052FC"/>
    <w:pPr>
      <w:suppressLineNumbers/>
      <w:autoSpaceDE/>
    </w:pPr>
    <w:rPr>
      <w:rFonts w:cs="Tahoma"/>
      <w:sz w:val="20"/>
      <w:szCs w:val="20"/>
    </w:rPr>
  </w:style>
  <w:style w:type="paragraph" w:customStyle="1" w:styleId="27">
    <w:name w:val="Название2"/>
    <w:basedOn w:val="a"/>
    <w:rsid w:val="00F052FC"/>
    <w:pPr>
      <w:suppressLineNumbers/>
      <w:autoSpaceDE/>
      <w:spacing w:before="120" w:after="120"/>
    </w:pPr>
    <w:rPr>
      <w:rFonts w:cs="Tahoma"/>
      <w:i/>
      <w:iCs/>
    </w:rPr>
  </w:style>
  <w:style w:type="paragraph" w:customStyle="1" w:styleId="28">
    <w:name w:val="Указатель2"/>
    <w:basedOn w:val="a"/>
    <w:rsid w:val="00F052FC"/>
    <w:pPr>
      <w:suppressLineNumbers/>
      <w:autoSpaceDE/>
    </w:pPr>
    <w:rPr>
      <w:rFonts w:cs="Tahoma"/>
      <w:sz w:val="20"/>
      <w:szCs w:val="20"/>
    </w:rPr>
  </w:style>
  <w:style w:type="paragraph" w:customStyle="1" w:styleId="1f1">
    <w:name w:val="Указатель1"/>
    <w:basedOn w:val="a"/>
    <w:rsid w:val="00F052FC"/>
    <w:pPr>
      <w:suppressLineNumbers/>
      <w:autoSpaceDE/>
    </w:pPr>
    <w:rPr>
      <w:rFonts w:cs="Tahoma"/>
      <w:sz w:val="20"/>
      <w:szCs w:val="20"/>
    </w:rPr>
  </w:style>
  <w:style w:type="paragraph" w:customStyle="1" w:styleId="211">
    <w:name w:val="Основной текст 21"/>
    <w:basedOn w:val="a"/>
    <w:rsid w:val="00F052FC"/>
    <w:pPr>
      <w:autoSpaceDE/>
      <w:spacing w:after="120" w:line="480" w:lineRule="auto"/>
    </w:pPr>
  </w:style>
  <w:style w:type="paragraph" w:customStyle="1" w:styleId="afff4">
    <w:name w:val="Содержимое таблицы"/>
    <w:basedOn w:val="a"/>
    <w:rsid w:val="00F052FC"/>
    <w:pPr>
      <w:suppressLineNumbers/>
      <w:autoSpaceDE/>
    </w:pPr>
    <w:rPr>
      <w:sz w:val="20"/>
      <w:szCs w:val="20"/>
    </w:rPr>
  </w:style>
  <w:style w:type="paragraph" w:customStyle="1" w:styleId="afff5">
    <w:name w:val="Заголовок таблицы"/>
    <w:basedOn w:val="afff4"/>
    <w:rsid w:val="00F052FC"/>
    <w:pPr>
      <w:jc w:val="center"/>
    </w:pPr>
    <w:rPr>
      <w:b/>
      <w:bCs/>
    </w:rPr>
  </w:style>
  <w:style w:type="paragraph" w:customStyle="1" w:styleId="afff6">
    <w:name w:val="Содержимое врезки"/>
    <w:basedOn w:val="af3"/>
    <w:rsid w:val="00F052FC"/>
    <w:pPr>
      <w:suppressAutoHyphens/>
      <w:jc w:val="both"/>
    </w:pPr>
    <w:rPr>
      <w:szCs w:val="20"/>
      <w:lang w:eastAsia="ar-SA"/>
    </w:rPr>
  </w:style>
  <w:style w:type="table" w:customStyle="1" w:styleId="29">
    <w:name w:val="Сетка таблицы2"/>
    <w:basedOn w:val="a1"/>
    <w:next w:val="ad"/>
    <w:rsid w:val="00F052FC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5">
    <w:name w:val="Основной текст (3)_"/>
    <w:link w:val="36"/>
    <w:rsid w:val="00F052FC"/>
    <w:rPr>
      <w:b/>
      <w:bCs/>
      <w:sz w:val="26"/>
      <w:szCs w:val="26"/>
      <w:shd w:val="clear" w:color="auto" w:fill="FFFFFF"/>
    </w:rPr>
  </w:style>
  <w:style w:type="paragraph" w:customStyle="1" w:styleId="36">
    <w:name w:val="Основной текст (3)"/>
    <w:basedOn w:val="a"/>
    <w:link w:val="35"/>
    <w:rsid w:val="00F052FC"/>
    <w:pPr>
      <w:widowControl w:val="0"/>
      <w:shd w:val="clear" w:color="auto" w:fill="FFFFFF"/>
      <w:suppressAutoHyphens w:val="0"/>
      <w:autoSpaceDE/>
      <w:spacing w:line="318" w:lineRule="exact"/>
    </w:pPr>
    <w:rPr>
      <w:rFonts w:asciiTheme="minorHAnsi" w:eastAsiaTheme="minorHAnsi" w:hAnsiTheme="minorHAnsi" w:cstheme="minorBidi"/>
      <w:b/>
      <w:bCs/>
      <w:sz w:val="26"/>
      <w:szCs w:val="26"/>
      <w:lang w:eastAsia="en-US"/>
    </w:rPr>
  </w:style>
  <w:style w:type="character" w:customStyle="1" w:styleId="2a">
    <w:name w:val="Основной текст (2)_"/>
    <w:link w:val="2b"/>
    <w:rsid w:val="00F052FC"/>
    <w:rPr>
      <w:sz w:val="26"/>
      <w:szCs w:val="26"/>
      <w:shd w:val="clear" w:color="auto" w:fill="FFFFFF"/>
    </w:rPr>
  </w:style>
  <w:style w:type="paragraph" w:customStyle="1" w:styleId="2b">
    <w:name w:val="Основной текст (2)"/>
    <w:basedOn w:val="a"/>
    <w:link w:val="2a"/>
    <w:rsid w:val="00F052FC"/>
    <w:pPr>
      <w:widowControl w:val="0"/>
      <w:shd w:val="clear" w:color="auto" w:fill="FFFFFF"/>
      <w:suppressAutoHyphens w:val="0"/>
      <w:autoSpaceDE/>
      <w:spacing w:before="600" w:after="240" w:line="318" w:lineRule="exact"/>
      <w:ind w:firstLine="740"/>
      <w:jc w:val="both"/>
    </w:pPr>
    <w:rPr>
      <w:rFonts w:asciiTheme="minorHAnsi" w:eastAsiaTheme="minorHAnsi" w:hAnsiTheme="minorHAnsi" w:cstheme="minorBidi"/>
      <w:sz w:val="26"/>
      <w:szCs w:val="26"/>
      <w:lang w:eastAsia="en-US"/>
    </w:rPr>
  </w:style>
  <w:style w:type="character" w:customStyle="1" w:styleId="2c">
    <w:name w:val="Основной текст (2) + Полужирный"/>
    <w:rsid w:val="00F052F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single"/>
      <w:lang w:val="ru-RU" w:eastAsia="ru-RU" w:bidi="ru-RU"/>
    </w:rPr>
  </w:style>
  <w:style w:type="paragraph" w:customStyle="1" w:styleId="afff7">
    <w:name w:val="Знак Знак Знак Знак"/>
    <w:basedOn w:val="a"/>
    <w:rsid w:val="00F052FC"/>
    <w:pPr>
      <w:widowControl w:val="0"/>
      <w:suppressAutoHyphens w:val="0"/>
      <w:autoSpaceDE/>
      <w:adjustRightInd w:val="0"/>
      <w:spacing w:after="160" w:line="240" w:lineRule="exact"/>
      <w:jc w:val="right"/>
    </w:pPr>
    <w:rPr>
      <w:rFonts w:ascii="Baltica" w:hAnsi="Baltica" w:cs="Baltica"/>
      <w:sz w:val="20"/>
      <w:szCs w:val="20"/>
      <w:lang w:val="en-GB" w:eastAsia="en-US"/>
    </w:rPr>
  </w:style>
  <w:style w:type="paragraph" w:customStyle="1" w:styleId="afff8">
    <w:name w:val="Знак"/>
    <w:basedOn w:val="a"/>
    <w:rsid w:val="00F052FC"/>
    <w:pPr>
      <w:widowControl w:val="0"/>
      <w:suppressAutoHyphens w:val="0"/>
      <w:autoSpaceDE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character" w:customStyle="1" w:styleId="130">
    <w:name w:val="Основной текст + 13"/>
    <w:aliases w:val="5 pt,Не полужирный"/>
    <w:rsid w:val="00F052FC"/>
    <w:rPr>
      <w:rFonts w:ascii="Times New Roman" w:hAnsi="Times New Roman" w:cs="Times New Roman"/>
      <w:sz w:val="27"/>
      <w:szCs w:val="27"/>
      <w:u w:val="none"/>
      <w:lang w:bidi="ar-SA"/>
    </w:rPr>
  </w:style>
  <w:style w:type="character" w:customStyle="1" w:styleId="113">
    <w:name w:val="Основной текст + 11"/>
    <w:aliases w:val="5 pt1,Не полужирный1,5 pt3,Основной текст + 111,Интервал 1 pt"/>
    <w:rsid w:val="00F052FC"/>
    <w:rPr>
      <w:rFonts w:ascii="Times New Roman" w:hAnsi="Times New Roman" w:cs="Times New Roman"/>
      <w:sz w:val="23"/>
      <w:szCs w:val="23"/>
      <w:u w:val="none"/>
      <w:lang w:bidi="ar-SA"/>
    </w:rPr>
  </w:style>
  <w:style w:type="character" w:customStyle="1" w:styleId="14pt">
    <w:name w:val="Основной текст + 14 pt"/>
    <w:aliases w:val="Полужирный"/>
    <w:rsid w:val="00F052FC"/>
    <w:rPr>
      <w:rFonts w:ascii="Times New Roman" w:hAnsi="Times New Roman" w:cs="Times New Roman"/>
      <w:b/>
      <w:bCs/>
      <w:sz w:val="28"/>
      <w:szCs w:val="28"/>
      <w:u w:val="none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82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7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8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90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43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40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80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626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04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79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62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4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09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476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63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861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1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702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916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3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3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17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16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48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38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479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478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02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32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721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30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719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729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4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10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083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120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09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25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41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792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323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62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34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77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964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69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179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35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34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14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43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96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309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28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84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38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274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49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2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2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5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19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31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989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625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16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712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005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52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597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67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3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202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23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391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903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205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40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16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394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656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40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54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56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57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991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97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63" Type="http://schemas.openxmlformats.org/officeDocument/2006/relationships/image" Target="media/image52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udmcomp@rambler.ru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61" Type="http://schemas.openxmlformats.org/officeDocument/2006/relationships/image" Target="media/image50.png"/><Relationship Id="rId10" Type="http://schemas.openxmlformats.org/officeDocument/2006/relationships/hyperlink" Target="mailto:gs170414@mail.ru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mailto:gs170414@mail.ru" TargetMode="Externa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8" Type="http://schemas.openxmlformats.org/officeDocument/2006/relationships/image" Target="media/image1.jpeg"/><Relationship Id="rId51" Type="http://schemas.openxmlformats.org/officeDocument/2006/relationships/image" Target="media/image40.png"/><Relationship Id="rId3" Type="http://schemas.openxmlformats.org/officeDocument/2006/relationships/styles" Target="styles.xml"/><Relationship Id="rId12" Type="http://schemas.openxmlformats.org/officeDocument/2006/relationships/hyperlink" Target="mailto:udmcomp@rambler.ru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8.png"/><Relationship Id="rId67" Type="http://schemas.openxmlformats.org/officeDocument/2006/relationships/theme" Target="theme/theme1.xml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5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6A36172-6041-48EC-B1DA-1AAE42D260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371</TotalTime>
  <Pages>55</Pages>
  <Words>1951</Words>
  <Characters>11121</Characters>
  <Application>Microsoft Office Word</Application>
  <DocSecurity>0</DocSecurity>
  <Lines>92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ShklyevaAA</dc:creator>
  <cp:lastModifiedBy>NagovitsinaTA</cp:lastModifiedBy>
  <cp:revision>47</cp:revision>
  <cp:lastPrinted>2018-07-16T12:07:00Z</cp:lastPrinted>
  <dcterms:created xsi:type="dcterms:W3CDTF">2021-08-05T12:01:00Z</dcterms:created>
  <dcterms:modified xsi:type="dcterms:W3CDTF">2022-09-14T04:21:00Z</dcterms:modified>
</cp:coreProperties>
</file>