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9712BE">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9712BE">
            <w:pPr>
              <w:ind w:right="-55"/>
              <w:jc w:val="center"/>
            </w:pPr>
            <w:r>
              <w:rPr>
                <w:rFonts w:ascii="Bookman Old Style" w:hAnsi="Bookman Old Style" w:cs="Bookman Old Style"/>
                <w:sz w:val="146"/>
                <w:szCs w:val="144"/>
              </w:rPr>
              <w:t>ВЕСТНИК</w:t>
            </w:r>
          </w:p>
          <w:p w:rsidR="003548A0" w:rsidRDefault="003548A0" w:rsidP="009712BE">
            <w:pPr>
              <w:jc w:val="center"/>
            </w:pPr>
            <w:r>
              <w:rPr>
                <w:rFonts w:ascii="Bookman Old Style" w:hAnsi="Bookman Old Style" w:cs="Bookman Old Style"/>
                <w:b/>
                <w:caps/>
                <w:sz w:val="72"/>
                <w:szCs w:val="72"/>
              </w:rPr>
              <w:t>правовых</w:t>
            </w:r>
          </w:p>
          <w:p w:rsidR="003548A0" w:rsidRDefault="003548A0" w:rsidP="009712BE">
            <w:pPr>
              <w:jc w:val="center"/>
            </w:pPr>
            <w:r>
              <w:rPr>
                <w:rFonts w:ascii="Bookman Old Style" w:hAnsi="Bookman Old Style" w:cs="Bookman Old Style"/>
                <w:b/>
                <w:caps/>
                <w:sz w:val="72"/>
                <w:szCs w:val="72"/>
              </w:rPr>
              <w:t>Актов</w:t>
            </w:r>
          </w:p>
          <w:p w:rsidR="003548A0" w:rsidRDefault="00D10019" w:rsidP="009712BE">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9712BE">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9712BE">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9712BE">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9712BE">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CA0F46" w:rsidP="009712BE">
            <w:pPr>
              <w:pStyle w:val="15"/>
              <w:jc w:val="center"/>
              <w:rPr>
                <w:rFonts w:ascii="Bookman Old Style" w:hAnsi="Bookman Old Style"/>
                <w:b/>
                <w:sz w:val="28"/>
                <w:szCs w:val="28"/>
              </w:rPr>
            </w:pPr>
            <w:r>
              <w:rPr>
                <w:rFonts w:ascii="Bookman Old Style" w:hAnsi="Bookman Old Style"/>
                <w:b/>
                <w:sz w:val="28"/>
                <w:szCs w:val="28"/>
              </w:rPr>
              <w:t>1</w:t>
            </w:r>
            <w:r w:rsidR="00A72855">
              <w:rPr>
                <w:rFonts w:ascii="Bookman Old Style" w:hAnsi="Bookman Old Style"/>
                <w:b/>
                <w:sz w:val="28"/>
                <w:szCs w:val="28"/>
              </w:rPr>
              <w:t>3</w:t>
            </w:r>
            <w:r w:rsidR="004E7D77">
              <w:rPr>
                <w:rFonts w:ascii="Bookman Old Style" w:hAnsi="Bookman Old Style"/>
                <w:b/>
                <w:sz w:val="28"/>
                <w:szCs w:val="28"/>
              </w:rPr>
              <w:t xml:space="preserve"> </w:t>
            </w:r>
            <w:r>
              <w:rPr>
                <w:rFonts w:ascii="Bookman Old Style" w:hAnsi="Bookman Old Style"/>
                <w:b/>
                <w:sz w:val="28"/>
                <w:szCs w:val="28"/>
              </w:rPr>
              <w:t>апреля</w:t>
            </w:r>
          </w:p>
          <w:p w:rsidR="003548A0" w:rsidRDefault="00CA0F46" w:rsidP="009712BE">
            <w:pPr>
              <w:pStyle w:val="15"/>
              <w:jc w:val="center"/>
            </w:pPr>
            <w:r>
              <w:rPr>
                <w:rFonts w:ascii="Bookman Old Style" w:hAnsi="Bookman Old Style"/>
                <w:b/>
                <w:sz w:val="28"/>
                <w:szCs w:val="28"/>
              </w:rPr>
              <w:t>№ 10</w:t>
            </w:r>
          </w:p>
        </w:tc>
        <w:tc>
          <w:tcPr>
            <w:tcW w:w="7721" w:type="dxa"/>
            <w:vMerge/>
            <w:tcBorders>
              <w:bottom w:val="single" w:sz="8" w:space="0" w:color="000000"/>
            </w:tcBorders>
            <w:shd w:val="clear" w:color="auto" w:fill="auto"/>
          </w:tcPr>
          <w:p w:rsidR="003548A0" w:rsidRDefault="003548A0" w:rsidP="009712BE"/>
        </w:tc>
      </w:tr>
    </w:tbl>
    <w:p w:rsidR="003548A0" w:rsidRDefault="003548A0" w:rsidP="009712BE">
      <w:pPr>
        <w:shd w:val="clear" w:color="auto" w:fill="FFFFFF"/>
        <w:ind w:left="1134" w:hanging="426"/>
      </w:pPr>
      <w:r>
        <w:rPr>
          <w:rFonts w:ascii="Bookman Old Style" w:hAnsi="Bookman Old Style" w:cs="Bookman Old Style"/>
          <w:sz w:val="20"/>
          <w:szCs w:val="20"/>
        </w:rPr>
        <w:t>В номере:</w:t>
      </w:r>
    </w:p>
    <w:p w:rsidR="003548A0" w:rsidRDefault="003548A0" w:rsidP="009712BE">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Pr="009712BE" w:rsidRDefault="003548A0" w:rsidP="009712BE">
            <w:pPr>
              <w:snapToGrid w:val="0"/>
              <w:rPr>
                <w:rFonts w:ascii="Bookman Old Style" w:hAnsi="Bookman Old Style"/>
              </w:rPr>
            </w:pPr>
            <w:r w:rsidRPr="009712BE">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9712BE" w:rsidRDefault="00CA0F46" w:rsidP="009712BE">
            <w:pPr>
              <w:suppressAutoHyphens w:val="0"/>
              <w:jc w:val="both"/>
              <w:rPr>
                <w:rFonts w:ascii="Bookman Old Style" w:hAnsi="Bookman Old Style"/>
              </w:rPr>
            </w:pPr>
            <w:r w:rsidRPr="009712BE">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Pr="009712BE" w:rsidRDefault="009F7F0B" w:rsidP="009712BE">
            <w:pPr>
              <w:rPr>
                <w:rFonts w:ascii="Bookman Old Style" w:hAnsi="Bookman Old Style"/>
              </w:rPr>
            </w:pPr>
            <w:r>
              <w:rPr>
                <w:rFonts w:ascii="Bookman Old Style" w:hAnsi="Bookman Old Style"/>
              </w:rPr>
              <w:t>3</w:t>
            </w:r>
          </w:p>
        </w:tc>
      </w:tr>
      <w:tr w:rsidR="00A72855"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72855" w:rsidRPr="009712BE" w:rsidRDefault="00CA0F46" w:rsidP="009712BE">
            <w:pPr>
              <w:snapToGrid w:val="0"/>
              <w:rPr>
                <w:rFonts w:ascii="Bookman Old Style" w:hAnsi="Bookman Old Style" w:cs="Bookman Old Style"/>
                <w:sz w:val="20"/>
                <w:szCs w:val="20"/>
              </w:rPr>
            </w:pPr>
            <w:r w:rsidRPr="009712BE">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72855" w:rsidRPr="009712BE" w:rsidRDefault="00CA0F46" w:rsidP="009712BE">
            <w:pPr>
              <w:suppressAutoHyphens w:val="0"/>
              <w:autoSpaceDE/>
              <w:jc w:val="both"/>
              <w:rPr>
                <w:rFonts w:ascii="Bookman Old Style" w:hAnsi="Bookman Old Style"/>
                <w:lang w:eastAsia="ru-RU"/>
              </w:rPr>
            </w:pPr>
            <w:r w:rsidRPr="009712BE">
              <w:rPr>
                <w:rFonts w:ascii="Bookman Old Style" w:hAnsi="Bookman Old Style"/>
                <w:lang w:eastAsia="ru-RU"/>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72855" w:rsidRPr="009712BE" w:rsidRDefault="00A72855" w:rsidP="009712BE">
            <w:pPr>
              <w:rPr>
                <w:rFonts w:ascii="Bookman Old Style" w:hAnsi="Bookman Old Style"/>
              </w:rPr>
            </w:pPr>
            <w:r w:rsidRPr="009712BE">
              <w:rPr>
                <w:rFonts w:ascii="Bookman Old Style" w:hAnsi="Bookman Old Style"/>
              </w:rPr>
              <w:t>3</w:t>
            </w:r>
          </w:p>
        </w:tc>
      </w:tr>
      <w:tr w:rsidR="00CA0F46"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napToGrid w:val="0"/>
              <w:rPr>
                <w:rFonts w:ascii="Bookman Old Style" w:hAnsi="Bookman Old Style" w:cs="Bookman Old Style"/>
                <w:sz w:val="20"/>
                <w:szCs w:val="20"/>
              </w:rPr>
            </w:pPr>
            <w:r w:rsidRPr="009712BE">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uppressAutoHyphens w:val="0"/>
              <w:autoSpaceDE/>
              <w:jc w:val="both"/>
              <w:rPr>
                <w:rFonts w:ascii="Bookman Old Style" w:hAnsi="Bookman Old Style"/>
                <w:lang w:eastAsia="ru-RU"/>
              </w:rPr>
            </w:pPr>
            <w:r w:rsidRPr="009712BE">
              <w:rPr>
                <w:rFonts w:ascii="Bookman Old Style" w:hAnsi="Bookman Old Style"/>
                <w:lang w:eastAsia="ru-RU"/>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rPr>
                <w:rFonts w:ascii="Bookman Old Style" w:hAnsi="Bookman Old Style"/>
              </w:rPr>
            </w:pPr>
            <w:r w:rsidRPr="009712BE">
              <w:rPr>
                <w:rFonts w:ascii="Bookman Old Style" w:hAnsi="Bookman Old Style"/>
              </w:rPr>
              <w:t>4</w:t>
            </w:r>
          </w:p>
        </w:tc>
      </w:tr>
      <w:tr w:rsidR="00CA0F46"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napToGrid w:val="0"/>
              <w:rPr>
                <w:rFonts w:ascii="Bookman Old Style" w:hAnsi="Bookman Old Style" w:cs="Bookman Old Style"/>
                <w:sz w:val="20"/>
                <w:szCs w:val="20"/>
              </w:rPr>
            </w:pPr>
            <w:r w:rsidRPr="009712BE">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uppressAutoHyphens w:val="0"/>
              <w:autoSpaceDE/>
              <w:jc w:val="both"/>
              <w:rPr>
                <w:rFonts w:ascii="Bookman Old Style" w:hAnsi="Bookman Old Style"/>
                <w:lang w:eastAsia="ru-RU"/>
              </w:rPr>
            </w:pPr>
            <w:r w:rsidRPr="009712BE">
              <w:rPr>
                <w:rFonts w:ascii="Bookman Old Style" w:hAnsi="Bookman Old Style"/>
                <w:lang w:eastAsia="ru-RU"/>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rPr>
                <w:rFonts w:ascii="Bookman Old Style" w:hAnsi="Bookman Old Style"/>
              </w:rPr>
            </w:pPr>
            <w:r w:rsidRPr="009712BE">
              <w:rPr>
                <w:rFonts w:ascii="Bookman Old Style" w:hAnsi="Bookman Old Style"/>
              </w:rPr>
              <w:t>5</w:t>
            </w:r>
          </w:p>
        </w:tc>
      </w:tr>
      <w:tr w:rsidR="00CA0F46" w:rsidTr="009F7F0B">
        <w:trPr>
          <w:trHeight w:val="579"/>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napToGrid w:val="0"/>
              <w:rPr>
                <w:rFonts w:ascii="Bookman Old Style" w:hAnsi="Bookman Old Style" w:cs="Bookman Old Style"/>
                <w:sz w:val="20"/>
                <w:szCs w:val="20"/>
              </w:rPr>
            </w:pPr>
            <w:r w:rsidRPr="009712BE">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suppressAutoHyphens w:val="0"/>
              <w:autoSpaceDE/>
              <w:jc w:val="both"/>
              <w:rPr>
                <w:rFonts w:ascii="Bookman Old Style" w:hAnsi="Bookman Old Style"/>
                <w:lang w:eastAsia="ru-RU"/>
              </w:rPr>
            </w:pPr>
            <w:r w:rsidRPr="009712BE">
              <w:rPr>
                <w:rFonts w:ascii="Bookman Old Style" w:hAnsi="Bookman Old Style"/>
                <w:lang w:eastAsia="ru-RU"/>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CA0F46" w:rsidRPr="009712BE" w:rsidRDefault="00CA0F46" w:rsidP="009712BE">
            <w:pPr>
              <w:rPr>
                <w:rFonts w:ascii="Bookman Old Style" w:hAnsi="Bookman Old Style"/>
              </w:rPr>
            </w:pPr>
            <w:r w:rsidRPr="009712BE">
              <w:rPr>
                <w:rFonts w:ascii="Bookman Old Style" w:hAnsi="Bookman Old Style"/>
              </w:rPr>
              <w:t>6</w:t>
            </w:r>
          </w:p>
        </w:tc>
      </w:tr>
      <w:tr w:rsidR="009712BE"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F7F0B">
            <w:pPr>
              <w:suppressAutoHyphens w:val="0"/>
              <w:autoSpaceDE/>
              <w:jc w:val="both"/>
              <w:rPr>
                <w:rFonts w:ascii="Bookman Old Style" w:hAnsi="Bookman Old Style"/>
                <w:lang w:eastAsia="ru-RU"/>
              </w:rPr>
            </w:pPr>
            <w:r>
              <w:rPr>
                <w:rFonts w:ascii="Bookman Old Style" w:hAnsi="Bookman Old Style"/>
                <w:lang w:eastAsia="ru-RU"/>
              </w:rPr>
              <w:t>Постановление Администрации муниципального образования «Муниципальный округ Якшур-Бодьинский район удмуртской Республики» от 08.04.2022 № 621 «</w:t>
            </w:r>
            <w:r w:rsidR="009712BE" w:rsidRPr="009712BE">
              <w:rPr>
                <w:rFonts w:ascii="Bookman Old Style" w:hAnsi="Bookman Old Style"/>
                <w:lang w:eastAsia="ru-RU"/>
              </w:rPr>
              <w: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Bookman Old Style" w:hAnsi="Bookman Old Style"/>
                <w:lang w:eastAsia="ru-RU"/>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rPr>
                <w:rFonts w:ascii="Bookman Old Style" w:hAnsi="Bookman Old Style"/>
              </w:rPr>
            </w:pPr>
            <w:r>
              <w:rPr>
                <w:rFonts w:ascii="Bookman Old Style" w:hAnsi="Bookman Old Style"/>
              </w:rPr>
              <w:t>7</w:t>
            </w:r>
          </w:p>
        </w:tc>
      </w:tr>
      <w:tr w:rsidR="009712BE"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F7F0B">
            <w:pPr>
              <w:suppressAutoHyphens w:val="0"/>
              <w:autoSpaceDE/>
              <w:jc w:val="both"/>
              <w:rPr>
                <w:rFonts w:ascii="Bookman Old Style" w:hAnsi="Bookman Old Style"/>
                <w:lang w:eastAsia="ru-RU"/>
              </w:rPr>
            </w:pPr>
            <w:r>
              <w:rPr>
                <w:rFonts w:ascii="Bookman Old Style" w:hAnsi="Bookman Old Style"/>
                <w:lang w:eastAsia="ru-RU"/>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lang w:eastAsia="ru-RU"/>
              </w:rPr>
              <w:t>12</w:t>
            </w:r>
            <w:r>
              <w:rPr>
                <w:rFonts w:ascii="Bookman Old Style" w:hAnsi="Bookman Old Style"/>
                <w:lang w:eastAsia="ru-RU"/>
              </w:rPr>
              <w:t xml:space="preserve">.04.2022 </w:t>
            </w:r>
            <w:r>
              <w:rPr>
                <w:rFonts w:ascii="Bookman Old Style" w:hAnsi="Bookman Old Style"/>
                <w:lang w:eastAsia="ru-RU"/>
              </w:rPr>
              <w:t>№ 635</w:t>
            </w:r>
            <w:r>
              <w:rPr>
                <w:rFonts w:ascii="Bookman Old Style" w:hAnsi="Bookman Old Style"/>
                <w:lang w:eastAsia="ru-RU"/>
              </w:rPr>
              <w:t xml:space="preserve"> </w:t>
            </w:r>
            <w:r>
              <w:rPr>
                <w:rFonts w:ascii="Bookman Old Style" w:hAnsi="Bookman Old Style"/>
                <w:lang w:eastAsia="ru-RU"/>
              </w:rPr>
              <w:t>«</w:t>
            </w:r>
            <w:r w:rsidR="009712BE" w:rsidRPr="009712BE">
              <w:rPr>
                <w:rFonts w:ascii="Bookman Old Style" w:hAnsi="Bookman Old Style"/>
                <w:lang w:eastAsia="ru-RU"/>
              </w:rPr>
              <w:t>Об утверждении Положения о порядке комплектования</w:t>
            </w:r>
            <w:r>
              <w:rPr>
                <w:rFonts w:ascii="Bookman Old Style" w:hAnsi="Bookman Old Style"/>
                <w:lang w:eastAsia="ru-RU"/>
              </w:rPr>
              <w:t xml:space="preserve"> </w:t>
            </w:r>
            <w:r w:rsidR="009712BE" w:rsidRPr="009712BE">
              <w:rPr>
                <w:rFonts w:ascii="Bookman Old Style" w:hAnsi="Bookman Old Style"/>
                <w:lang w:eastAsia="ru-RU"/>
              </w:rPr>
              <w:t>воспитанниками образовательных организаций, реализующих основную образовательную программу дошкольного образования</w:t>
            </w:r>
            <w:r>
              <w:rPr>
                <w:rFonts w:ascii="Bookman Old Style" w:hAnsi="Bookman Old Style"/>
                <w:lang w:eastAsia="ru-RU"/>
              </w:rPr>
              <w:t xml:space="preserve"> </w:t>
            </w:r>
            <w:r w:rsidR="009712BE" w:rsidRPr="009712BE">
              <w:rPr>
                <w:rFonts w:ascii="Bookman Old Style" w:hAnsi="Bookman Old Style"/>
                <w:lang w:eastAsia="ru-RU"/>
              </w:rPr>
              <w:t>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rPr>
                <w:rFonts w:ascii="Bookman Old Style" w:hAnsi="Bookman Old Style"/>
              </w:rPr>
            </w:pPr>
            <w:r>
              <w:rPr>
                <w:rFonts w:ascii="Bookman Old Style" w:hAnsi="Bookman Old Style"/>
              </w:rPr>
              <w:t>10</w:t>
            </w:r>
          </w:p>
        </w:tc>
      </w:tr>
      <w:tr w:rsidR="009712BE"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uppressAutoHyphens w:val="0"/>
              <w:autoSpaceDE/>
              <w:jc w:val="both"/>
              <w:rPr>
                <w:rFonts w:ascii="Bookman Old Style" w:hAnsi="Bookman Old Style"/>
                <w:lang w:eastAsia="ru-RU"/>
              </w:rPr>
            </w:pPr>
            <w:r>
              <w:rPr>
                <w:rFonts w:ascii="Bookman Old Style" w:hAnsi="Bookman Old Style"/>
                <w:lang w:eastAsia="ru-RU"/>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lang w:eastAsia="ru-RU"/>
              </w:rPr>
              <w:t>12</w:t>
            </w:r>
            <w:r>
              <w:rPr>
                <w:rFonts w:ascii="Bookman Old Style" w:hAnsi="Bookman Old Style"/>
                <w:lang w:eastAsia="ru-RU"/>
              </w:rPr>
              <w:t xml:space="preserve">.04.2022 </w:t>
            </w:r>
            <w:r>
              <w:rPr>
                <w:rFonts w:ascii="Bookman Old Style" w:hAnsi="Bookman Old Style"/>
                <w:lang w:eastAsia="ru-RU"/>
              </w:rPr>
              <w:t>№ 640</w:t>
            </w:r>
            <w:r>
              <w:rPr>
                <w:rFonts w:ascii="Bookman Old Style" w:hAnsi="Bookman Old Style"/>
                <w:lang w:eastAsia="ru-RU"/>
              </w:rPr>
              <w:t xml:space="preserve"> </w:t>
            </w:r>
            <w:r>
              <w:rPr>
                <w:rFonts w:ascii="Bookman Old Style" w:hAnsi="Bookman Old Style"/>
                <w:lang w:eastAsia="ru-RU"/>
              </w:rPr>
              <w:t>«</w:t>
            </w:r>
            <w:r w:rsidR="009712BE" w:rsidRPr="009712BE">
              <w:rPr>
                <w:rFonts w:ascii="Bookman Old Style" w:hAnsi="Bookman Old Style"/>
                <w:lang w:eastAsia="ru-RU"/>
              </w:rPr>
              <w:t xml:space="preserve">Об утверждении Порядка составления, утверждения и ведения бюджетных смет Администрации муниципального образования «Муниципальный округ  Якшур-Бодьинский район Удмуртской Республики», её </w:t>
            </w:r>
            <w:r w:rsidR="009712BE" w:rsidRPr="009712BE">
              <w:rPr>
                <w:rFonts w:ascii="Bookman Old Style" w:hAnsi="Bookman Old Style"/>
                <w:lang w:eastAsia="ru-RU"/>
              </w:rPr>
              <w:lastRenderedPageBreak/>
              <w:t>структурных подразделений, наделённых правами юридического лица, и муниципальных казённых учреждений, находящихся в её ведении</w:t>
            </w:r>
            <w:r>
              <w:rPr>
                <w:rFonts w:ascii="Bookman Old Style" w:hAnsi="Bookman Old Style"/>
                <w:lang w:eastAsia="ru-RU"/>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rPr>
                <w:rFonts w:ascii="Bookman Old Style" w:hAnsi="Bookman Old Style"/>
              </w:rPr>
            </w:pPr>
            <w:r>
              <w:rPr>
                <w:rFonts w:ascii="Bookman Old Style" w:hAnsi="Bookman Old Style"/>
              </w:rPr>
              <w:lastRenderedPageBreak/>
              <w:t>23</w:t>
            </w:r>
          </w:p>
        </w:tc>
      </w:tr>
      <w:tr w:rsidR="009712BE"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F7F0B">
            <w:pPr>
              <w:suppressAutoHyphens w:val="0"/>
              <w:autoSpaceDE/>
              <w:jc w:val="both"/>
              <w:rPr>
                <w:rFonts w:ascii="Bookman Old Style" w:hAnsi="Bookman Old Style"/>
                <w:lang w:eastAsia="ru-RU"/>
              </w:rPr>
            </w:pPr>
            <w:r>
              <w:rPr>
                <w:rFonts w:ascii="Bookman Old Style" w:hAnsi="Bookman Old Style"/>
                <w:lang w:eastAsia="ru-RU"/>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lang w:eastAsia="ru-RU"/>
              </w:rPr>
              <w:t>12</w:t>
            </w:r>
            <w:r>
              <w:rPr>
                <w:rFonts w:ascii="Bookman Old Style" w:hAnsi="Bookman Old Style"/>
                <w:lang w:eastAsia="ru-RU"/>
              </w:rPr>
              <w:t>.04.2022 № 6</w:t>
            </w:r>
            <w:r>
              <w:rPr>
                <w:rFonts w:ascii="Bookman Old Style" w:hAnsi="Bookman Old Style"/>
                <w:lang w:eastAsia="ru-RU"/>
              </w:rPr>
              <w:t>4</w:t>
            </w:r>
            <w:r>
              <w:rPr>
                <w:rFonts w:ascii="Bookman Old Style" w:hAnsi="Bookman Old Style"/>
                <w:lang w:eastAsia="ru-RU"/>
              </w:rPr>
              <w:t xml:space="preserve">1 </w:t>
            </w:r>
            <w:r>
              <w:rPr>
                <w:rFonts w:ascii="Bookman Old Style" w:hAnsi="Bookman Old Style"/>
                <w:lang w:eastAsia="ru-RU"/>
              </w:rPr>
              <w:t>«</w:t>
            </w:r>
            <w:r w:rsidR="009712BE" w:rsidRPr="009712BE">
              <w:rPr>
                <w:rFonts w:ascii="Bookman Old Style" w:hAnsi="Bookman Old Style"/>
                <w:lang w:eastAsia="ru-RU"/>
              </w:rPr>
              <w:t>Об организации работы по проведению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rPr>
                <w:rFonts w:ascii="Bookman Old Style" w:hAnsi="Bookman Old Style"/>
              </w:rPr>
            </w:pPr>
            <w:r>
              <w:rPr>
                <w:rFonts w:ascii="Bookman Old Style" w:hAnsi="Bookman Old Style"/>
              </w:rPr>
              <w:t>28</w:t>
            </w:r>
          </w:p>
        </w:tc>
      </w:tr>
      <w:tr w:rsidR="009712BE"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suppressAutoHyphens w:val="0"/>
              <w:autoSpaceDE/>
              <w:jc w:val="both"/>
              <w:rPr>
                <w:rFonts w:ascii="Bookman Old Style" w:hAnsi="Bookman Old Style"/>
                <w:lang w:eastAsia="ru-RU"/>
              </w:rPr>
            </w:pPr>
            <w:r>
              <w:rPr>
                <w:rFonts w:ascii="Bookman Old Style" w:hAnsi="Bookman Old Style"/>
                <w:lang w:eastAsia="ru-RU"/>
              </w:rPr>
              <w:t xml:space="preserve">Постановление Администрации муниципального образования «Муниципальный округ Якшур-Бодьинский район удмуртской Республики» от </w:t>
            </w:r>
            <w:r>
              <w:rPr>
                <w:rFonts w:ascii="Bookman Old Style" w:hAnsi="Bookman Old Style"/>
                <w:lang w:eastAsia="ru-RU"/>
              </w:rPr>
              <w:t>13</w:t>
            </w:r>
            <w:r>
              <w:rPr>
                <w:rFonts w:ascii="Bookman Old Style" w:hAnsi="Bookman Old Style"/>
                <w:lang w:eastAsia="ru-RU"/>
              </w:rPr>
              <w:t xml:space="preserve">.04.2022 </w:t>
            </w:r>
            <w:r>
              <w:rPr>
                <w:rFonts w:ascii="Bookman Old Style" w:hAnsi="Bookman Old Style"/>
                <w:lang w:eastAsia="ru-RU"/>
              </w:rPr>
              <w:t>№ 643</w:t>
            </w:r>
            <w:r>
              <w:rPr>
                <w:rFonts w:ascii="Bookman Old Style" w:hAnsi="Bookman Old Style"/>
                <w:lang w:eastAsia="ru-RU"/>
              </w:rPr>
              <w:t xml:space="preserve"> </w:t>
            </w:r>
            <w:r>
              <w:rPr>
                <w:rFonts w:ascii="Bookman Old Style" w:hAnsi="Bookman Old Style"/>
                <w:lang w:eastAsia="ru-RU"/>
              </w:rPr>
              <w:t>«</w:t>
            </w:r>
            <w:r w:rsidR="009712BE" w:rsidRPr="009712BE">
              <w:rPr>
                <w:rFonts w:ascii="Bookman Old Style" w:hAnsi="Bookman Old Style"/>
                <w:lang w:eastAsia="ru-RU"/>
              </w:rPr>
              <w:t>О переименовании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 и утверждении Устава учреждения в новой редакции</w:t>
            </w:r>
            <w:r>
              <w:rPr>
                <w:rFonts w:ascii="Bookman Old Style" w:hAnsi="Bookman Old Style"/>
                <w:lang w:eastAsia="ru-RU"/>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9712BE" w:rsidRPr="009712BE" w:rsidRDefault="009F7F0B" w:rsidP="009712BE">
            <w:pPr>
              <w:rPr>
                <w:rFonts w:ascii="Bookman Old Style" w:hAnsi="Bookman Old Style"/>
              </w:rPr>
            </w:pPr>
            <w:r>
              <w:rPr>
                <w:rFonts w:ascii="Bookman Old Style" w:hAnsi="Bookman Old Style"/>
              </w:rPr>
              <w:t>41</w:t>
            </w:r>
          </w:p>
        </w:tc>
      </w:tr>
    </w:tbl>
    <w:p w:rsidR="00A37669" w:rsidRPr="00A37669" w:rsidRDefault="00A37669" w:rsidP="009712BE">
      <w:pPr>
        <w:tabs>
          <w:tab w:val="left" w:pos="10459"/>
        </w:tabs>
        <w:ind w:right="15"/>
        <w:jc w:val="both"/>
        <w:rPr>
          <w:b/>
          <w:bCs/>
          <w:sz w:val="22"/>
          <w:szCs w:val="22"/>
        </w:rPr>
      </w:pPr>
    </w:p>
    <w:p w:rsidR="00A37669" w:rsidRPr="00A37669" w:rsidRDefault="00A37669" w:rsidP="009712BE">
      <w:pPr>
        <w:suppressAutoHyphens w:val="0"/>
        <w:autoSpaceDN w:val="0"/>
        <w:adjustRightInd w:val="0"/>
        <w:jc w:val="both"/>
        <w:outlineLvl w:val="0"/>
        <w:rPr>
          <w:b/>
          <w:bCs/>
        </w:rPr>
      </w:pPr>
    </w:p>
    <w:p w:rsidR="00A37669" w:rsidRPr="00A37669" w:rsidRDefault="00A37669" w:rsidP="009712BE">
      <w:pPr>
        <w:ind w:right="-31"/>
        <w:jc w:val="both"/>
        <w:rPr>
          <w:b/>
          <w:bCs/>
          <w:sz w:val="22"/>
          <w:szCs w:val="22"/>
        </w:rPr>
      </w:pPr>
    </w:p>
    <w:p w:rsidR="00A37669" w:rsidRPr="00A37669" w:rsidRDefault="00A37669" w:rsidP="009712BE">
      <w:pPr>
        <w:ind w:right="-31"/>
        <w:jc w:val="both"/>
        <w:rPr>
          <w:b/>
          <w:bCs/>
          <w:sz w:val="22"/>
          <w:szCs w:val="22"/>
        </w:rPr>
      </w:pPr>
    </w:p>
    <w:p w:rsidR="00A37669" w:rsidRDefault="00A37669" w:rsidP="009712BE">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9712BE">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9712BE">
      <w:pPr>
        <w:pStyle w:val="1"/>
        <w:spacing w:before="0" w:line="240" w:lineRule="auto"/>
        <w:rPr>
          <w:bdr w:val="none" w:sz="0" w:space="0" w:color="auto" w:frame="1"/>
        </w:rPr>
      </w:pPr>
    </w:p>
    <w:p w:rsidR="00414DC6" w:rsidRDefault="00414DC6" w:rsidP="009712BE">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9712BE" w:rsidRDefault="009712BE" w:rsidP="009712BE">
      <w:pPr>
        <w:tabs>
          <w:tab w:val="left" w:pos="1635"/>
          <w:tab w:val="left" w:pos="3105"/>
        </w:tabs>
        <w:rPr>
          <w:rFonts w:ascii="inherit" w:hAnsi="inherit" w:cs="Tahoma"/>
          <w:color w:val="000000"/>
          <w:sz w:val="28"/>
          <w:szCs w:val="28"/>
          <w:bdr w:val="none" w:sz="0" w:space="0" w:color="auto" w:frame="1"/>
          <w:lang w:eastAsia="ru-RU"/>
        </w:rPr>
      </w:pPr>
    </w:p>
    <w:p w:rsidR="00CA0F46" w:rsidRDefault="00CA0F46" w:rsidP="009712BE">
      <w:pPr>
        <w:suppressAutoHyphens w:val="0"/>
        <w:autoSpaceDE/>
        <w:jc w:val="center"/>
        <w:rPr>
          <w:sz w:val="28"/>
          <w:szCs w:val="28"/>
          <w:lang w:eastAsia="ru-RU"/>
        </w:rPr>
      </w:pPr>
      <w:r w:rsidRPr="00CA0F46">
        <w:rPr>
          <w:sz w:val="28"/>
          <w:szCs w:val="28"/>
          <w:lang w:eastAsia="ru-RU"/>
        </w:rPr>
        <w:lastRenderedPageBreak/>
        <w:t xml:space="preserve">ИЗВЕЩЕНИЕ </w:t>
      </w:r>
    </w:p>
    <w:p w:rsidR="009F7F0B" w:rsidRDefault="00CA0F46" w:rsidP="009712BE">
      <w:pPr>
        <w:suppressAutoHyphens w:val="0"/>
        <w:autoSpaceDE/>
        <w:jc w:val="center"/>
        <w:rPr>
          <w:sz w:val="28"/>
          <w:szCs w:val="28"/>
          <w:lang w:eastAsia="ru-RU"/>
        </w:rPr>
      </w:pPr>
      <w:r w:rsidRPr="00CA0F46">
        <w:rPr>
          <w:sz w:val="28"/>
          <w:szCs w:val="28"/>
          <w:lang w:eastAsia="ru-RU"/>
        </w:rPr>
        <w:t xml:space="preserve">О ПРОВЕДЕНИИ СОБРАНИЯ ПО СОГЛАСОВАНИЮ ГРАНИЦ </w:t>
      </w:r>
    </w:p>
    <w:p w:rsidR="00CA0F46" w:rsidRDefault="00CA0F46" w:rsidP="009712BE">
      <w:pPr>
        <w:suppressAutoHyphens w:val="0"/>
        <w:autoSpaceDE/>
        <w:jc w:val="center"/>
        <w:rPr>
          <w:sz w:val="28"/>
          <w:szCs w:val="28"/>
          <w:lang w:eastAsia="ru-RU"/>
        </w:rPr>
      </w:pPr>
      <w:r w:rsidRPr="00CA0F46">
        <w:rPr>
          <w:sz w:val="28"/>
          <w:szCs w:val="28"/>
          <w:lang w:eastAsia="ru-RU"/>
        </w:rPr>
        <w:t>ЗЕМЕЛЬНОГО УЧАСТКА</w:t>
      </w:r>
    </w:p>
    <w:p w:rsidR="00CA0F46" w:rsidRPr="00CA0F46" w:rsidRDefault="00CA0F46" w:rsidP="009712BE">
      <w:pPr>
        <w:suppressAutoHyphens w:val="0"/>
        <w:autoSpaceDE/>
        <w:jc w:val="center"/>
        <w:rPr>
          <w:sz w:val="28"/>
          <w:szCs w:val="28"/>
          <w:lang w:eastAsia="ru-RU"/>
        </w:rPr>
      </w:pPr>
    </w:p>
    <w:p w:rsidR="00CA0F46" w:rsidRPr="00CA0F46" w:rsidRDefault="00CA0F46" w:rsidP="009712BE">
      <w:pPr>
        <w:suppressAutoHyphens w:val="0"/>
        <w:autoSpaceDE/>
        <w:ind w:firstLine="720"/>
        <w:jc w:val="both"/>
        <w:rPr>
          <w:sz w:val="28"/>
          <w:szCs w:val="28"/>
          <w:lang w:eastAsia="ru-RU"/>
        </w:rPr>
      </w:pPr>
      <w:r w:rsidRPr="00CA0F46">
        <w:rPr>
          <w:sz w:val="28"/>
          <w:szCs w:val="28"/>
          <w:lang w:eastAsia="ru-RU"/>
        </w:rPr>
        <w:t>12.05.2022 года,  в 10-00 состоится собрание собственников земельных участков по адресу: УР, с. Якшур-Бодья, ул. Пушиной, д. 99.</w:t>
      </w:r>
    </w:p>
    <w:p w:rsidR="00CA0F46" w:rsidRPr="00CA0F46" w:rsidRDefault="00CA0F46" w:rsidP="009712BE">
      <w:pPr>
        <w:suppressAutoHyphens w:val="0"/>
        <w:autoSpaceDE/>
        <w:ind w:firstLine="720"/>
        <w:jc w:val="both"/>
        <w:rPr>
          <w:rFonts w:ascii="Calibri" w:hAnsi="Calibri" w:cs="Calibri"/>
          <w:color w:val="000000"/>
          <w:sz w:val="28"/>
          <w:szCs w:val="28"/>
          <w:shd w:val="clear" w:color="auto" w:fill="F8F9FA"/>
          <w:lang w:eastAsia="ru-RU"/>
        </w:rPr>
      </w:pPr>
      <w:r w:rsidRPr="00CA0F46">
        <w:rPr>
          <w:sz w:val="28"/>
          <w:szCs w:val="28"/>
          <w:lang w:eastAsia="ru-RU"/>
        </w:rPr>
        <w:t xml:space="preserve">Повестка собрания: согласование местоположения границ земельного участка с кадастровым номером 18:24:072001:216, расположенного: </w:t>
      </w:r>
      <w:r w:rsidRPr="00CA0F46">
        <w:rPr>
          <w:color w:val="000000"/>
          <w:sz w:val="28"/>
          <w:szCs w:val="28"/>
          <w:shd w:val="clear" w:color="auto" w:fill="F8F9FA"/>
          <w:lang w:eastAsia="ru-RU"/>
        </w:rPr>
        <w:t>Удмуртская Республика, Якшур-Бодьинский район, д. Малая Итча, ул. Ключевая, 3</w:t>
      </w:r>
      <w:r w:rsidRPr="00CA0F46">
        <w:rPr>
          <w:sz w:val="28"/>
          <w:szCs w:val="28"/>
          <w:lang w:eastAsia="ru-RU"/>
        </w:rPr>
        <w:t xml:space="preserve">, со смежным земельным участком с кадастровым номером 18:24:072001:153, расположенного по адресу: </w:t>
      </w:r>
      <w:r w:rsidRPr="00CA0F46">
        <w:rPr>
          <w:color w:val="000000"/>
          <w:sz w:val="28"/>
          <w:szCs w:val="28"/>
          <w:shd w:val="clear" w:color="auto" w:fill="F8F9FA"/>
          <w:lang w:eastAsia="ru-RU"/>
        </w:rPr>
        <w:t>Удмуртская Республика, Якшур Бодьинский район, д. Малая Итча, ул. Ключевая, дом 4.</w:t>
      </w:r>
    </w:p>
    <w:p w:rsidR="00CA0F46" w:rsidRPr="00CA0F46" w:rsidRDefault="00CA0F46" w:rsidP="009712BE">
      <w:pPr>
        <w:suppressAutoHyphens w:val="0"/>
        <w:autoSpaceDE/>
        <w:ind w:firstLine="720"/>
        <w:jc w:val="both"/>
        <w:rPr>
          <w:rFonts w:ascii="Arial" w:hAnsi="Arial" w:cs="Arial"/>
          <w:sz w:val="28"/>
          <w:szCs w:val="28"/>
          <w:lang w:eastAsia="ru-RU"/>
        </w:rPr>
      </w:pPr>
      <w:r w:rsidRPr="00CA0F46">
        <w:rPr>
          <w:sz w:val="28"/>
          <w:szCs w:val="28"/>
          <w:lang w:eastAsia="ru-RU"/>
        </w:rPr>
        <w:t xml:space="preserve">Заказчиком кадастровых работ по подготовке межевого плана является Сутыгина Е.В. (почтовый адрес: УР, Якшур-Бодьинский район, </w:t>
      </w:r>
      <w:r w:rsidRPr="00CA0F46">
        <w:rPr>
          <w:color w:val="000000"/>
          <w:sz w:val="28"/>
          <w:szCs w:val="28"/>
          <w:shd w:val="clear" w:color="auto" w:fill="F8F9FA"/>
          <w:lang w:eastAsia="ru-RU"/>
        </w:rPr>
        <w:t>с. Якшур-Бодья, Микрорайон, 4-12</w:t>
      </w:r>
      <w:r w:rsidRPr="00CA0F46">
        <w:rPr>
          <w:sz w:val="28"/>
          <w:szCs w:val="28"/>
          <w:lang w:eastAsia="ru-RU"/>
        </w:rPr>
        <w:t>, номер контактного телефона 89042463962).</w:t>
      </w:r>
    </w:p>
    <w:p w:rsidR="00CA0F46" w:rsidRPr="00CA0F46" w:rsidRDefault="00CA0F46" w:rsidP="009712BE">
      <w:pPr>
        <w:suppressAutoHyphens w:val="0"/>
        <w:autoSpaceDE/>
        <w:ind w:firstLine="720"/>
        <w:jc w:val="both"/>
        <w:rPr>
          <w:sz w:val="28"/>
          <w:szCs w:val="28"/>
          <w:lang w:eastAsia="ru-RU"/>
        </w:rPr>
      </w:pPr>
      <w:r w:rsidRPr="00CA0F46">
        <w:rPr>
          <w:sz w:val="28"/>
          <w:szCs w:val="28"/>
          <w:lang w:eastAsia="ru-RU"/>
        </w:rPr>
        <w:t xml:space="preserve"> Работы проводятся кадастровым инженером Мадьяровой Т.А. (квалификационный аттестат №18-12-214, адрес: с. Якшур-Бодья, ул. Пушиной, д. 99; </w:t>
      </w:r>
      <w:hyperlink r:id="rId9" w:history="1">
        <w:r w:rsidRPr="00CA0F46">
          <w:rPr>
            <w:color w:val="0000FF"/>
            <w:sz w:val="28"/>
            <w:szCs w:val="28"/>
            <w:u w:val="single"/>
            <w:lang w:val="en-US" w:eastAsia="ru-RU"/>
          </w:rPr>
          <w:t>udmcomp</w:t>
        </w:r>
        <w:r w:rsidRPr="00CA0F46">
          <w:rPr>
            <w:color w:val="0000FF"/>
            <w:sz w:val="28"/>
            <w:szCs w:val="28"/>
            <w:u w:val="single"/>
            <w:lang w:eastAsia="ru-RU"/>
          </w:rPr>
          <w:t>@</w:t>
        </w:r>
        <w:r w:rsidRPr="00CA0F46">
          <w:rPr>
            <w:color w:val="0000FF"/>
            <w:sz w:val="28"/>
            <w:szCs w:val="28"/>
            <w:u w:val="single"/>
            <w:lang w:val="en-US" w:eastAsia="ru-RU"/>
          </w:rPr>
          <w:t>rambler</w:t>
        </w:r>
        <w:r w:rsidRPr="00CA0F46">
          <w:rPr>
            <w:color w:val="0000FF"/>
            <w:sz w:val="28"/>
            <w:szCs w:val="28"/>
            <w:u w:val="single"/>
            <w:lang w:eastAsia="ru-RU"/>
          </w:rPr>
          <w:t>.</w:t>
        </w:r>
        <w:r w:rsidRPr="00CA0F46">
          <w:rPr>
            <w:color w:val="0000FF"/>
            <w:sz w:val="28"/>
            <w:szCs w:val="28"/>
            <w:u w:val="single"/>
            <w:lang w:val="en-US" w:eastAsia="ru-RU"/>
          </w:rPr>
          <w:t>ru</w:t>
        </w:r>
      </w:hyperlink>
      <w:r w:rsidRPr="00CA0F46">
        <w:rPr>
          <w:sz w:val="28"/>
          <w:szCs w:val="28"/>
          <w:lang w:eastAsia="ru-RU"/>
        </w:rPr>
        <w:t>; 8(34162)4-14-50).</w:t>
      </w:r>
    </w:p>
    <w:p w:rsidR="00CA0F46" w:rsidRPr="00CA0F46" w:rsidRDefault="00CA0F46" w:rsidP="009712BE">
      <w:pPr>
        <w:suppressAutoHyphens w:val="0"/>
        <w:autoSpaceDE/>
        <w:ind w:firstLine="720"/>
        <w:jc w:val="both"/>
        <w:rPr>
          <w:sz w:val="28"/>
          <w:szCs w:val="28"/>
          <w:lang w:eastAsia="ru-RU"/>
        </w:rPr>
      </w:pPr>
      <w:r w:rsidRPr="00CA0F46">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CA0F46" w:rsidRPr="00CA0F46" w:rsidRDefault="00CA0F46" w:rsidP="009712BE">
      <w:pPr>
        <w:suppressAutoHyphens w:val="0"/>
        <w:autoSpaceDE/>
        <w:jc w:val="both"/>
        <w:rPr>
          <w:sz w:val="28"/>
          <w:szCs w:val="28"/>
          <w:lang w:eastAsia="ru-RU"/>
        </w:rPr>
      </w:pPr>
      <w:r w:rsidRPr="00CA0F46">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CA0F46" w:rsidRDefault="00CA0F46" w:rsidP="009712BE">
      <w:pPr>
        <w:suppressAutoHyphens w:val="0"/>
        <w:autoSpaceDE/>
        <w:ind w:firstLine="720"/>
        <w:jc w:val="both"/>
        <w:rPr>
          <w:sz w:val="28"/>
          <w:szCs w:val="28"/>
          <w:lang w:eastAsia="ru-RU"/>
        </w:rPr>
      </w:pPr>
    </w:p>
    <w:p w:rsidR="009F7F0B" w:rsidRDefault="009F7F0B" w:rsidP="009712BE">
      <w:pPr>
        <w:suppressAutoHyphens w:val="0"/>
        <w:autoSpaceDE/>
        <w:ind w:firstLine="720"/>
        <w:jc w:val="both"/>
        <w:rPr>
          <w:sz w:val="28"/>
          <w:szCs w:val="28"/>
          <w:lang w:eastAsia="ru-RU"/>
        </w:rPr>
      </w:pPr>
    </w:p>
    <w:p w:rsidR="009F7F0B" w:rsidRPr="00CA0F46" w:rsidRDefault="009F7F0B" w:rsidP="009712BE">
      <w:pPr>
        <w:suppressAutoHyphens w:val="0"/>
        <w:autoSpaceDE/>
        <w:ind w:firstLine="720"/>
        <w:jc w:val="both"/>
        <w:rPr>
          <w:sz w:val="28"/>
          <w:szCs w:val="28"/>
          <w:lang w:eastAsia="ru-RU"/>
        </w:rPr>
      </w:pPr>
    </w:p>
    <w:p w:rsidR="009712BE" w:rsidRDefault="009712BE" w:rsidP="009712BE">
      <w:pPr>
        <w:suppressAutoHyphens w:val="0"/>
        <w:autoSpaceDE/>
        <w:ind w:firstLine="720"/>
        <w:jc w:val="both"/>
        <w:rPr>
          <w:sz w:val="28"/>
          <w:szCs w:val="28"/>
          <w:lang w:eastAsia="ru-RU"/>
        </w:rPr>
      </w:pPr>
    </w:p>
    <w:p w:rsidR="009712BE" w:rsidRDefault="009712BE" w:rsidP="009712BE">
      <w:pPr>
        <w:suppressAutoHyphens w:val="0"/>
        <w:autoSpaceDE/>
        <w:ind w:firstLine="720"/>
        <w:jc w:val="both"/>
        <w:rPr>
          <w:sz w:val="28"/>
          <w:szCs w:val="28"/>
          <w:lang w:eastAsia="ru-RU"/>
        </w:rPr>
      </w:pP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ИЗВЕЩЕНИЕ О ПРОВЕДЕНИИ СОБРАНИЯ ПО СОГЛАСОВАНИЮ ГРАНИЦ ЗЕМЕЛЬНОГО УЧАСТКА</w:t>
      </w: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12.05.2022 года,  в 10-00 состоится собрание собственников земельных участков по адресу: УР, с. Якшур-Бодья, ул. Пушиной, д. 99.</w:t>
      </w: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 xml:space="preserve">Повестка собрания: согласование местоположения границ земельного участка с кадастровым номером 18:24:111089:82,  расположенного по адресу: Респ. Удмуртская р. Якшур Бодьинский с. Якшур - Бодья ул. 3-я Подлесная, дом 17, со смежными земельными участками: с кадастровым номером 18:24:111089:68, расположенного по адресу: Респ. Удмуртская р. Якшур-Бодьинский с. Якшур-Бодья ул. 2-ая Подлесная, дом 18а, квартира 1; с кадастровым номером 18:24:111089:83, расположенного по адресу: Удмуртская </w:t>
      </w:r>
      <w:r w:rsidRPr="009867A2">
        <w:rPr>
          <w:sz w:val="28"/>
          <w:szCs w:val="28"/>
          <w:lang w:eastAsia="ru-RU"/>
        </w:rPr>
        <w:lastRenderedPageBreak/>
        <w:t>Республика, Якшур-Бодьинский район, с. Якшур - Бодья, ул. 3-я Подлесная, дом 19.</w:t>
      </w: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Заказчиком кадастровых работ по подготовке межевого плана является Щепин А.В. (почтовый адрес: Респ. Удмуртская р. Якшур Бодьинский с. Якшур - Бодья ул. 3-я Подлесная, дом 17, номер контактного телефона 8-912-850-10-77).</w:t>
      </w: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 xml:space="preserve"> Работы проводятся кадастровым инженером Виноградовым А.Н. (квалификационный аттестат №18-14-354, адрес: с. Якшур-Бодья, ул. Пушиной, д. 99; udmcomp@rambler.ru; 8(34162)4-14-50).</w:t>
      </w:r>
    </w:p>
    <w:p w:rsidR="009867A2" w:rsidRPr="009867A2" w:rsidRDefault="009867A2" w:rsidP="009712BE">
      <w:pPr>
        <w:suppressAutoHyphens w:val="0"/>
        <w:autoSpaceDE/>
        <w:ind w:firstLine="720"/>
        <w:jc w:val="both"/>
        <w:rPr>
          <w:sz w:val="28"/>
          <w:szCs w:val="28"/>
          <w:lang w:eastAsia="ru-RU"/>
        </w:rPr>
      </w:pPr>
      <w:r w:rsidRPr="009867A2">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CA0F46" w:rsidRPr="00CA0F46" w:rsidRDefault="009867A2" w:rsidP="009712BE">
      <w:pPr>
        <w:suppressAutoHyphens w:val="0"/>
        <w:autoSpaceDE/>
        <w:ind w:firstLine="720"/>
        <w:jc w:val="both"/>
        <w:rPr>
          <w:sz w:val="28"/>
          <w:szCs w:val="28"/>
          <w:lang w:eastAsia="ru-RU"/>
        </w:rPr>
      </w:pPr>
      <w:r w:rsidRPr="009867A2">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CA0F46" w:rsidRPr="00CA0F46" w:rsidRDefault="00CA0F46" w:rsidP="009712BE">
      <w:pPr>
        <w:suppressAutoHyphens w:val="0"/>
        <w:autoSpaceDE/>
        <w:ind w:firstLine="720"/>
        <w:jc w:val="both"/>
        <w:rPr>
          <w:sz w:val="28"/>
          <w:szCs w:val="28"/>
          <w:lang w:eastAsia="ru-RU"/>
        </w:rPr>
      </w:pPr>
    </w:p>
    <w:p w:rsidR="00D32C74" w:rsidRDefault="00D32C74" w:rsidP="009712BE">
      <w:pPr>
        <w:tabs>
          <w:tab w:val="left" w:pos="1635"/>
          <w:tab w:val="left" w:pos="3105"/>
        </w:tabs>
        <w:jc w:val="center"/>
        <w:rPr>
          <w:sz w:val="28"/>
          <w:szCs w:val="28"/>
          <w:lang w:eastAsia="ru-RU"/>
        </w:rPr>
      </w:pPr>
    </w:p>
    <w:p w:rsidR="009F7F0B" w:rsidRDefault="009F7F0B" w:rsidP="009712BE">
      <w:pPr>
        <w:tabs>
          <w:tab w:val="left" w:pos="1635"/>
          <w:tab w:val="left" w:pos="3105"/>
        </w:tabs>
        <w:jc w:val="center"/>
        <w:rPr>
          <w:sz w:val="28"/>
          <w:szCs w:val="28"/>
          <w:lang w:eastAsia="ru-RU"/>
        </w:rPr>
      </w:pPr>
    </w:p>
    <w:p w:rsidR="009F7F0B" w:rsidRDefault="009F7F0B" w:rsidP="009712BE">
      <w:pPr>
        <w:tabs>
          <w:tab w:val="left" w:pos="1635"/>
          <w:tab w:val="left" w:pos="3105"/>
        </w:tabs>
        <w:jc w:val="center"/>
        <w:rPr>
          <w:sz w:val="28"/>
          <w:szCs w:val="28"/>
          <w:lang w:eastAsia="ru-RU"/>
        </w:rPr>
      </w:pPr>
    </w:p>
    <w:p w:rsidR="009F7F0B" w:rsidRDefault="009F7F0B" w:rsidP="009712BE">
      <w:pPr>
        <w:tabs>
          <w:tab w:val="left" w:pos="1635"/>
          <w:tab w:val="left" w:pos="3105"/>
        </w:tabs>
        <w:jc w:val="center"/>
        <w:rPr>
          <w:sz w:val="28"/>
          <w:szCs w:val="28"/>
          <w:lang w:eastAsia="ru-RU"/>
        </w:rPr>
      </w:pPr>
    </w:p>
    <w:p w:rsidR="00CA0F46" w:rsidRDefault="00CA0F46" w:rsidP="009712BE">
      <w:pPr>
        <w:suppressAutoHyphens w:val="0"/>
        <w:autoSpaceDE/>
        <w:jc w:val="center"/>
        <w:rPr>
          <w:sz w:val="28"/>
          <w:szCs w:val="28"/>
          <w:lang w:eastAsia="ru-RU"/>
        </w:rPr>
      </w:pPr>
      <w:r w:rsidRPr="00CA0F46">
        <w:rPr>
          <w:sz w:val="28"/>
          <w:szCs w:val="28"/>
          <w:lang w:eastAsia="ru-RU"/>
        </w:rPr>
        <w:t>ИЗВЕЩЕНИЕ</w:t>
      </w:r>
    </w:p>
    <w:p w:rsidR="009712BE" w:rsidRDefault="00CA0F46" w:rsidP="009712BE">
      <w:pPr>
        <w:suppressAutoHyphens w:val="0"/>
        <w:autoSpaceDE/>
        <w:jc w:val="center"/>
        <w:rPr>
          <w:sz w:val="28"/>
          <w:szCs w:val="28"/>
          <w:lang w:eastAsia="ru-RU"/>
        </w:rPr>
      </w:pPr>
      <w:r w:rsidRPr="00CA0F46">
        <w:rPr>
          <w:sz w:val="28"/>
          <w:szCs w:val="28"/>
          <w:lang w:eastAsia="ru-RU"/>
        </w:rPr>
        <w:t xml:space="preserve"> О ПРОВЕДЕНИИ СОБРАНИЯ ПО СОГЛАСОВАНИЮ ГРАНИЦ </w:t>
      </w:r>
    </w:p>
    <w:p w:rsidR="00CA0F46" w:rsidRDefault="00CA0F46" w:rsidP="009712BE">
      <w:pPr>
        <w:suppressAutoHyphens w:val="0"/>
        <w:autoSpaceDE/>
        <w:jc w:val="center"/>
        <w:rPr>
          <w:sz w:val="28"/>
          <w:szCs w:val="28"/>
          <w:lang w:eastAsia="ru-RU"/>
        </w:rPr>
      </w:pPr>
      <w:r w:rsidRPr="00CA0F46">
        <w:rPr>
          <w:sz w:val="28"/>
          <w:szCs w:val="28"/>
          <w:lang w:eastAsia="ru-RU"/>
        </w:rPr>
        <w:t>ЗЕМЕЛЬНОГО УЧАСТКА</w:t>
      </w:r>
    </w:p>
    <w:p w:rsidR="00CA0F46" w:rsidRPr="00CA0F46" w:rsidRDefault="00CA0F46" w:rsidP="009712BE">
      <w:pPr>
        <w:suppressAutoHyphens w:val="0"/>
        <w:autoSpaceDE/>
        <w:jc w:val="center"/>
        <w:rPr>
          <w:sz w:val="28"/>
          <w:szCs w:val="28"/>
          <w:lang w:eastAsia="ru-RU"/>
        </w:rPr>
      </w:pPr>
    </w:p>
    <w:p w:rsidR="00CA0F46" w:rsidRPr="00CA0F46" w:rsidRDefault="00CA0F46" w:rsidP="009712BE">
      <w:pPr>
        <w:suppressAutoHyphens w:val="0"/>
        <w:autoSpaceDE/>
        <w:jc w:val="both"/>
        <w:rPr>
          <w:sz w:val="28"/>
          <w:szCs w:val="28"/>
          <w:lang w:eastAsia="ru-RU"/>
        </w:rPr>
      </w:pPr>
      <w:r w:rsidRPr="00CA0F46">
        <w:rPr>
          <w:sz w:val="28"/>
          <w:szCs w:val="28"/>
          <w:lang w:eastAsia="ru-RU"/>
        </w:rPr>
        <w:t>12.05.2022 года,  в 10-00 состоится собрание собственников земельных участков по адресу: УР, с. Якшур-Бодья, ул. Пушиной, д. 99.</w:t>
      </w:r>
    </w:p>
    <w:p w:rsidR="00CA0F46" w:rsidRPr="00CA0F46" w:rsidRDefault="00CA0F46" w:rsidP="009712BE">
      <w:pPr>
        <w:suppressAutoHyphens w:val="0"/>
        <w:autoSpaceDE/>
        <w:ind w:firstLine="720"/>
        <w:jc w:val="both"/>
        <w:rPr>
          <w:color w:val="000000"/>
          <w:sz w:val="28"/>
          <w:szCs w:val="28"/>
          <w:shd w:val="clear" w:color="auto" w:fill="F8F9FA"/>
          <w:lang w:eastAsia="ru-RU"/>
        </w:rPr>
      </w:pPr>
      <w:r w:rsidRPr="00CA0F46">
        <w:rPr>
          <w:sz w:val="28"/>
          <w:szCs w:val="28"/>
          <w:lang w:eastAsia="ru-RU"/>
        </w:rPr>
        <w:t xml:space="preserve">Повестка собрания: согласование местоположения границ земельного участка с кадастровым номером 18:24:000000:2796,  расположенного по адресу: </w:t>
      </w:r>
      <w:r w:rsidRPr="00CA0F46">
        <w:rPr>
          <w:color w:val="000000"/>
          <w:sz w:val="28"/>
          <w:szCs w:val="28"/>
          <w:shd w:val="clear" w:color="auto" w:fill="F8F9FA"/>
          <w:lang w:eastAsia="ru-RU"/>
        </w:rPr>
        <w:t>Удмуртская Республика, Якшур-Бодьинский район, с. Якшур-Бодья, ул. Коммунаров, д. 11, кв. 2</w:t>
      </w:r>
      <w:r w:rsidRPr="00CA0F46">
        <w:rPr>
          <w:sz w:val="28"/>
          <w:szCs w:val="28"/>
          <w:lang w:eastAsia="ru-RU"/>
        </w:rPr>
        <w:t xml:space="preserve">, со смежным земельным участком с кадастровым номером 18:24:111079:33, расположенного по адресу: </w:t>
      </w:r>
      <w:r w:rsidRPr="00CA0F46">
        <w:rPr>
          <w:color w:val="000000"/>
          <w:sz w:val="28"/>
          <w:szCs w:val="28"/>
          <w:shd w:val="clear" w:color="auto" w:fill="F8F9FA"/>
          <w:lang w:eastAsia="ru-RU"/>
        </w:rPr>
        <w:t>Удмуртская Республика, Якшур-Бодьинский район, с. Якшур - Бодья, ул. Кирпичная, дом 1а, кв.2.</w:t>
      </w:r>
    </w:p>
    <w:p w:rsidR="00CA0F46" w:rsidRPr="00CA0F46" w:rsidRDefault="00CA0F46" w:rsidP="009712BE">
      <w:pPr>
        <w:suppressAutoHyphens w:val="0"/>
        <w:autoSpaceDE/>
        <w:ind w:firstLine="720"/>
        <w:jc w:val="both"/>
        <w:rPr>
          <w:rFonts w:ascii="Arial" w:hAnsi="Arial" w:cs="Arial"/>
          <w:sz w:val="28"/>
          <w:szCs w:val="28"/>
          <w:lang w:eastAsia="ru-RU"/>
        </w:rPr>
      </w:pPr>
      <w:r w:rsidRPr="00CA0F46">
        <w:rPr>
          <w:sz w:val="28"/>
          <w:szCs w:val="28"/>
          <w:lang w:eastAsia="ru-RU"/>
        </w:rPr>
        <w:t xml:space="preserve">Заказчиком кадастровых работ по подготовке межевого плана является Зорин Н.А. (почтовый адрес: УР, Якшур-Бодьинский район, </w:t>
      </w:r>
      <w:r w:rsidRPr="00CA0F46">
        <w:rPr>
          <w:color w:val="000000"/>
          <w:sz w:val="28"/>
          <w:szCs w:val="28"/>
          <w:shd w:val="clear" w:color="auto" w:fill="F8F9FA"/>
          <w:lang w:eastAsia="ru-RU"/>
        </w:rPr>
        <w:t>с. Якшур-Бодья, ул. Коммунаров, д. 11, кв. 2</w:t>
      </w:r>
      <w:r w:rsidRPr="00CA0F46">
        <w:rPr>
          <w:sz w:val="28"/>
          <w:szCs w:val="28"/>
          <w:lang w:eastAsia="ru-RU"/>
        </w:rPr>
        <w:t>, номер контактного телефона 8-912-850-10-77).</w:t>
      </w:r>
    </w:p>
    <w:p w:rsidR="00CA0F46" w:rsidRPr="00CA0F46" w:rsidRDefault="00CA0F46" w:rsidP="009712BE">
      <w:pPr>
        <w:suppressAutoHyphens w:val="0"/>
        <w:autoSpaceDE/>
        <w:ind w:firstLine="720"/>
        <w:jc w:val="both"/>
        <w:rPr>
          <w:sz w:val="28"/>
          <w:szCs w:val="28"/>
          <w:lang w:eastAsia="ru-RU"/>
        </w:rPr>
      </w:pPr>
      <w:r w:rsidRPr="00CA0F46">
        <w:rPr>
          <w:sz w:val="28"/>
          <w:szCs w:val="28"/>
          <w:lang w:eastAsia="ru-RU"/>
        </w:rPr>
        <w:t xml:space="preserve"> Работы проводятся кадастровым инженером Виноградовым А.Н. (квалификационный аттестат №18-14-354, адрес: с. Якшур-Бодья, ул. Пушиной, д. 99; </w:t>
      </w:r>
      <w:hyperlink r:id="rId10" w:history="1">
        <w:r w:rsidRPr="00CA0F46">
          <w:rPr>
            <w:color w:val="0000FF"/>
            <w:sz w:val="28"/>
            <w:szCs w:val="28"/>
            <w:u w:val="single"/>
            <w:lang w:val="en-US" w:eastAsia="ru-RU"/>
          </w:rPr>
          <w:t>udmcomp</w:t>
        </w:r>
        <w:r w:rsidRPr="00CA0F46">
          <w:rPr>
            <w:color w:val="0000FF"/>
            <w:sz w:val="28"/>
            <w:szCs w:val="28"/>
            <w:u w:val="single"/>
            <w:lang w:eastAsia="ru-RU"/>
          </w:rPr>
          <w:t>@</w:t>
        </w:r>
        <w:r w:rsidRPr="00CA0F46">
          <w:rPr>
            <w:color w:val="0000FF"/>
            <w:sz w:val="28"/>
            <w:szCs w:val="28"/>
            <w:u w:val="single"/>
            <w:lang w:val="en-US" w:eastAsia="ru-RU"/>
          </w:rPr>
          <w:t>rambler</w:t>
        </w:r>
        <w:r w:rsidRPr="00CA0F46">
          <w:rPr>
            <w:color w:val="0000FF"/>
            <w:sz w:val="28"/>
            <w:szCs w:val="28"/>
            <w:u w:val="single"/>
            <w:lang w:eastAsia="ru-RU"/>
          </w:rPr>
          <w:t>.</w:t>
        </w:r>
        <w:r w:rsidRPr="00CA0F46">
          <w:rPr>
            <w:color w:val="0000FF"/>
            <w:sz w:val="28"/>
            <w:szCs w:val="28"/>
            <w:u w:val="single"/>
            <w:lang w:val="en-US" w:eastAsia="ru-RU"/>
          </w:rPr>
          <w:t>ru</w:t>
        </w:r>
      </w:hyperlink>
      <w:r w:rsidRPr="00CA0F46">
        <w:rPr>
          <w:sz w:val="28"/>
          <w:szCs w:val="28"/>
          <w:lang w:eastAsia="ru-RU"/>
        </w:rPr>
        <w:t>; 8(34162)4-14-50).</w:t>
      </w:r>
    </w:p>
    <w:p w:rsidR="00CA0F46" w:rsidRPr="00CA0F46" w:rsidRDefault="00CA0F46" w:rsidP="009712BE">
      <w:pPr>
        <w:suppressAutoHyphens w:val="0"/>
        <w:autoSpaceDE/>
        <w:ind w:firstLine="720"/>
        <w:jc w:val="both"/>
        <w:rPr>
          <w:sz w:val="28"/>
          <w:szCs w:val="28"/>
          <w:lang w:eastAsia="ru-RU"/>
        </w:rPr>
      </w:pPr>
      <w:r w:rsidRPr="00CA0F46">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CA0F46" w:rsidRDefault="00CA0F46" w:rsidP="009712BE">
      <w:pPr>
        <w:suppressAutoHyphens w:val="0"/>
        <w:autoSpaceDE/>
        <w:jc w:val="both"/>
        <w:rPr>
          <w:sz w:val="28"/>
          <w:szCs w:val="28"/>
          <w:lang w:eastAsia="ru-RU"/>
        </w:rPr>
      </w:pPr>
      <w:r w:rsidRPr="00CA0F46">
        <w:rPr>
          <w:sz w:val="28"/>
          <w:szCs w:val="28"/>
          <w:lang w:eastAsia="ru-RU"/>
        </w:rPr>
        <w:lastRenderedPageBreak/>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9F7F0B" w:rsidRDefault="009F7F0B" w:rsidP="009712BE">
      <w:pPr>
        <w:suppressAutoHyphens w:val="0"/>
        <w:autoSpaceDE/>
        <w:jc w:val="both"/>
        <w:rPr>
          <w:sz w:val="28"/>
          <w:szCs w:val="28"/>
          <w:lang w:eastAsia="ru-RU"/>
        </w:rPr>
      </w:pPr>
    </w:p>
    <w:p w:rsidR="009F7F0B" w:rsidRDefault="009F7F0B" w:rsidP="009712BE">
      <w:pPr>
        <w:suppressAutoHyphens w:val="0"/>
        <w:autoSpaceDE/>
        <w:jc w:val="both"/>
        <w:rPr>
          <w:sz w:val="28"/>
          <w:szCs w:val="28"/>
          <w:lang w:eastAsia="ru-RU"/>
        </w:rPr>
      </w:pPr>
    </w:p>
    <w:p w:rsidR="009F7F0B" w:rsidRDefault="009F7F0B" w:rsidP="009712BE">
      <w:pPr>
        <w:suppressAutoHyphens w:val="0"/>
        <w:autoSpaceDE/>
        <w:jc w:val="both"/>
        <w:rPr>
          <w:sz w:val="28"/>
          <w:szCs w:val="28"/>
          <w:lang w:eastAsia="ru-RU"/>
        </w:rPr>
      </w:pPr>
    </w:p>
    <w:p w:rsidR="009F7F0B" w:rsidRDefault="009F7F0B" w:rsidP="009712BE">
      <w:pPr>
        <w:suppressAutoHyphens w:val="0"/>
        <w:autoSpaceDE/>
        <w:jc w:val="both"/>
        <w:rPr>
          <w:sz w:val="28"/>
          <w:szCs w:val="28"/>
          <w:lang w:eastAsia="ru-RU"/>
        </w:rPr>
      </w:pPr>
    </w:p>
    <w:p w:rsidR="009F7F0B" w:rsidRPr="00CA0F46" w:rsidRDefault="009F7F0B" w:rsidP="009712BE">
      <w:pPr>
        <w:suppressAutoHyphens w:val="0"/>
        <w:autoSpaceDE/>
        <w:jc w:val="both"/>
        <w:rPr>
          <w:sz w:val="28"/>
          <w:szCs w:val="28"/>
          <w:lang w:eastAsia="ru-RU"/>
        </w:rPr>
      </w:pPr>
      <w:bookmarkStart w:id="0" w:name="_GoBack"/>
      <w:bookmarkEnd w:id="0"/>
    </w:p>
    <w:p w:rsidR="008F2C5C" w:rsidRDefault="008F2C5C" w:rsidP="009712BE">
      <w:pPr>
        <w:suppressAutoHyphens w:val="0"/>
        <w:autoSpaceDE/>
        <w:ind w:firstLine="720"/>
        <w:jc w:val="center"/>
        <w:rPr>
          <w:sz w:val="28"/>
          <w:szCs w:val="28"/>
          <w:lang w:eastAsia="ru-RU"/>
        </w:rPr>
      </w:pPr>
      <w:r w:rsidRPr="008F2C5C">
        <w:rPr>
          <w:sz w:val="28"/>
          <w:szCs w:val="28"/>
          <w:lang w:eastAsia="ru-RU"/>
        </w:rPr>
        <w:t>ИЗВЕЩЕНИЕ О ПРОВЕДЕНИИ СОБРАНИЯ ПО СОГЛАСОВАНИЮ ГРАНИЦ ЗЕМЕЛЬНОГО УЧАСТКА</w:t>
      </w:r>
    </w:p>
    <w:p w:rsidR="009712BE" w:rsidRPr="008F2C5C" w:rsidRDefault="009712BE" w:rsidP="009712BE">
      <w:pPr>
        <w:suppressAutoHyphens w:val="0"/>
        <w:autoSpaceDE/>
        <w:ind w:firstLine="720"/>
        <w:jc w:val="center"/>
        <w:rPr>
          <w:sz w:val="28"/>
          <w:szCs w:val="28"/>
          <w:lang w:eastAsia="ru-RU"/>
        </w:rPr>
      </w:pPr>
    </w:p>
    <w:p w:rsidR="008F2C5C" w:rsidRPr="008F2C5C" w:rsidRDefault="008F2C5C" w:rsidP="009712BE">
      <w:pPr>
        <w:suppressAutoHyphens w:val="0"/>
        <w:autoSpaceDE/>
        <w:ind w:firstLine="720"/>
        <w:jc w:val="both"/>
        <w:rPr>
          <w:sz w:val="28"/>
          <w:szCs w:val="28"/>
          <w:lang w:eastAsia="ru-RU"/>
        </w:rPr>
      </w:pPr>
      <w:r w:rsidRPr="008F2C5C">
        <w:rPr>
          <w:sz w:val="28"/>
          <w:szCs w:val="28"/>
          <w:lang w:eastAsia="ru-RU"/>
        </w:rPr>
        <w:t>12.05.2022 года,  в 10-00 состоится собрание собственников земельных участков по адресу: УР, с. Якшур-Бодья, ул. Пушиной, д. 99.</w:t>
      </w:r>
    </w:p>
    <w:p w:rsidR="008F2C5C" w:rsidRPr="008F2C5C" w:rsidRDefault="008F2C5C" w:rsidP="009712BE">
      <w:pPr>
        <w:suppressAutoHyphens w:val="0"/>
        <w:autoSpaceDE/>
        <w:ind w:firstLine="720"/>
        <w:jc w:val="both"/>
        <w:rPr>
          <w:sz w:val="28"/>
          <w:szCs w:val="28"/>
          <w:lang w:eastAsia="ru-RU"/>
        </w:rPr>
      </w:pPr>
      <w:r w:rsidRPr="008F2C5C">
        <w:rPr>
          <w:sz w:val="28"/>
          <w:szCs w:val="28"/>
          <w:lang w:eastAsia="ru-RU"/>
        </w:rPr>
        <w:t>Повестка собрания: согласование местоположения границ земельного участка с кадастровым номером 18:24:075002:496, расположенного: Удмуртская Республика, Якшур- Бодьинский район, д. Мукши, ул. Молодежная, 5, кв. 2, со смежными земельными участками: с кадастровым номером 18:24:075002:416, расположенного по адресу: Удмуртская Республика, Якшур-Бодьинский район, д. Мукши, ул. 40 лет Победы, д. 8, кв. 1; с кадастровым номером 18:24:075002:499, расположенного по адресу: Респ. Удмуртская р. Якшур Бодьинский д. Мукши ул. Молодежная, дом 7, квартира 1.</w:t>
      </w:r>
    </w:p>
    <w:p w:rsidR="008F2C5C" w:rsidRPr="008F2C5C" w:rsidRDefault="008F2C5C" w:rsidP="009712BE">
      <w:pPr>
        <w:suppressAutoHyphens w:val="0"/>
        <w:autoSpaceDE/>
        <w:ind w:firstLine="720"/>
        <w:jc w:val="both"/>
        <w:rPr>
          <w:sz w:val="28"/>
          <w:szCs w:val="28"/>
          <w:lang w:eastAsia="ru-RU"/>
        </w:rPr>
      </w:pPr>
      <w:r w:rsidRPr="008F2C5C">
        <w:rPr>
          <w:sz w:val="28"/>
          <w:szCs w:val="28"/>
          <w:lang w:eastAsia="ru-RU"/>
        </w:rPr>
        <w:t>Заказчиком кадастровых работ по подготовке межевого плана является Широбокова З.Ф. (почтовый адрес: УР, Якшур-Бодьинский район, д. Мукши, ул. Молодежная, 5, кв. 2, номер контактного телефона 89512158461).</w:t>
      </w:r>
    </w:p>
    <w:p w:rsidR="008F2C5C" w:rsidRPr="008F2C5C" w:rsidRDefault="008F2C5C" w:rsidP="009712BE">
      <w:pPr>
        <w:suppressAutoHyphens w:val="0"/>
        <w:autoSpaceDE/>
        <w:ind w:firstLine="720"/>
        <w:jc w:val="both"/>
        <w:rPr>
          <w:sz w:val="28"/>
          <w:szCs w:val="28"/>
          <w:lang w:eastAsia="ru-RU"/>
        </w:rPr>
      </w:pPr>
      <w:r w:rsidRPr="008F2C5C">
        <w:rPr>
          <w:sz w:val="28"/>
          <w:szCs w:val="28"/>
          <w:lang w:eastAsia="ru-RU"/>
        </w:rPr>
        <w:t xml:space="preserve"> Работы проводятся кадастровым инженером Мадьяровой Т.А. (квалификационный аттестат №18-12-214, адрес: с. Якшур-Бодья, ул. Пушиной, д. 99; udmcomp@rambler.ru; 8(34162)4-14-50).</w:t>
      </w:r>
    </w:p>
    <w:p w:rsidR="008F2C5C" w:rsidRPr="008F2C5C" w:rsidRDefault="008F2C5C" w:rsidP="009712BE">
      <w:pPr>
        <w:suppressAutoHyphens w:val="0"/>
        <w:autoSpaceDE/>
        <w:ind w:firstLine="720"/>
        <w:jc w:val="both"/>
        <w:rPr>
          <w:sz w:val="28"/>
          <w:szCs w:val="28"/>
          <w:lang w:eastAsia="ru-RU"/>
        </w:rPr>
      </w:pPr>
      <w:r w:rsidRPr="008F2C5C">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CA0F46" w:rsidRPr="00CA0F46" w:rsidRDefault="008F2C5C" w:rsidP="009712BE">
      <w:pPr>
        <w:suppressAutoHyphens w:val="0"/>
        <w:autoSpaceDE/>
        <w:ind w:firstLine="720"/>
        <w:jc w:val="both"/>
        <w:rPr>
          <w:sz w:val="28"/>
          <w:szCs w:val="28"/>
          <w:lang w:eastAsia="ru-RU"/>
        </w:rPr>
      </w:pPr>
      <w:r w:rsidRPr="008F2C5C">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A72855" w:rsidRDefault="00A72855" w:rsidP="009712BE">
      <w:pPr>
        <w:tabs>
          <w:tab w:val="left" w:pos="1635"/>
          <w:tab w:val="left" w:pos="3105"/>
        </w:tabs>
        <w:jc w:val="both"/>
        <w:rPr>
          <w:b/>
          <w:sz w:val="28"/>
          <w:szCs w:val="28"/>
          <w:lang w:eastAsia="ru-RU"/>
        </w:rPr>
      </w:pPr>
    </w:p>
    <w:p w:rsidR="00CA0F46" w:rsidRDefault="00CA0F46" w:rsidP="009712BE">
      <w:pPr>
        <w:tabs>
          <w:tab w:val="left" w:pos="1635"/>
          <w:tab w:val="left" w:pos="3105"/>
        </w:tabs>
        <w:jc w:val="both"/>
        <w:rPr>
          <w:b/>
          <w:sz w:val="28"/>
          <w:szCs w:val="28"/>
          <w:lang w:eastAsia="ru-RU"/>
        </w:rPr>
      </w:pPr>
    </w:p>
    <w:p w:rsidR="00CA0F46" w:rsidRDefault="00CA0F46" w:rsidP="009712BE">
      <w:pPr>
        <w:tabs>
          <w:tab w:val="left" w:pos="1635"/>
          <w:tab w:val="left" w:pos="3105"/>
        </w:tabs>
        <w:jc w:val="both"/>
        <w:rPr>
          <w:b/>
          <w:sz w:val="28"/>
          <w:szCs w:val="28"/>
          <w:lang w:eastAsia="ru-RU"/>
        </w:rPr>
      </w:pPr>
    </w:p>
    <w:p w:rsidR="00CA0F46" w:rsidRDefault="00CA0F46" w:rsidP="009712BE">
      <w:pPr>
        <w:tabs>
          <w:tab w:val="left" w:pos="1635"/>
          <w:tab w:val="left" w:pos="3105"/>
        </w:tabs>
        <w:jc w:val="both"/>
        <w:rPr>
          <w:b/>
          <w:sz w:val="28"/>
          <w:szCs w:val="28"/>
          <w:lang w:eastAsia="ru-RU"/>
        </w:rPr>
      </w:pPr>
    </w:p>
    <w:p w:rsidR="00CA0F46" w:rsidRDefault="00CA0F46" w:rsidP="009712BE">
      <w:pPr>
        <w:tabs>
          <w:tab w:val="left" w:pos="1635"/>
          <w:tab w:val="left" w:pos="3105"/>
        </w:tabs>
        <w:jc w:val="both"/>
        <w:rPr>
          <w:b/>
          <w:sz w:val="28"/>
          <w:szCs w:val="28"/>
          <w:lang w:eastAsia="ru-RU"/>
        </w:rPr>
      </w:pPr>
    </w:p>
    <w:p w:rsidR="0078202D" w:rsidRDefault="0078202D" w:rsidP="009712BE">
      <w:pPr>
        <w:suppressAutoHyphens w:val="0"/>
        <w:autoSpaceDE/>
        <w:jc w:val="center"/>
        <w:rPr>
          <w:sz w:val="28"/>
          <w:szCs w:val="28"/>
          <w:lang w:eastAsia="ru-RU"/>
        </w:rPr>
      </w:pPr>
      <w:r w:rsidRPr="0078202D">
        <w:rPr>
          <w:sz w:val="28"/>
          <w:szCs w:val="28"/>
          <w:lang w:eastAsia="ru-RU"/>
        </w:rPr>
        <w:lastRenderedPageBreak/>
        <w:t>ИЗВЕЩЕНИЕ О ПРОВЕДЕНИИ СОБРАНИЯ ПО СОГЛАСОВАНИЮ ГРАНИЦ ЗЕМЕЛЬНОГО УЧАСТКА</w:t>
      </w:r>
    </w:p>
    <w:p w:rsidR="009712BE" w:rsidRPr="0078202D" w:rsidRDefault="009712BE" w:rsidP="009712BE">
      <w:pPr>
        <w:suppressAutoHyphens w:val="0"/>
        <w:autoSpaceDE/>
        <w:jc w:val="center"/>
        <w:rPr>
          <w:sz w:val="28"/>
          <w:szCs w:val="28"/>
          <w:lang w:eastAsia="ru-RU"/>
        </w:rPr>
      </w:pPr>
    </w:p>
    <w:p w:rsidR="0078202D" w:rsidRPr="0078202D" w:rsidRDefault="0078202D" w:rsidP="009712BE">
      <w:pPr>
        <w:suppressAutoHyphens w:val="0"/>
        <w:autoSpaceDE/>
        <w:jc w:val="both"/>
        <w:rPr>
          <w:sz w:val="28"/>
          <w:szCs w:val="28"/>
          <w:lang w:eastAsia="ru-RU"/>
        </w:rPr>
      </w:pPr>
      <w:r w:rsidRPr="0078202D">
        <w:rPr>
          <w:sz w:val="28"/>
          <w:szCs w:val="28"/>
          <w:lang w:eastAsia="ru-RU"/>
        </w:rPr>
        <w:t>12.05.2022 года,  в 10-00 состоится собрание собственников земельных участков по адресу: УР, с. Якшур-Бодья, ул. Пушиной, д. 99.</w:t>
      </w:r>
    </w:p>
    <w:p w:rsidR="0078202D" w:rsidRPr="0078202D" w:rsidRDefault="0078202D" w:rsidP="009712BE">
      <w:pPr>
        <w:suppressAutoHyphens w:val="0"/>
        <w:autoSpaceDE/>
        <w:ind w:firstLine="720"/>
        <w:jc w:val="both"/>
        <w:rPr>
          <w:color w:val="000000"/>
          <w:sz w:val="28"/>
          <w:szCs w:val="28"/>
          <w:shd w:val="clear" w:color="auto" w:fill="F8F9FA"/>
          <w:lang w:eastAsia="ru-RU"/>
        </w:rPr>
      </w:pPr>
      <w:r w:rsidRPr="0078202D">
        <w:rPr>
          <w:sz w:val="28"/>
          <w:szCs w:val="28"/>
          <w:lang w:eastAsia="ru-RU"/>
        </w:rPr>
        <w:t xml:space="preserve">Повестка собрания: согласование местоположения границ земельного участка с кадастровым номером 18:24:111089:86,  расположенного по адресу: </w:t>
      </w:r>
      <w:r w:rsidRPr="0078202D">
        <w:rPr>
          <w:color w:val="000000"/>
          <w:sz w:val="28"/>
          <w:szCs w:val="28"/>
          <w:shd w:val="clear" w:color="auto" w:fill="F8F9FA"/>
          <w:lang w:eastAsia="ru-RU"/>
        </w:rPr>
        <w:t>Удмуртская Республика, Якшур-Бодьинский район, с. Якшур-Бодья, ул. 3-я Подлесная, д. 17 "а"</w:t>
      </w:r>
      <w:r w:rsidRPr="0078202D">
        <w:rPr>
          <w:sz w:val="28"/>
          <w:szCs w:val="28"/>
          <w:lang w:eastAsia="ru-RU"/>
        </w:rPr>
        <w:t xml:space="preserve">, со смежным земельным участком с кадастровым номером 18:24:111089:68, расположенного по адресу: </w:t>
      </w:r>
      <w:r w:rsidRPr="0078202D">
        <w:rPr>
          <w:color w:val="000000"/>
          <w:sz w:val="28"/>
          <w:szCs w:val="28"/>
          <w:shd w:val="clear" w:color="auto" w:fill="F8F9FA"/>
          <w:lang w:eastAsia="ru-RU"/>
        </w:rPr>
        <w:t>Респ. Удмуртская р. Якшур-Бодьинский с. Якшур-Бодья ул. 2-ая Подлесная, дом 18а, квартира 1.</w:t>
      </w:r>
    </w:p>
    <w:p w:rsidR="0078202D" w:rsidRPr="0078202D" w:rsidRDefault="0078202D" w:rsidP="009712BE">
      <w:pPr>
        <w:suppressAutoHyphens w:val="0"/>
        <w:autoSpaceDE/>
        <w:ind w:firstLine="720"/>
        <w:jc w:val="both"/>
        <w:rPr>
          <w:rFonts w:ascii="Arial" w:hAnsi="Arial" w:cs="Arial"/>
          <w:sz w:val="28"/>
          <w:szCs w:val="28"/>
          <w:lang w:eastAsia="ru-RU"/>
        </w:rPr>
      </w:pPr>
      <w:r w:rsidRPr="0078202D">
        <w:rPr>
          <w:sz w:val="28"/>
          <w:szCs w:val="28"/>
          <w:lang w:eastAsia="ru-RU"/>
        </w:rPr>
        <w:t xml:space="preserve">Заказчиком кадастровых работ по подготовке межевого плана является Щепин А.В. (почтовый адрес: </w:t>
      </w:r>
      <w:r w:rsidRPr="0078202D">
        <w:rPr>
          <w:color w:val="000000"/>
          <w:sz w:val="28"/>
          <w:szCs w:val="28"/>
          <w:shd w:val="clear" w:color="auto" w:fill="F8F9FA"/>
          <w:lang w:eastAsia="ru-RU"/>
        </w:rPr>
        <w:t>Респ. Удмуртская р. Якшур Бодьинский с. Якшур - Бодья ул. 3-я Подлесная, дом 17</w:t>
      </w:r>
      <w:r w:rsidRPr="0078202D">
        <w:rPr>
          <w:sz w:val="28"/>
          <w:szCs w:val="28"/>
          <w:lang w:eastAsia="ru-RU"/>
        </w:rPr>
        <w:t>, номер контактного телефона 8-912-850-10-77).</w:t>
      </w:r>
    </w:p>
    <w:p w:rsidR="0078202D" w:rsidRPr="0078202D" w:rsidRDefault="0078202D" w:rsidP="009712BE">
      <w:pPr>
        <w:suppressAutoHyphens w:val="0"/>
        <w:autoSpaceDE/>
        <w:ind w:firstLine="720"/>
        <w:jc w:val="both"/>
        <w:rPr>
          <w:sz w:val="28"/>
          <w:szCs w:val="28"/>
          <w:lang w:eastAsia="ru-RU"/>
        </w:rPr>
      </w:pPr>
      <w:r w:rsidRPr="0078202D">
        <w:rPr>
          <w:sz w:val="28"/>
          <w:szCs w:val="28"/>
          <w:lang w:eastAsia="ru-RU"/>
        </w:rPr>
        <w:t xml:space="preserve"> Работы проводятся кадастровым инженером Виноградовым А.Н. (квалификационный аттестат №18-14-354, адрес: с. Якшур-Бодья, ул. Пушиной, д. 99; </w:t>
      </w:r>
      <w:hyperlink r:id="rId11" w:history="1">
        <w:r w:rsidRPr="0078202D">
          <w:rPr>
            <w:color w:val="0000FF"/>
            <w:sz w:val="28"/>
            <w:szCs w:val="28"/>
            <w:u w:val="single"/>
            <w:lang w:val="en-US" w:eastAsia="ru-RU"/>
          </w:rPr>
          <w:t>udmcomp</w:t>
        </w:r>
        <w:r w:rsidRPr="0078202D">
          <w:rPr>
            <w:color w:val="0000FF"/>
            <w:sz w:val="28"/>
            <w:szCs w:val="28"/>
            <w:u w:val="single"/>
            <w:lang w:eastAsia="ru-RU"/>
          </w:rPr>
          <w:t>@</w:t>
        </w:r>
        <w:r w:rsidRPr="0078202D">
          <w:rPr>
            <w:color w:val="0000FF"/>
            <w:sz w:val="28"/>
            <w:szCs w:val="28"/>
            <w:u w:val="single"/>
            <w:lang w:val="en-US" w:eastAsia="ru-RU"/>
          </w:rPr>
          <w:t>rambler</w:t>
        </w:r>
        <w:r w:rsidRPr="0078202D">
          <w:rPr>
            <w:color w:val="0000FF"/>
            <w:sz w:val="28"/>
            <w:szCs w:val="28"/>
            <w:u w:val="single"/>
            <w:lang w:eastAsia="ru-RU"/>
          </w:rPr>
          <w:t>.</w:t>
        </w:r>
        <w:r w:rsidRPr="0078202D">
          <w:rPr>
            <w:color w:val="0000FF"/>
            <w:sz w:val="28"/>
            <w:szCs w:val="28"/>
            <w:u w:val="single"/>
            <w:lang w:val="en-US" w:eastAsia="ru-RU"/>
          </w:rPr>
          <w:t>ru</w:t>
        </w:r>
      </w:hyperlink>
      <w:r w:rsidRPr="0078202D">
        <w:rPr>
          <w:sz w:val="28"/>
          <w:szCs w:val="28"/>
          <w:lang w:eastAsia="ru-RU"/>
        </w:rPr>
        <w:t>; 8(34162)4-14-50).</w:t>
      </w:r>
    </w:p>
    <w:p w:rsidR="0078202D" w:rsidRPr="0078202D" w:rsidRDefault="0078202D" w:rsidP="009712BE">
      <w:pPr>
        <w:suppressAutoHyphens w:val="0"/>
        <w:autoSpaceDE/>
        <w:ind w:firstLine="720"/>
        <w:jc w:val="both"/>
        <w:rPr>
          <w:sz w:val="28"/>
          <w:szCs w:val="28"/>
          <w:lang w:eastAsia="ru-RU"/>
        </w:rPr>
      </w:pPr>
      <w:r w:rsidRPr="0078202D">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78202D" w:rsidRPr="0078202D" w:rsidRDefault="0078202D" w:rsidP="009712BE">
      <w:pPr>
        <w:suppressAutoHyphens w:val="0"/>
        <w:autoSpaceDE/>
        <w:jc w:val="both"/>
        <w:rPr>
          <w:sz w:val="28"/>
          <w:szCs w:val="28"/>
          <w:lang w:eastAsia="ru-RU"/>
        </w:rPr>
      </w:pPr>
      <w:r w:rsidRPr="0078202D">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8F2C5C" w:rsidRDefault="008F2C5C"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9712BE" w:rsidRPr="009712BE" w:rsidTr="009712BE">
        <w:trPr>
          <w:trHeight w:val="1700"/>
        </w:trPr>
        <w:tc>
          <w:tcPr>
            <w:tcW w:w="4244" w:type="dxa"/>
          </w:tcPr>
          <w:p w:rsidR="009712BE" w:rsidRPr="009712BE" w:rsidRDefault="009712BE" w:rsidP="009712BE">
            <w:pPr>
              <w:autoSpaceDE/>
              <w:ind w:right="-117"/>
              <w:rPr>
                <w:b/>
                <w:sz w:val="30"/>
                <w:szCs w:val="30"/>
              </w:rPr>
            </w:pPr>
          </w:p>
        </w:tc>
        <w:tc>
          <w:tcPr>
            <w:tcW w:w="1723" w:type="dxa"/>
          </w:tcPr>
          <w:p w:rsidR="009712BE" w:rsidRPr="009F7F0B" w:rsidRDefault="009712BE" w:rsidP="009712BE">
            <w:pPr>
              <w:autoSpaceDE/>
              <w:snapToGrid w:val="0"/>
              <w:jc w:val="center"/>
              <w:rPr>
                <w:b/>
                <w:sz w:val="32"/>
                <w:szCs w:val="32"/>
              </w:rPr>
            </w:pPr>
            <w:r w:rsidRPr="009712BE">
              <w:rPr>
                <w:noProof/>
                <w:lang w:eastAsia="ru-RU"/>
              </w:rPr>
              <w:drawing>
                <wp:anchor distT="0" distB="0" distL="114935" distR="114935" simplePos="0" relativeHeight="25165363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712BE" w:rsidRPr="009712BE" w:rsidRDefault="009712BE" w:rsidP="009712BE">
            <w:pPr>
              <w:autoSpaceDE/>
              <w:jc w:val="center"/>
              <w:rPr>
                <w:b/>
                <w:sz w:val="32"/>
                <w:szCs w:val="32"/>
              </w:rPr>
            </w:pPr>
          </w:p>
        </w:tc>
      </w:tr>
      <w:tr w:rsidR="009712BE" w:rsidRPr="009712BE" w:rsidTr="009712BE">
        <w:tc>
          <w:tcPr>
            <w:tcW w:w="10004" w:type="dxa"/>
            <w:gridSpan w:val="3"/>
          </w:tcPr>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 xml:space="preserve">Администрация муниципального образования </w:t>
            </w:r>
          </w:p>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«Муниципальный округ Якшур-Бодьинский район Удмуртской Республики»</w:t>
            </w:r>
          </w:p>
          <w:p w:rsidR="009712BE" w:rsidRPr="009712BE" w:rsidRDefault="009712BE" w:rsidP="009712BE">
            <w:pPr>
              <w:autoSpaceDE/>
              <w:snapToGrid w:val="0"/>
              <w:jc w:val="center"/>
              <w:rPr>
                <w:b/>
                <w:sz w:val="32"/>
                <w:szCs w:val="32"/>
              </w:rPr>
            </w:pPr>
          </w:p>
        </w:tc>
      </w:tr>
      <w:tr w:rsidR="009712BE" w:rsidRPr="009712BE" w:rsidTr="009712BE">
        <w:tc>
          <w:tcPr>
            <w:tcW w:w="10004" w:type="dxa"/>
            <w:gridSpan w:val="3"/>
          </w:tcPr>
          <w:p w:rsidR="009712BE" w:rsidRPr="009712BE" w:rsidRDefault="009712BE" w:rsidP="009712BE">
            <w:pPr>
              <w:autoSpaceDE/>
              <w:snapToGrid w:val="0"/>
              <w:jc w:val="center"/>
              <w:rPr>
                <w:b/>
                <w:sz w:val="32"/>
                <w:szCs w:val="32"/>
              </w:rPr>
            </w:pPr>
            <w:r w:rsidRPr="009712BE">
              <w:rPr>
                <w:b/>
                <w:sz w:val="26"/>
                <w:szCs w:val="26"/>
                <w:lang w:eastAsia="zh-CN"/>
              </w:rPr>
              <w:t>«Удмурт Элькунысь Якшур-Бӧдья ёрос муниципал  округ» муниципал кылдытэтлэн Администрациез</w:t>
            </w:r>
          </w:p>
        </w:tc>
      </w:tr>
    </w:tbl>
    <w:p w:rsidR="009712BE" w:rsidRPr="009712BE" w:rsidRDefault="009712BE" w:rsidP="009712BE">
      <w:pPr>
        <w:autoSpaceDE/>
        <w:rPr>
          <w:sz w:val="20"/>
          <w:szCs w:val="20"/>
        </w:rPr>
      </w:pPr>
    </w:p>
    <w:p w:rsidR="009712BE" w:rsidRPr="009712BE" w:rsidRDefault="009712BE" w:rsidP="009712BE">
      <w:pPr>
        <w:autoSpaceDE/>
        <w:jc w:val="center"/>
        <w:rPr>
          <w:b/>
          <w:sz w:val="44"/>
          <w:szCs w:val="44"/>
        </w:rPr>
      </w:pPr>
    </w:p>
    <w:p w:rsidR="009712BE" w:rsidRPr="009712BE" w:rsidRDefault="009712BE" w:rsidP="009712BE">
      <w:pPr>
        <w:autoSpaceDE/>
        <w:jc w:val="center"/>
        <w:rPr>
          <w:b/>
          <w:sz w:val="44"/>
          <w:szCs w:val="44"/>
        </w:rPr>
      </w:pPr>
      <w:r w:rsidRPr="009712BE">
        <w:rPr>
          <w:b/>
          <w:sz w:val="44"/>
          <w:szCs w:val="44"/>
        </w:rPr>
        <w:t>П О С Т А Н О В Л Е Н И Е</w:t>
      </w:r>
    </w:p>
    <w:p w:rsidR="009712BE" w:rsidRPr="009712BE" w:rsidRDefault="009712BE" w:rsidP="009712BE">
      <w:pPr>
        <w:autoSpaceDE/>
        <w:jc w:val="center"/>
        <w:rPr>
          <w:b/>
          <w:sz w:val="28"/>
          <w:szCs w:val="28"/>
        </w:rPr>
      </w:pPr>
    </w:p>
    <w:p w:rsidR="009712BE" w:rsidRPr="009712BE" w:rsidRDefault="009712BE" w:rsidP="009712BE">
      <w:pPr>
        <w:autoSpaceDE/>
        <w:jc w:val="both"/>
        <w:rPr>
          <w:b/>
          <w:bCs/>
          <w:sz w:val="28"/>
          <w:szCs w:val="28"/>
        </w:rPr>
      </w:pPr>
      <w:r w:rsidRPr="009712BE">
        <w:rPr>
          <w:b/>
          <w:bCs/>
          <w:sz w:val="28"/>
          <w:szCs w:val="28"/>
        </w:rPr>
        <w:t>от «08»  апреля 2022 года                                                               № 621</w:t>
      </w:r>
    </w:p>
    <w:p w:rsidR="009712BE" w:rsidRPr="009712BE" w:rsidRDefault="009712BE" w:rsidP="009712BE">
      <w:pPr>
        <w:autoSpaceDE/>
        <w:jc w:val="center"/>
        <w:rPr>
          <w:b/>
          <w:bCs/>
          <w:sz w:val="28"/>
          <w:szCs w:val="28"/>
        </w:rPr>
      </w:pPr>
      <w:r w:rsidRPr="009712BE">
        <w:rPr>
          <w:b/>
          <w:bCs/>
          <w:sz w:val="28"/>
          <w:szCs w:val="28"/>
        </w:rPr>
        <w:t>с. Якшур-Бодья</w:t>
      </w:r>
    </w:p>
    <w:p w:rsidR="009712BE" w:rsidRPr="009712BE" w:rsidRDefault="009712BE" w:rsidP="009712BE">
      <w:pPr>
        <w:keepNext/>
        <w:autoSpaceDE/>
        <w:outlineLvl w:val="0"/>
        <w:rPr>
          <w:b/>
          <w:sz w:val="28"/>
          <w:szCs w:val="20"/>
        </w:rPr>
      </w:pPr>
    </w:p>
    <w:p w:rsidR="009712BE" w:rsidRPr="009712BE" w:rsidRDefault="009712BE" w:rsidP="009712BE">
      <w:pPr>
        <w:keepNext/>
        <w:numPr>
          <w:ilvl w:val="1"/>
          <w:numId w:val="0"/>
        </w:numPr>
        <w:tabs>
          <w:tab w:val="num" w:pos="0"/>
        </w:tabs>
        <w:autoSpaceDE/>
        <w:ind w:left="-30"/>
        <w:jc w:val="center"/>
        <w:outlineLvl w:val="1"/>
        <w:rPr>
          <w:b/>
          <w:bCs/>
          <w:iCs/>
          <w:sz w:val="28"/>
          <w:szCs w:val="28"/>
          <w:lang w:eastAsia="ru-RU"/>
        </w:rPr>
      </w:pPr>
      <w:r w:rsidRPr="009712BE">
        <w:rPr>
          <w:b/>
          <w:bCs/>
          <w:iCs/>
          <w:sz w:val="28"/>
          <w:szCs w:val="28"/>
          <w:lang w:eastAsia="ru-RU"/>
        </w:rPr>
        <w: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9712BE" w:rsidRPr="009712BE" w:rsidRDefault="009712BE" w:rsidP="009712BE">
      <w:pPr>
        <w:tabs>
          <w:tab w:val="left" w:pos="0"/>
        </w:tabs>
        <w:autoSpaceDE/>
        <w:ind w:right="-82"/>
        <w:rPr>
          <w:b/>
          <w:sz w:val="20"/>
          <w:szCs w:val="20"/>
        </w:rPr>
      </w:pPr>
    </w:p>
    <w:p w:rsidR="009712BE" w:rsidRPr="009712BE" w:rsidRDefault="009712BE" w:rsidP="009712BE">
      <w:pPr>
        <w:ind w:firstLine="585"/>
        <w:jc w:val="both"/>
        <w:rPr>
          <w:rFonts w:eastAsia="Arial"/>
          <w:b/>
          <w:bCs/>
          <w:sz w:val="28"/>
          <w:szCs w:val="28"/>
        </w:rPr>
      </w:pPr>
      <w:r w:rsidRPr="009712BE">
        <w:rPr>
          <w:sz w:val="28"/>
          <w:szCs w:val="28"/>
        </w:rPr>
        <w:t xml:space="preserve"> </w:t>
      </w:r>
      <w:r w:rsidRPr="009712BE">
        <w:rPr>
          <w:sz w:val="28"/>
          <w:szCs w:val="28"/>
          <w:lang w:eastAsia="zh-CN"/>
        </w:rPr>
        <w:t>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09.08.2021 года № 1315 «О внесении изменений в некоторые акты Правительства Российской Федерации» и в связи с существенным увеличением в 2021 и 2022 годах цен на строительные ресурсы, а также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9712BE">
        <w:rPr>
          <w:rFonts w:eastAsia="Arial"/>
          <w:sz w:val="28"/>
          <w:szCs w:val="28"/>
        </w:rPr>
        <w:t xml:space="preserve"> </w:t>
      </w:r>
      <w:r w:rsidRPr="009712BE">
        <w:rPr>
          <w:rFonts w:eastAsia="Arial"/>
          <w:b/>
          <w:bCs/>
          <w:sz w:val="28"/>
          <w:szCs w:val="28"/>
          <w:u w:val="single"/>
        </w:rPr>
        <w:t>ПОСТАНОВЛЯЕТ</w:t>
      </w:r>
      <w:r w:rsidRPr="009712BE">
        <w:rPr>
          <w:rFonts w:eastAsia="Arial"/>
          <w:b/>
          <w:bCs/>
          <w:sz w:val="28"/>
          <w:szCs w:val="28"/>
        </w:rPr>
        <w:t>:</w:t>
      </w:r>
    </w:p>
    <w:p w:rsidR="009712BE" w:rsidRPr="009712BE" w:rsidRDefault="009712BE" w:rsidP="009712BE">
      <w:pPr>
        <w:ind w:firstLine="585"/>
        <w:jc w:val="both"/>
        <w:rPr>
          <w:rFonts w:eastAsia="Arial"/>
          <w:b/>
          <w:bCs/>
          <w:sz w:val="28"/>
          <w:szCs w:val="28"/>
        </w:rPr>
      </w:pPr>
    </w:p>
    <w:p w:rsidR="009712BE" w:rsidRPr="009712BE" w:rsidRDefault="009712BE" w:rsidP="009712BE">
      <w:pPr>
        <w:widowControl w:val="0"/>
        <w:tabs>
          <w:tab w:val="left" w:pos="0"/>
        </w:tabs>
        <w:autoSpaceDE/>
        <w:ind w:firstLine="567"/>
        <w:jc w:val="both"/>
        <w:rPr>
          <w:sz w:val="28"/>
          <w:szCs w:val="28"/>
          <w:lang w:eastAsia="zh-CN"/>
        </w:rPr>
      </w:pPr>
      <w:r w:rsidRPr="009712BE">
        <w:rPr>
          <w:sz w:val="28"/>
          <w:szCs w:val="28"/>
          <w:lang w:eastAsia="zh-CN"/>
        </w:rPr>
        <w:t xml:space="preserve">1. 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соответственно – контракт, Федеральный закон «О контрактной системе в сфере закупок товаров, работ, услуг для обеспечения государственных и муниципальных нужд») для обеспечения нужд муниципального образования «Муниципальный округ Якшур-Бодьинский район </w:t>
      </w:r>
      <w:r w:rsidRPr="009712BE">
        <w:rPr>
          <w:sz w:val="28"/>
          <w:szCs w:val="28"/>
          <w:lang w:eastAsia="zh-CN"/>
        </w:rPr>
        <w:lastRenderedPageBreak/>
        <w:t>Удмуртской Республики»:</w:t>
      </w:r>
    </w:p>
    <w:p w:rsidR="009712BE" w:rsidRPr="009712BE" w:rsidRDefault="009712BE" w:rsidP="009712BE">
      <w:pPr>
        <w:widowControl w:val="0"/>
        <w:tabs>
          <w:tab w:val="left" w:pos="0"/>
        </w:tabs>
        <w:autoSpaceDE/>
        <w:ind w:firstLine="567"/>
        <w:jc w:val="both"/>
        <w:rPr>
          <w:sz w:val="28"/>
          <w:szCs w:val="28"/>
          <w:lang w:eastAsia="zh-CN"/>
        </w:rPr>
      </w:pPr>
      <w:r w:rsidRPr="009712BE">
        <w:rPr>
          <w:sz w:val="28"/>
          <w:szCs w:val="28"/>
          <w:lang w:eastAsia="zh-CN"/>
        </w:rPr>
        <w:t>1) допускается в соответствии с пунктом 8 части 1 статьи 95 и частью 70 статьи 112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Администрация муниципального образования «Муниципальный округ Якшур-Бодьинский район Удмуртской Республики», в том числе изменение (увеличение) цены контракта, при совокупности следующих условий:</w:t>
      </w:r>
    </w:p>
    <w:p w:rsidR="009712BE" w:rsidRPr="009712BE" w:rsidRDefault="009712BE" w:rsidP="009712BE">
      <w:pPr>
        <w:widowControl w:val="0"/>
        <w:tabs>
          <w:tab w:val="left" w:pos="0"/>
        </w:tabs>
        <w:autoSpaceDE/>
        <w:ind w:firstLine="567"/>
        <w:jc w:val="both"/>
        <w:rPr>
          <w:sz w:val="28"/>
          <w:szCs w:val="28"/>
          <w:lang w:eastAsia="zh-CN"/>
        </w:rPr>
      </w:pPr>
      <w:r w:rsidRPr="009712BE">
        <w:rPr>
          <w:sz w:val="28"/>
          <w:szCs w:val="28"/>
          <w:lang w:eastAsia="zh-CN"/>
        </w:rPr>
        <w:t>а) изменение существенных условий контракта осуществляется в пределах лимитов бюджетных обязательств, доведенных до получателя средств бюджета муниципального образования «Муниципальный округ Якшур-Бодьинский район Удмуртской Республики»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712BE" w:rsidRPr="009712BE" w:rsidRDefault="009712BE" w:rsidP="009712BE">
      <w:pPr>
        <w:autoSpaceDE/>
        <w:jc w:val="both"/>
        <w:rPr>
          <w:sz w:val="28"/>
          <w:lang w:eastAsia="zh-CN"/>
        </w:rPr>
      </w:pPr>
      <w:r w:rsidRPr="009712BE">
        <w:rPr>
          <w:sz w:val="28"/>
          <w:szCs w:val="28"/>
          <w:lang w:eastAsia="zh-CN"/>
        </w:rPr>
        <w:t xml:space="preserve">       б)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w:t>
      </w:r>
      <w:r w:rsidRPr="009712BE">
        <w:rPr>
          <w:sz w:val="28"/>
          <w:lang w:eastAsia="zh-CN"/>
        </w:rPr>
        <w:t>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9712BE" w:rsidRPr="009712BE" w:rsidRDefault="009712BE" w:rsidP="009712BE">
      <w:pPr>
        <w:autoSpaceDE/>
        <w:jc w:val="both"/>
        <w:rPr>
          <w:sz w:val="28"/>
          <w:lang w:eastAsia="zh-CN"/>
        </w:rPr>
      </w:pPr>
      <w:r w:rsidRPr="009712BE">
        <w:rPr>
          <w:sz w:val="28"/>
          <w:lang w:eastAsia="zh-CN"/>
        </w:rPr>
        <w:t xml:space="preserve">       в) 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года № 145 «О порядке организации и проведения государственной экспертизы проектной документации и результатов инженерных изысканий»;</w:t>
      </w:r>
    </w:p>
    <w:p w:rsidR="009712BE" w:rsidRPr="009712BE" w:rsidRDefault="009712BE" w:rsidP="009712BE">
      <w:pPr>
        <w:autoSpaceDE/>
        <w:jc w:val="both"/>
        <w:rPr>
          <w:sz w:val="28"/>
          <w:lang w:eastAsia="zh-CN"/>
        </w:rPr>
      </w:pPr>
      <w:r w:rsidRPr="009712BE">
        <w:rPr>
          <w:sz w:val="28"/>
          <w:lang w:eastAsia="zh-CN"/>
        </w:rPr>
        <w:t xml:space="preserve">       г)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w:t>
      </w:r>
      <w:r w:rsidRPr="009712BE">
        <w:rPr>
          <w:sz w:val="28"/>
          <w:lang w:eastAsia="zh-CN"/>
        </w:rPr>
        <w:lastRenderedPageBreak/>
        <w:t>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9712BE" w:rsidRPr="009712BE" w:rsidRDefault="009712BE" w:rsidP="009712BE">
      <w:pPr>
        <w:autoSpaceDE/>
        <w:jc w:val="both"/>
        <w:rPr>
          <w:sz w:val="28"/>
          <w:lang w:eastAsia="zh-CN"/>
        </w:rPr>
      </w:pPr>
      <w:r w:rsidRPr="009712BE">
        <w:rPr>
          <w:sz w:val="28"/>
          <w:lang w:eastAsia="zh-CN"/>
        </w:rPr>
        <w:t xml:space="preserve">         д) контракт заключен до 31.12.2022 года и обязательства по нему на дату заключения соглашения об изменении условий контракта не исполнены;</w:t>
      </w:r>
    </w:p>
    <w:p w:rsidR="009712BE" w:rsidRPr="009712BE" w:rsidRDefault="009712BE" w:rsidP="009712BE">
      <w:pPr>
        <w:autoSpaceDE/>
        <w:jc w:val="both"/>
        <w:rPr>
          <w:sz w:val="28"/>
          <w:lang w:eastAsia="zh-CN"/>
        </w:rPr>
      </w:pPr>
      <w:r w:rsidRPr="009712BE">
        <w:rPr>
          <w:sz w:val="28"/>
          <w:lang w:eastAsia="zh-CN"/>
        </w:rPr>
        <w:t xml:space="preserve">        2)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на основании решения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autoSpaceDE/>
        <w:jc w:val="both"/>
        <w:rPr>
          <w:sz w:val="28"/>
          <w:lang w:eastAsia="zh-CN"/>
        </w:rPr>
      </w:pPr>
      <w:r w:rsidRPr="009712BE">
        <w:rPr>
          <w:sz w:val="28"/>
          <w:lang w:eastAsia="zh-CN"/>
        </w:rPr>
        <w:t xml:space="preserve">       3)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9712BE" w:rsidRPr="009712BE" w:rsidRDefault="009712BE" w:rsidP="009712BE">
      <w:pPr>
        <w:autoSpaceDE/>
        <w:jc w:val="both"/>
        <w:rPr>
          <w:sz w:val="28"/>
          <w:lang w:eastAsia="zh-CN"/>
        </w:rPr>
      </w:pPr>
      <w:r w:rsidRPr="009712BE">
        <w:rPr>
          <w:sz w:val="28"/>
          <w:lang w:eastAsia="zh-CN"/>
        </w:rPr>
        <w:t xml:space="preserve">       а) внесения изменений в акт (решение) об осуществлении капитальных вложений;</w:t>
      </w:r>
    </w:p>
    <w:p w:rsidR="009712BE" w:rsidRPr="009712BE" w:rsidRDefault="009712BE" w:rsidP="009712BE">
      <w:pPr>
        <w:autoSpaceDE/>
        <w:jc w:val="both"/>
        <w:rPr>
          <w:sz w:val="28"/>
          <w:lang w:eastAsia="zh-CN"/>
        </w:rPr>
      </w:pPr>
      <w:r w:rsidRPr="009712BE">
        <w:rPr>
          <w:sz w:val="28"/>
          <w:lang w:eastAsia="zh-CN"/>
        </w:rPr>
        <w:t xml:space="preserve">       б) проведения проверки инвестиционного проекта на предмет эффективности использования средств бюджета муниципального образования «Муниципальный округ Якшур-Бодьинский район Удмуртской Республики», направляемых на капитальные вложения, а также уточнения расчета интегральной оценки эффективности использования средств бюджета муниципального образования «Муниципальный округ Якшур-Бодьинский район Удмуртской Республики», направляемых на капитальные вложения.</w:t>
      </w:r>
    </w:p>
    <w:p w:rsidR="009712BE" w:rsidRPr="009712BE" w:rsidRDefault="009712BE" w:rsidP="009712BE">
      <w:pPr>
        <w:tabs>
          <w:tab w:val="left" w:pos="0"/>
        </w:tabs>
        <w:autoSpaceDE/>
        <w:ind w:firstLine="567"/>
        <w:jc w:val="both"/>
        <w:rPr>
          <w:sz w:val="28"/>
          <w:szCs w:val="28"/>
          <w:lang w:eastAsia="zh-CN"/>
        </w:rPr>
      </w:pPr>
      <w:r w:rsidRPr="009712BE">
        <w:rPr>
          <w:rFonts w:eastAsia="Calibri"/>
          <w:sz w:val="28"/>
          <w:szCs w:val="28"/>
          <w:lang w:eastAsia="en-US"/>
        </w:rPr>
        <w:t>2. Контроль за исполнением настоящего постановления оставляю за собой.</w:t>
      </w:r>
    </w:p>
    <w:p w:rsidR="009712BE" w:rsidRPr="009712BE" w:rsidRDefault="009712BE" w:rsidP="009712BE">
      <w:pPr>
        <w:autoSpaceDE/>
        <w:ind w:right="990"/>
        <w:rPr>
          <w:b/>
          <w:sz w:val="10"/>
          <w:szCs w:val="28"/>
        </w:rPr>
      </w:pPr>
    </w:p>
    <w:p w:rsidR="009712BE" w:rsidRPr="009712BE" w:rsidRDefault="009712BE" w:rsidP="009712BE">
      <w:pPr>
        <w:autoSpaceDE/>
        <w:ind w:right="990"/>
        <w:rPr>
          <w:b/>
          <w:sz w:val="28"/>
          <w:szCs w:val="28"/>
        </w:rPr>
      </w:pPr>
      <w:r w:rsidRPr="009712BE">
        <w:rPr>
          <w:b/>
          <w:sz w:val="28"/>
          <w:szCs w:val="28"/>
        </w:rPr>
        <w:t>Глава муниципального образования</w:t>
      </w:r>
    </w:p>
    <w:p w:rsidR="009712BE" w:rsidRPr="009712BE" w:rsidRDefault="009712BE" w:rsidP="009712BE">
      <w:pPr>
        <w:tabs>
          <w:tab w:val="left" w:pos="9639"/>
        </w:tabs>
        <w:autoSpaceDE/>
        <w:ind w:right="-2"/>
        <w:rPr>
          <w:b/>
          <w:sz w:val="28"/>
          <w:szCs w:val="28"/>
        </w:rPr>
      </w:pPr>
      <w:r w:rsidRPr="009712BE">
        <w:rPr>
          <w:b/>
          <w:sz w:val="28"/>
          <w:szCs w:val="28"/>
        </w:rPr>
        <w:t xml:space="preserve"> «Муниципальный округ </w:t>
      </w:r>
    </w:p>
    <w:p w:rsidR="009712BE" w:rsidRPr="009712BE" w:rsidRDefault="009712BE" w:rsidP="009712BE">
      <w:pPr>
        <w:tabs>
          <w:tab w:val="left" w:pos="9639"/>
        </w:tabs>
        <w:autoSpaceDE/>
        <w:ind w:right="-2"/>
        <w:rPr>
          <w:b/>
          <w:sz w:val="28"/>
          <w:szCs w:val="28"/>
        </w:rPr>
      </w:pPr>
      <w:r w:rsidRPr="009712BE">
        <w:rPr>
          <w:b/>
          <w:sz w:val="28"/>
          <w:szCs w:val="28"/>
        </w:rPr>
        <w:t>Якшур-Бодьинский район</w:t>
      </w:r>
    </w:p>
    <w:p w:rsidR="009712BE" w:rsidRPr="009712BE" w:rsidRDefault="009712BE" w:rsidP="009712BE">
      <w:pPr>
        <w:tabs>
          <w:tab w:val="left" w:pos="9639"/>
        </w:tabs>
        <w:autoSpaceDE/>
        <w:ind w:right="-2"/>
        <w:rPr>
          <w:b/>
          <w:sz w:val="28"/>
          <w:szCs w:val="28"/>
        </w:rPr>
      </w:pPr>
      <w:r w:rsidRPr="009712BE">
        <w:rPr>
          <w:b/>
          <w:sz w:val="28"/>
          <w:szCs w:val="28"/>
        </w:rPr>
        <w:t>Удмуртской Республики»                                                            А.В. Леконцев</w:t>
      </w:r>
    </w:p>
    <w:p w:rsidR="009712BE" w:rsidRPr="009712BE" w:rsidRDefault="009712BE" w:rsidP="009712BE">
      <w:pPr>
        <w:autoSpaceDE/>
        <w:ind w:right="-2" w:firstLine="900"/>
        <w:jc w:val="both"/>
        <w:rPr>
          <w:b/>
          <w:sz w:val="28"/>
          <w:szCs w:val="20"/>
        </w:rPr>
      </w:pPr>
    </w:p>
    <w:p w:rsidR="009712BE" w:rsidRPr="009712BE" w:rsidRDefault="009712BE" w:rsidP="009712BE">
      <w:pPr>
        <w:autoSpaceDE/>
        <w:ind w:right="-2"/>
        <w:jc w:val="both"/>
        <w:rPr>
          <w:sz w:val="18"/>
          <w:szCs w:val="20"/>
        </w:rPr>
      </w:pPr>
      <w:r w:rsidRPr="009712BE">
        <w:rPr>
          <w:sz w:val="18"/>
          <w:szCs w:val="20"/>
        </w:rPr>
        <w:t>Варавинов Олег Михайлович</w:t>
      </w:r>
    </w:p>
    <w:p w:rsidR="009712BE" w:rsidRPr="009712BE" w:rsidRDefault="009712BE" w:rsidP="009712BE">
      <w:pPr>
        <w:autoSpaceDE/>
        <w:ind w:right="-2"/>
        <w:jc w:val="both"/>
        <w:rPr>
          <w:sz w:val="18"/>
          <w:szCs w:val="20"/>
        </w:rPr>
      </w:pPr>
      <w:r w:rsidRPr="009712BE">
        <w:rPr>
          <w:sz w:val="16"/>
          <w:szCs w:val="16"/>
        </w:rPr>
        <w:t xml:space="preserve">4-16-46                                                                                                                      </w:t>
      </w:r>
    </w:p>
    <w:p w:rsidR="009712BE" w:rsidRPr="009712BE" w:rsidRDefault="009712BE" w:rsidP="009712BE">
      <w:pPr>
        <w:autoSpaceDE/>
        <w:rPr>
          <w:lang w:eastAsia="zh-CN"/>
        </w:rPr>
      </w:pPr>
    </w:p>
    <w:p w:rsidR="009712BE" w:rsidRDefault="009712BE" w:rsidP="009712BE">
      <w:pPr>
        <w:autoSpaceDE/>
        <w:rPr>
          <w:lang w:eastAsia="zh-CN"/>
        </w:rPr>
      </w:pPr>
    </w:p>
    <w:p w:rsidR="009B321D" w:rsidRDefault="009B321D" w:rsidP="009712BE">
      <w:pPr>
        <w:autoSpaceDE/>
        <w:rPr>
          <w:lang w:eastAsia="zh-CN"/>
        </w:rPr>
      </w:pPr>
    </w:p>
    <w:p w:rsidR="009B321D" w:rsidRDefault="009B321D" w:rsidP="009712BE">
      <w:pPr>
        <w:autoSpaceDE/>
        <w:rPr>
          <w:lang w:eastAsia="zh-CN"/>
        </w:rPr>
      </w:pPr>
    </w:p>
    <w:p w:rsidR="009B321D" w:rsidRDefault="009B321D" w:rsidP="009712BE">
      <w:pPr>
        <w:autoSpaceDE/>
        <w:rPr>
          <w:lang w:eastAsia="zh-CN"/>
        </w:rPr>
      </w:pPr>
    </w:p>
    <w:p w:rsidR="009B321D" w:rsidRDefault="009B321D" w:rsidP="009712BE">
      <w:pPr>
        <w:autoSpaceDE/>
        <w:rPr>
          <w:lang w:eastAsia="zh-CN"/>
        </w:rPr>
      </w:pPr>
    </w:p>
    <w:p w:rsidR="009B321D" w:rsidRPr="009712BE" w:rsidRDefault="009B321D" w:rsidP="009712BE">
      <w:pPr>
        <w:autoSpaceDE/>
        <w:rPr>
          <w:lang w:eastAsia="zh-CN"/>
        </w:rPr>
      </w:pPr>
    </w:p>
    <w:p w:rsidR="009712BE" w:rsidRDefault="009712BE" w:rsidP="009712BE">
      <w:pPr>
        <w:tabs>
          <w:tab w:val="left" w:pos="2280"/>
        </w:tabs>
        <w:jc w:val="both"/>
        <w:rPr>
          <w:b/>
          <w:lang w:eastAsia="ru-RU"/>
        </w:rPr>
      </w:pPr>
    </w:p>
    <w:tbl>
      <w:tblPr>
        <w:tblW w:w="10005" w:type="dxa"/>
        <w:tblInd w:w="-176" w:type="dxa"/>
        <w:tblLayout w:type="fixed"/>
        <w:tblLook w:val="04A0" w:firstRow="1" w:lastRow="0" w:firstColumn="1" w:lastColumn="0" w:noHBand="0" w:noVBand="1"/>
      </w:tblPr>
      <w:tblGrid>
        <w:gridCol w:w="4245"/>
        <w:gridCol w:w="1723"/>
        <w:gridCol w:w="4037"/>
      </w:tblGrid>
      <w:tr w:rsidR="009712BE" w:rsidRPr="009712BE" w:rsidTr="009712BE">
        <w:trPr>
          <w:trHeight w:val="1124"/>
        </w:trPr>
        <w:tc>
          <w:tcPr>
            <w:tcW w:w="4244" w:type="dxa"/>
          </w:tcPr>
          <w:p w:rsidR="009712BE" w:rsidRPr="009712BE" w:rsidRDefault="009712BE" w:rsidP="009712BE">
            <w:pPr>
              <w:autoSpaceDE/>
              <w:snapToGrid w:val="0"/>
              <w:jc w:val="center"/>
              <w:rPr>
                <w:b/>
                <w:sz w:val="28"/>
                <w:szCs w:val="28"/>
              </w:rPr>
            </w:pPr>
          </w:p>
          <w:p w:rsidR="009712BE" w:rsidRPr="009712BE" w:rsidRDefault="009712BE" w:rsidP="009712BE">
            <w:pPr>
              <w:autoSpaceDE/>
              <w:ind w:right="-117"/>
              <w:jc w:val="center"/>
              <w:rPr>
                <w:b/>
                <w:sz w:val="28"/>
                <w:szCs w:val="28"/>
              </w:rPr>
            </w:pPr>
            <w:r w:rsidRPr="009712BE">
              <w:rPr>
                <w:b/>
                <w:sz w:val="28"/>
                <w:szCs w:val="28"/>
              </w:rPr>
              <w:t xml:space="preserve"> </w:t>
            </w:r>
          </w:p>
        </w:tc>
        <w:tc>
          <w:tcPr>
            <w:tcW w:w="1723" w:type="dxa"/>
            <w:hideMark/>
          </w:tcPr>
          <w:p w:rsidR="009712BE" w:rsidRPr="009712BE" w:rsidRDefault="009712BE" w:rsidP="009712BE">
            <w:pPr>
              <w:autoSpaceDE/>
              <w:snapToGrid w:val="0"/>
              <w:jc w:val="center"/>
              <w:rPr>
                <w:b/>
                <w:sz w:val="28"/>
                <w:szCs w:val="28"/>
                <w:lang w:val="en-US"/>
              </w:rPr>
            </w:pPr>
            <w:r w:rsidRPr="009712BE">
              <w:rPr>
                <w:rFonts w:ascii="Calibri" w:hAnsi="Calibri"/>
                <w:noProof/>
                <w:sz w:val="22"/>
                <w:szCs w:val="22"/>
                <w:lang w:eastAsia="ru-RU"/>
              </w:rPr>
              <w:drawing>
                <wp:anchor distT="0" distB="0" distL="114935" distR="114935" simplePos="0" relativeHeight="251655680" behindDoc="1" locked="0" layoutInCell="1" allowOverlap="1">
                  <wp:simplePos x="0" y="0"/>
                  <wp:positionH relativeFrom="margin">
                    <wp:align>center</wp:align>
                  </wp:positionH>
                  <wp:positionV relativeFrom="margin">
                    <wp:align>top</wp:align>
                  </wp:positionV>
                  <wp:extent cx="568960" cy="612140"/>
                  <wp:effectExtent l="19050" t="19050" r="21590" b="165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712BE" w:rsidRPr="009712BE" w:rsidRDefault="009712BE" w:rsidP="009712BE">
            <w:pPr>
              <w:autoSpaceDE/>
              <w:jc w:val="center"/>
              <w:rPr>
                <w:b/>
                <w:sz w:val="28"/>
                <w:szCs w:val="28"/>
              </w:rPr>
            </w:pPr>
          </w:p>
        </w:tc>
      </w:tr>
      <w:tr w:rsidR="009712BE" w:rsidRPr="009712BE" w:rsidTr="009712BE">
        <w:tc>
          <w:tcPr>
            <w:tcW w:w="10004" w:type="dxa"/>
            <w:gridSpan w:val="3"/>
          </w:tcPr>
          <w:p w:rsidR="009712BE" w:rsidRPr="009712BE" w:rsidRDefault="009712BE" w:rsidP="009712BE">
            <w:pPr>
              <w:keepNext/>
              <w:autoSpaceDE/>
              <w:ind w:right="-117"/>
              <w:contextualSpacing/>
              <w:jc w:val="center"/>
              <w:outlineLvl w:val="0"/>
              <w:rPr>
                <w:b/>
                <w:sz w:val="28"/>
                <w:szCs w:val="28"/>
              </w:rPr>
            </w:pPr>
            <w:r w:rsidRPr="009712BE">
              <w:rPr>
                <w:b/>
                <w:sz w:val="28"/>
                <w:szCs w:val="28"/>
              </w:rPr>
              <w:t>Администрация муниципального образования «Муниципальный округ Якшур-Бодьинский район Удмуртской Республики»</w:t>
            </w:r>
          </w:p>
          <w:p w:rsidR="009712BE" w:rsidRPr="009712BE" w:rsidRDefault="009712BE" w:rsidP="009712BE">
            <w:pPr>
              <w:autoSpaceDE/>
              <w:snapToGrid w:val="0"/>
              <w:contextualSpacing/>
              <w:jc w:val="center"/>
              <w:rPr>
                <w:b/>
                <w:sz w:val="28"/>
                <w:szCs w:val="28"/>
              </w:rPr>
            </w:pPr>
          </w:p>
        </w:tc>
      </w:tr>
      <w:tr w:rsidR="009712BE" w:rsidRPr="009712BE" w:rsidTr="009712BE">
        <w:tc>
          <w:tcPr>
            <w:tcW w:w="10004" w:type="dxa"/>
            <w:gridSpan w:val="3"/>
          </w:tcPr>
          <w:p w:rsidR="009712BE" w:rsidRPr="009712BE" w:rsidRDefault="009712BE" w:rsidP="009712BE">
            <w:pPr>
              <w:autoSpaceDE/>
              <w:snapToGrid w:val="0"/>
              <w:contextualSpacing/>
              <w:jc w:val="center"/>
              <w:rPr>
                <w:b/>
                <w:sz w:val="28"/>
                <w:szCs w:val="28"/>
              </w:rPr>
            </w:pPr>
            <w:r w:rsidRPr="009712BE">
              <w:rPr>
                <w:b/>
                <w:sz w:val="28"/>
                <w:szCs w:val="28"/>
              </w:rPr>
              <w:t xml:space="preserve">Удмурт Элькунысь Якшур-Бӧдья ёрос муниципал округ» муниципал кылдытэтлэн Администрациез </w:t>
            </w:r>
          </w:p>
        </w:tc>
      </w:tr>
    </w:tbl>
    <w:p w:rsidR="009712BE" w:rsidRPr="009712BE" w:rsidRDefault="009712BE" w:rsidP="009712BE">
      <w:pPr>
        <w:suppressAutoHyphens w:val="0"/>
        <w:overflowPunct w:val="0"/>
        <w:autoSpaceDN w:val="0"/>
        <w:adjustRightInd w:val="0"/>
        <w:rPr>
          <w:sz w:val="28"/>
          <w:szCs w:val="28"/>
        </w:rPr>
      </w:pPr>
    </w:p>
    <w:p w:rsidR="009712BE" w:rsidRPr="009712BE" w:rsidRDefault="009712BE" w:rsidP="009712BE">
      <w:pPr>
        <w:autoSpaceDE/>
        <w:jc w:val="center"/>
        <w:rPr>
          <w:b/>
          <w:bCs/>
          <w:sz w:val="44"/>
          <w:szCs w:val="44"/>
        </w:rPr>
      </w:pPr>
      <w:r w:rsidRPr="009712BE">
        <w:rPr>
          <w:b/>
          <w:bCs/>
          <w:sz w:val="44"/>
          <w:szCs w:val="44"/>
        </w:rPr>
        <w:t>П О С Т А Н О В Л Е Н И Е</w:t>
      </w:r>
    </w:p>
    <w:p w:rsidR="009712BE" w:rsidRPr="009712BE" w:rsidRDefault="009712BE" w:rsidP="009712BE">
      <w:pPr>
        <w:suppressAutoHyphens w:val="0"/>
        <w:overflowPunct w:val="0"/>
        <w:autoSpaceDN w:val="0"/>
        <w:adjustRightInd w:val="0"/>
        <w:jc w:val="center"/>
        <w:rPr>
          <w:b/>
          <w:bCs/>
          <w:sz w:val="28"/>
          <w:szCs w:val="28"/>
          <w:lang w:eastAsia="ru-RU"/>
        </w:rPr>
      </w:pPr>
    </w:p>
    <w:p w:rsidR="009712BE" w:rsidRPr="009712BE" w:rsidRDefault="009712BE" w:rsidP="009712BE">
      <w:pPr>
        <w:suppressAutoHyphens w:val="0"/>
        <w:overflowPunct w:val="0"/>
        <w:autoSpaceDN w:val="0"/>
        <w:adjustRightInd w:val="0"/>
        <w:rPr>
          <w:b/>
          <w:bCs/>
          <w:sz w:val="28"/>
          <w:szCs w:val="28"/>
          <w:lang w:eastAsia="ru-RU"/>
        </w:rPr>
      </w:pPr>
      <w:r w:rsidRPr="009712BE">
        <w:rPr>
          <w:b/>
          <w:bCs/>
          <w:sz w:val="28"/>
          <w:szCs w:val="28"/>
          <w:lang w:eastAsia="ru-RU"/>
        </w:rPr>
        <w:t>от «12» апреля 2022 года                                     № 635</w:t>
      </w:r>
    </w:p>
    <w:p w:rsidR="009712BE" w:rsidRPr="009712BE" w:rsidRDefault="009712BE" w:rsidP="009712BE">
      <w:pPr>
        <w:suppressAutoHyphens w:val="0"/>
        <w:overflowPunct w:val="0"/>
        <w:autoSpaceDN w:val="0"/>
        <w:adjustRightInd w:val="0"/>
        <w:jc w:val="center"/>
        <w:rPr>
          <w:b/>
          <w:bCs/>
          <w:sz w:val="28"/>
          <w:szCs w:val="28"/>
          <w:lang w:eastAsia="ru-RU"/>
        </w:rPr>
      </w:pPr>
    </w:p>
    <w:p w:rsidR="009712BE" w:rsidRPr="009712BE" w:rsidRDefault="009712BE" w:rsidP="009712BE">
      <w:pPr>
        <w:suppressAutoHyphens w:val="0"/>
        <w:overflowPunct w:val="0"/>
        <w:autoSpaceDN w:val="0"/>
        <w:adjustRightInd w:val="0"/>
        <w:jc w:val="center"/>
        <w:rPr>
          <w:b/>
          <w:bCs/>
          <w:sz w:val="28"/>
          <w:szCs w:val="28"/>
          <w:lang w:eastAsia="ru-RU"/>
        </w:rPr>
      </w:pPr>
      <w:r w:rsidRPr="009712BE">
        <w:rPr>
          <w:b/>
          <w:bCs/>
          <w:sz w:val="28"/>
          <w:szCs w:val="28"/>
          <w:lang w:eastAsia="ru-RU"/>
        </w:rPr>
        <w:t>с. Якшур-Бодья</w:t>
      </w:r>
    </w:p>
    <w:p w:rsidR="009712BE" w:rsidRPr="009712BE" w:rsidRDefault="009712BE" w:rsidP="009712BE">
      <w:pPr>
        <w:suppressAutoHyphens w:val="0"/>
        <w:overflowPunct w:val="0"/>
        <w:autoSpaceDN w:val="0"/>
        <w:adjustRightInd w:val="0"/>
        <w:jc w:val="center"/>
        <w:rPr>
          <w:sz w:val="28"/>
          <w:szCs w:val="28"/>
          <w:lang w:eastAsia="ru-RU"/>
        </w:rPr>
      </w:pPr>
    </w:p>
    <w:p w:rsidR="009712BE" w:rsidRPr="009712BE" w:rsidRDefault="009712BE" w:rsidP="009712BE">
      <w:pPr>
        <w:keepNext/>
        <w:tabs>
          <w:tab w:val="left" w:pos="576"/>
        </w:tabs>
        <w:autoSpaceDE/>
        <w:jc w:val="center"/>
        <w:outlineLvl w:val="1"/>
        <w:rPr>
          <w:b/>
          <w:bCs/>
          <w:sz w:val="28"/>
          <w:szCs w:val="28"/>
        </w:rPr>
      </w:pPr>
      <w:r w:rsidRPr="009712BE">
        <w:rPr>
          <w:b/>
          <w:bCs/>
          <w:sz w:val="28"/>
          <w:szCs w:val="28"/>
        </w:rPr>
        <w:t>Об утверждении Положения о порядке комплектования</w:t>
      </w:r>
    </w:p>
    <w:p w:rsidR="009712BE" w:rsidRPr="009712BE" w:rsidRDefault="009712BE" w:rsidP="009712BE">
      <w:pPr>
        <w:keepNext/>
        <w:tabs>
          <w:tab w:val="left" w:pos="576"/>
        </w:tabs>
        <w:autoSpaceDE/>
        <w:jc w:val="center"/>
        <w:outlineLvl w:val="1"/>
        <w:rPr>
          <w:b/>
          <w:bCs/>
          <w:sz w:val="28"/>
          <w:szCs w:val="28"/>
        </w:rPr>
      </w:pPr>
      <w:r w:rsidRPr="009712BE">
        <w:rPr>
          <w:b/>
          <w:bCs/>
          <w:sz w:val="28"/>
          <w:szCs w:val="28"/>
        </w:rPr>
        <w:t xml:space="preserve">воспитанниками образовательных организаций, реализующих </w:t>
      </w:r>
    </w:p>
    <w:p w:rsidR="009712BE" w:rsidRPr="009712BE" w:rsidRDefault="009712BE" w:rsidP="009712BE">
      <w:pPr>
        <w:keepNext/>
        <w:tabs>
          <w:tab w:val="left" w:pos="576"/>
        </w:tabs>
        <w:autoSpaceDE/>
        <w:jc w:val="center"/>
        <w:outlineLvl w:val="1"/>
        <w:rPr>
          <w:b/>
          <w:bCs/>
          <w:sz w:val="28"/>
          <w:szCs w:val="28"/>
        </w:rPr>
      </w:pPr>
      <w:r w:rsidRPr="009712BE">
        <w:rPr>
          <w:b/>
          <w:bCs/>
          <w:sz w:val="28"/>
          <w:szCs w:val="28"/>
        </w:rPr>
        <w:t>основную образовательную программу дошкольного образования</w:t>
      </w:r>
    </w:p>
    <w:p w:rsidR="009712BE" w:rsidRPr="009712BE" w:rsidRDefault="009712BE" w:rsidP="009712BE">
      <w:pPr>
        <w:keepNext/>
        <w:tabs>
          <w:tab w:val="left" w:pos="576"/>
        </w:tabs>
        <w:autoSpaceDE/>
        <w:jc w:val="center"/>
        <w:outlineLvl w:val="1"/>
        <w:rPr>
          <w:b/>
          <w:bCs/>
          <w:sz w:val="28"/>
          <w:szCs w:val="28"/>
        </w:rPr>
      </w:pPr>
      <w:r w:rsidRPr="009712BE">
        <w:rPr>
          <w:b/>
          <w:bCs/>
          <w:sz w:val="28"/>
          <w:szCs w:val="28"/>
        </w:rPr>
        <w:t>на территории муниципального образования «Муниципальный округ Якшур-Бодьинский район Удмуртской Республики»</w:t>
      </w:r>
    </w:p>
    <w:p w:rsidR="009712BE" w:rsidRPr="009712BE" w:rsidRDefault="009712BE" w:rsidP="009712BE">
      <w:pPr>
        <w:suppressAutoHyphens w:val="0"/>
        <w:overflowPunct w:val="0"/>
        <w:autoSpaceDN w:val="0"/>
        <w:adjustRightInd w:val="0"/>
        <w:ind w:right="-185"/>
        <w:jc w:val="both"/>
        <w:textAlignment w:val="baseline"/>
        <w:rPr>
          <w:sz w:val="28"/>
          <w:szCs w:val="28"/>
          <w:lang w:eastAsia="ru-RU"/>
        </w:rPr>
      </w:pPr>
    </w:p>
    <w:p w:rsidR="009712BE" w:rsidRPr="009712BE" w:rsidRDefault="009712BE" w:rsidP="009712BE">
      <w:pPr>
        <w:suppressAutoHyphens w:val="0"/>
        <w:autoSpaceDN w:val="0"/>
        <w:adjustRightInd w:val="0"/>
        <w:jc w:val="both"/>
        <w:rPr>
          <w:color w:val="000000"/>
          <w:sz w:val="28"/>
          <w:szCs w:val="28"/>
          <w:lang w:eastAsia="ru-RU"/>
        </w:rPr>
      </w:pPr>
      <w:r w:rsidRPr="009712BE">
        <w:rPr>
          <w:color w:val="000000"/>
          <w:sz w:val="28"/>
          <w:szCs w:val="28"/>
          <w:lang w:eastAsia="ru-RU"/>
        </w:rPr>
        <w:t xml:space="preserve">В соответствии с Федеральным законом от 29.12.2012 г. № 273-ФЗ «Об образовании в Российской Федерации», приказом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 г. № 236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9712BE">
        <w:rPr>
          <w:b/>
          <w:color w:val="000000"/>
          <w:sz w:val="28"/>
          <w:szCs w:val="28"/>
          <w:u w:val="single"/>
          <w:lang w:eastAsia="ru-RU"/>
        </w:rPr>
        <w:t>ПОСТАНОВЛЯЕТ:</w:t>
      </w:r>
      <w:r w:rsidRPr="009712BE">
        <w:rPr>
          <w:color w:val="000000"/>
          <w:sz w:val="28"/>
          <w:szCs w:val="28"/>
          <w:lang w:eastAsia="ru-RU"/>
        </w:rPr>
        <w:t xml:space="preserve">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1. Утвердить прилагаемое Положение о порядке комплектования воспитанниками образовательных организаций, реализующих основную образовательную программу дошкольного образования на территории муниципального образования «Муниципальный округ Якшур-Бодьинский район Удмуртской Республики». </w:t>
      </w:r>
    </w:p>
    <w:p w:rsidR="009712BE" w:rsidRPr="009712BE" w:rsidRDefault="009712BE" w:rsidP="009712BE">
      <w:pPr>
        <w:suppressAutoHyphens w:val="0"/>
        <w:overflowPunct w:val="0"/>
        <w:autoSpaceDN w:val="0"/>
        <w:adjustRightInd w:val="0"/>
        <w:jc w:val="both"/>
        <w:textAlignment w:val="baseline"/>
        <w:rPr>
          <w:sz w:val="28"/>
          <w:szCs w:val="28"/>
          <w:lang w:eastAsia="ru-RU"/>
        </w:rPr>
      </w:pPr>
      <w:r w:rsidRPr="009712BE">
        <w:rPr>
          <w:sz w:val="28"/>
          <w:szCs w:val="28"/>
          <w:lang w:eastAsia="ru-RU"/>
        </w:rPr>
        <w:lastRenderedPageBreak/>
        <w:t>2. Признать утратившим силу постановление Администрации муниципального образования «Якшур-Бодьинский район» от 29.03.2018 г. № 447 «Об утверждении Положения о порядке комплектования воспитанниками образовательных организаций, реализующих основную образовательную программу дошкольного образования на территории муниципального образования «Якшур-Бодьинский район».</w:t>
      </w:r>
    </w:p>
    <w:p w:rsidR="009712BE" w:rsidRPr="009712BE" w:rsidRDefault="009712BE" w:rsidP="009712BE">
      <w:pPr>
        <w:widowControl w:val="0"/>
        <w:numPr>
          <w:ilvl w:val="0"/>
          <w:numId w:val="38"/>
        </w:numPr>
        <w:suppressAutoHyphens w:val="0"/>
        <w:autoSpaceDE/>
        <w:ind w:left="0" w:firstLine="709"/>
        <w:jc w:val="both"/>
        <w:rPr>
          <w:sz w:val="28"/>
          <w:szCs w:val="28"/>
          <w:lang w:eastAsia="ru-RU"/>
        </w:rPr>
      </w:pPr>
      <w:r w:rsidRPr="009712BE">
        <w:rPr>
          <w:sz w:val="28"/>
          <w:szCs w:val="28"/>
          <w:lang w:eastAsia="ru-RU"/>
        </w:rPr>
        <w:t>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numPr>
          <w:ilvl w:val="0"/>
          <w:numId w:val="38"/>
        </w:numPr>
        <w:suppressAutoHyphens w:val="0"/>
        <w:autoSpaceDE/>
        <w:ind w:left="0" w:firstLine="709"/>
        <w:jc w:val="both"/>
        <w:rPr>
          <w:sz w:val="28"/>
          <w:szCs w:val="28"/>
          <w:lang w:eastAsia="ru-RU"/>
        </w:rPr>
      </w:pPr>
      <w:r w:rsidRPr="009712BE">
        <w:rPr>
          <w:sz w:val="28"/>
          <w:szCs w:val="28"/>
          <w:lang w:eastAsia="ru-RU"/>
        </w:rPr>
        <w:t>Настоящее постановление вступает в силу с момента его официального опубликования.</w:t>
      </w:r>
    </w:p>
    <w:p w:rsidR="009712BE" w:rsidRPr="009712BE" w:rsidRDefault="009712BE" w:rsidP="009712BE">
      <w:pPr>
        <w:widowControl w:val="0"/>
        <w:jc w:val="both"/>
        <w:rPr>
          <w:sz w:val="28"/>
          <w:szCs w:val="28"/>
          <w:lang w:eastAsia="ru-RU"/>
        </w:rPr>
      </w:pPr>
    </w:p>
    <w:p w:rsidR="009712BE" w:rsidRPr="009712BE" w:rsidRDefault="009712BE" w:rsidP="009712BE">
      <w:pPr>
        <w:suppressAutoHyphens w:val="0"/>
        <w:autoSpaceDE/>
        <w:contextualSpacing/>
        <w:rPr>
          <w:b/>
          <w:sz w:val="28"/>
          <w:szCs w:val="28"/>
          <w:lang w:eastAsia="ru-RU"/>
        </w:rPr>
      </w:pPr>
      <w:r w:rsidRPr="009712BE">
        <w:rPr>
          <w:b/>
          <w:sz w:val="28"/>
          <w:szCs w:val="28"/>
          <w:lang w:eastAsia="ru-RU"/>
        </w:rPr>
        <w:t>Глава муниципального образования</w:t>
      </w:r>
    </w:p>
    <w:p w:rsidR="009712BE" w:rsidRPr="009712BE" w:rsidRDefault="009712BE" w:rsidP="009712BE">
      <w:pPr>
        <w:suppressAutoHyphens w:val="0"/>
        <w:autoSpaceDE/>
        <w:contextualSpacing/>
        <w:rPr>
          <w:b/>
          <w:sz w:val="28"/>
          <w:szCs w:val="28"/>
          <w:lang w:eastAsia="ru-RU"/>
        </w:rPr>
      </w:pPr>
      <w:r w:rsidRPr="009712BE">
        <w:rPr>
          <w:b/>
          <w:sz w:val="28"/>
          <w:szCs w:val="28"/>
          <w:lang w:eastAsia="ru-RU"/>
        </w:rPr>
        <w:t xml:space="preserve">«Муниципальный округ </w:t>
      </w:r>
    </w:p>
    <w:p w:rsidR="009712BE" w:rsidRPr="009712BE" w:rsidRDefault="009712BE" w:rsidP="009712BE">
      <w:pPr>
        <w:suppressAutoHyphens w:val="0"/>
        <w:autoSpaceDE/>
        <w:contextualSpacing/>
        <w:rPr>
          <w:b/>
          <w:sz w:val="28"/>
          <w:szCs w:val="28"/>
          <w:lang w:eastAsia="ru-RU"/>
        </w:rPr>
      </w:pPr>
      <w:r w:rsidRPr="009712BE">
        <w:rPr>
          <w:b/>
          <w:sz w:val="28"/>
          <w:szCs w:val="28"/>
          <w:lang w:eastAsia="ru-RU"/>
        </w:rPr>
        <w:t>Якшур-Бодьинский район</w:t>
      </w:r>
    </w:p>
    <w:p w:rsidR="009712BE" w:rsidRPr="009712BE" w:rsidRDefault="009712BE" w:rsidP="009712BE">
      <w:pPr>
        <w:suppressAutoHyphens w:val="0"/>
        <w:autoSpaceDE/>
        <w:contextualSpacing/>
        <w:rPr>
          <w:b/>
          <w:sz w:val="28"/>
          <w:szCs w:val="28"/>
          <w:lang w:eastAsia="ru-RU"/>
        </w:rPr>
      </w:pPr>
      <w:r w:rsidRPr="009712BE">
        <w:rPr>
          <w:b/>
          <w:sz w:val="28"/>
          <w:szCs w:val="28"/>
          <w:lang w:eastAsia="ru-RU"/>
        </w:rPr>
        <w:t>Удмуртской Республики»</w:t>
      </w:r>
      <w:r w:rsidRPr="009712BE">
        <w:rPr>
          <w:b/>
          <w:sz w:val="28"/>
          <w:szCs w:val="28"/>
          <w:lang w:eastAsia="ru-RU"/>
        </w:rPr>
        <w:tab/>
      </w:r>
      <w:r w:rsidRPr="009712BE">
        <w:rPr>
          <w:b/>
          <w:sz w:val="28"/>
          <w:szCs w:val="28"/>
          <w:lang w:eastAsia="ru-RU"/>
        </w:rPr>
        <w:tab/>
      </w:r>
      <w:r w:rsidRPr="009712BE">
        <w:rPr>
          <w:b/>
          <w:sz w:val="28"/>
          <w:szCs w:val="28"/>
          <w:lang w:eastAsia="ru-RU"/>
        </w:rPr>
        <w:tab/>
      </w:r>
      <w:r w:rsidRPr="009712BE">
        <w:rPr>
          <w:b/>
          <w:sz w:val="28"/>
          <w:szCs w:val="28"/>
          <w:lang w:eastAsia="ru-RU"/>
        </w:rPr>
        <w:tab/>
      </w:r>
      <w:r w:rsidRPr="009712BE">
        <w:rPr>
          <w:b/>
          <w:sz w:val="28"/>
          <w:szCs w:val="28"/>
          <w:lang w:eastAsia="ru-RU"/>
        </w:rPr>
        <w:tab/>
        <w:t xml:space="preserve">     </w:t>
      </w:r>
      <w:r w:rsidRPr="009712BE">
        <w:rPr>
          <w:b/>
          <w:sz w:val="28"/>
          <w:szCs w:val="28"/>
          <w:lang w:eastAsia="ru-RU"/>
        </w:rPr>
        <w:tab/>
        <w:t xml:space="preserve">     А.В.Леконцев</w:t>
      </w:r>
    </w:p>
    <w:p w:rsidR="009712BE" w:rsidRPr="009712BE" w:rsidRDefault="009712BE" w:rsidP="009712BE">
      <w:pPr>
        <w:suppressAutoHyphens w:val="0"/>
        <w:autoSpaceDE/>
        <w:rPr>
          <w:sz w:val="20"/>
          <w:szCs w:val="22"/>
          <w:lang w:eastAsia="ru-RU"/>
        </w:rPr>
      </w:pPr>
      <w:r w:rsidRPr="009712BE">
        <w:rPr>
          <w:sz w:val="20"/>
          <w:szCs w:val="22"/>
          <w:lang w:eastAsia="ru-RU"/>
        </w:rPr>
        <w:t>Богданова Ирина Владимировна</w:t>
      </w:r>
    </w:p>
    <w:p w:rsidR="009712BE" w:rsidRPr="009712BE" w:rsidRDefault="009712BE" w:rsidP="009712BE">
      <w:pPr>
        <w:suppressAutoHyphens w:val="0"/>
        <w:autoSpaceDE/>
        <w:rPr>
          <w:sz w:val="20"/>
          <w:szCs w:val="22"/>
          <w:lang w:eastAsia="ru-RU"/>
        </w:rPr>
      </w:pPr>
      <w:r w:rsidRPr="009712BE">
        <w:rPr>
          <w:sz w:val="20"/>
          <w:szCs w:val="22"/>
          <w:lang w:eastAsia="ru-RU"/>
        </w:rPr>
        <w:t>83416241192</w:t>
      </w:r>
    </w:p>
    <w:p w:rsidR="009712BE" w:rsidRPr="009712BE" w:rsidRDefault="009712BE" w:rsidP="009712BE">
      <w:pPr>
        <w:widowControl w:val="0"/>
        <w:jc w:val="right"/>
        <w:rPr>
          <w:rFonts w:eastAsia="Arial"/>
          <w:kern w:val="1"/>
          <w:lang w:eastAsia="hi-IN" w:bidi="hi-IN"/>
        </w:rPr>
      </w:pP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 xml:space="preserve">Приложение </w:t>
      </w: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УТВЕРЖДЕНО</w:t>
      </w: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 xml:space="preserve"> постановлением Администрации </w:t>
      </w: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 xml:space="preserve">муниципального образования </w:t>
      </w: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 xml:space="preserve">«Муниципальный округ Якшур-Бодьинский </w:t>
      </w:r>
    </w:p>
    <w:p w:rsidR="009712BE" w:rsidRPr="009712BE" w:rsidRDefault="009712BE" w:rsidP="009712BE">
      <w:pPr>
        <w:widowControl w:val="0"/>
        <w:jc w:val="right"/>
        <w:rPr>
          <w:rFonts w:eastAsia="Arial"/>
          <w:kern w:val="1"/>
          <w:lang w:eastAsia="hi-IN" w:bidi="hi-IN"/>
        </w:rPr>
      </w:pPr>
      <w:r w:rsidRPr="009712BE">
        <w:rPr>
          <w:rFonts w:eastAsia="Arial"/>
          <w:kern w:val="1"/>
          <w:lang w:eastAsia="hi-IN" w:bidi="hi-IN"/>
        </w:rPr>
        <w:t>район Удмуртской Республики»</w:t>
      </w:r>
    </w:p>
    <w:p w:rsidR="009712BE" w:rsidRPr="009712BE" w:rsidRDefault="009712BE" w:rsidP="009712BE">
      <w:pPr>
        <w:widowControl w:val="0"/>
        <w:suppressAutoHyphens w:val="0"/>
        <w:autoSpaceDN w:val="0"/>
        <w:adjustRightInd w:val="0"/>
        <w:jc w:val="right"/>
        <w:rPr>
          <w:sz w:val="28"/>
          <w:szCs w:val="28"/>
          <w:lang w:eastAsia="ru-RU"/>
        </w:rPr>
      </w:pPr>
      <w:r w:rsidRPr="009712BE">
        <w:rPr>
          <w:lang w:eastAsia="ru-RU"/>
        </w:rPr>
        <w:t>от «12» апреля 2022 года № 635</w:t>
      </w:r>
    </w:p>
    <w:p w:rsidR="009712BE" w:rsidRPr="009712BE" w:rsidRDefault="009712BE" w:rsidP="009712BE">
      <w:pPr>
        <w:widowControl w:val="0"/>
        <w:suppressAutoHyphens w:val="0"/>
        <w:autoSpaceDN w:val="0"/>
        <w:adjustRightInd w:val="0"/>
        <w:jc w:val="center"/>
        <w:rPr>
          <w:spacing w:val="20"/>
          <w:sz w:val="28"/>
          <w:szCs w:val="28"/>
          <w:lang w:eastAsia="ru-RU"/>
        </w:rPr>
      </w:pPr>
    </w:p>
    <w:p w:rsidR="009712BE" w:rsidRPr="009712BE" w:rsidRDefault="009712BE" w:rsidP="009712BE">
      <w:pPr>
        <w:widowControl w:val="0"/>
        <w:suppressAutoHyphens w:val="0"/>
        <w:autoSpaceDN w:val="0"/>
        <w:adjustRightInd w:val="0"/>
        <w:contextualSpacing/>
        <w:jc w:val="center"/>
        <w:rPr>
          <w:spacing w:val="20"/>
          <w:sz w:val="28"/>
          <w:szCs w:val="28"/>
          <w:lang w:eastAsia="ru-RU"/>
        </w:rPr>
      </w:pPr>
      <w:r w:rsidRPr="009712BE">
        <w:rPr>
          <w:spacing w:val="20"/>
          <w:sz w:val="28"/>
          <w:szCs w:val="28"/>
          <w:lang w:eastAsia="ru-RU"/>
        </w:rPr>
        <w:t xml:space="preserve"> </w:t>
      </w:r>
      <w:r w:rsidRPr="009712BE">
        <w:rPr>
          <w:b/>
          <w:bCs/>
          <w:spacing w:val="20"/>
          <w:sz w:val="28"/>
          <w:szCs w:val="28"/>
          <w:lang w:eastAsia="ru-RU"/>
        </w:rPr>
        <w:t xml:space="preserve">ПОЛОЖЕНИЕ </w:t>
      </w:r>
    </w:p>
    <w:p w:rsidR="009712BE" w:rsidRPr="009712BE" w:rsidRDefault="009712BE" w:rsidP="009712BE">
      <w:pPr>
        <w:widowControl w:val="0"/>
        <w:contextualSpacing/>
        <w:jc w:val="center"/>
        <w:rPr>
          <w:rFonts w:eastAsia="Arial"/>
          <w:b/>
          <w:kern w:val="1"/>
          <w:sz w:val="28"/>
          <w:szCs w:val="28"/>
          <w:lang w:eastAsia="hi-IN" w:bidi="hi-IN"/>
        </w:rPr>
      </w:pPr>
      <w:r w:rsidRPr="009712BE">
        <w:rPr>
          <w:rFonts w:eastAsia="Arial" w:cs="Arial"/>
          <w:b/>
          <w:kern w:val="1"/>
          <w:sz w:val="28"/>
          <w:szCs w:val="28"/>
          <w:lang w:eastAsia="hi-IN" w:bidi="hi-IN"/>
        </w:rPr>
        <w:t>о порядке комплектования воспитанниками образовательных организаций, реализующих основную образовательную программу дошкольного образования на территории муниципального образования «</w:t>
      </w:r>
      <w:r w:rsidRPr="009712BE">
        <w:rPr>
          <w:rFonts w:eastAsia="Arial"/>
          <w:b/>
          <w:kern w:val="1"/>
          <w:sz w:val="28"/>
          <w:szCs w:val="28"/>
          <w:lang w:eastAsia="hi-IN" w:bidi="hi-IN"/>
        </w:rPr>
        <w:t xml:space="preserve">Муниципальный округ Якшур-Бодьинский район </w:t>
      </w:r>
    </w:p>
    <w:p w:rsidR="009712BE" w:rsidRPr="009712BE" w:rsidRDefault="009712BE" w:rsidP="009712BE">
      <w:pPr>
        <w:widowControl w:val="0"/>
        <w:contextualSpacing/>
        <w:jc w:val="center"/>
        <w:rPr>
          <w:rFonts w:eastAsia="Arial" w:cs="Arial"/>
          <w:b/>
          <w:kern w:val="1"/>
          <w:sz w:val="28"/>
          <w:szCs w:val="28"/>
          <w:lang w:eastAsia="hi-IN" w:bidi="hi-IN"/>
        </w:rPr>
      </w:pPr>
      <w:r w:rsidRPr="009712BE">
        <w:rPr>
          <w:rFonts w:eastAsia="Arial"/>
          <w:b/>
          <w:kern w:val="1"/>
          <w:sz w:val="28"/>
          <w:szCs w:val="28"/>
          <w:lang w:eastAsia="hi-IN" w:bidi="hi-IN"/>
        </w:rPr>
        <w:t>Удмуртской Республики</w:t>
      </w:r>
      <w:r w:rsidRPr="009712BE">
        <w:rPr>
          <w:rFonts w:eastAsia="Arial" w:cs="Arial"/>
          <w:b/>
          <w:kern w:val="1"/>
          <w:sz w:val="28"/>
          <w:szCs w:val="28"/>
          <w:lang w:eastAsia="hi-IN" w:bidi="hi-IN"/>
        </w:rPr>
        <w:t>»</w:t>
      </w:r>
    </w:p>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widowControl w:val="0"/>
        <w:suppressAutoHyphens w:val="0"/>
        <w:autoSpaceDN w:val="0"/>
        <w:adjustRightInd w:val="0"/>
        <w:jc w:val="center"/>
        <w:rPr>
          <w:b/>
          <w:bCs/>
          <w:sz w:val="28"/>
          <w:szCs w:val="28"/>
          <w:lang w:eastAsia="ru-RU"/>
        </w:rPr>
      </w:pPr>
      <w:r w:rsidRPr="009712BE">
        <w:rPr>
          <w:b/>
          <w:bCs/>
          <w:sz w:val="28"/>
          <w:szCs w:val="28"/>
          <w:lang w:eastAsia="ru-RU"/>
        </w:rPr>
        <w:t>1.Общие положения</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1.1. Настоящее Положение регулирует порядок комплектования воспитанниками дошкольного возраста (от 2 месяцев до 7 лет) образовательных организаций, реализующих основную образовательную программу дошкольного образования на территории муниципального образования «Муниципальный округ Якшур-Бодьинский район Удмуртской Республики», (далее – ОО) в соответствии с Федеральным законом от 29.12.2012 г. № 273-ФЗ «Об образовании в Российской Федерации», приказом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w:t>
      </w:r>
      <w:r w:rsidRPr="009712BE">
        <w:rPr>
          <w:sz w:val="28"/>
          <w:szCs w:val="28"/>
          <w:lang w:eastAsia="ru-RU"/>
        </w:rPr>
        <w:lastRenderedPageBreak/>
        <w:t>образовательным программам дошкольного образования», приказом Министерства просвещения Российской Федерации от 15.05.2020 г. № 236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Уставом муниципального образования «Муниципальный округ Якшур-Бодьинский район Удмуртской Республики», Положением об Управлении народного образования Администрации муниципального образования «Муниципальный округ Якшур-Бодьинский район Удмуртской Республики», постановлением Администрации муниципального образования «Муниципальный округ Якшур-Бодьинский район Удмуртской Республики» от 09.02.2022 года № 148 «Об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1.2. В настоящем Положении используются следующие понятия:</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порядок комплектования ОО – последовательность действий Управления народного образования Администрации муниципального образования «Муниципальный округ Якшур-Бодьинский район Удмуртской Республики» (далее - УНО) и ОО при формировании контингента воспитанников ОО, осуществляемых в автоматизированной информационной системе «Электронный детский сад» (далее - АИС «Электронный детский сад»);</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период комплектования на новый учебный год – период с 1 июня по 31 августа (включительно);</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учебный год – период с 1 сентября по 31 августа (включительно);</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текущий учебный год – до 1 сентября текущего календарного года (период с 1 сентября прошлого календарного года по 31 августа текущего календарного года);</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актуальный спрос - численность детей, заявленных родителями (законными представителями) на предоставление места в ОО в текущем учебном году;</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отложенный спрос - численность детей, заявленных родителями (законными представителями) на предоставление места в ОО в последующие годы;</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контингент ОО – численность детей, получающих услугу по дошкольному образованию и/или присмотру и уходу в ОО;</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направление - документ, сформированный в результате распределения мест в АИС «Электронный детский сад» для приёма ребенка в ОО;</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неавтоматизированное распределение - распределение мест в ОО специалистом УНО без использования средств автоматизации (вручную);</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lastRenderedPageBreak/>
        <w:t xml:space="preserve">направленные дети – дети, направленные посредством АИС «Электронный детский сад» в ОО, для предоставления места, но приказ о зачислении которых ещё не издан; </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приоритетная дошкольная образовательная организация – ОО, указанная заявителем в заявлении в позиции № 1 и являющаяся наиболее предпочтительной для зачисления в нее ребёнка;</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льгота - право на внеочередное или первоочередное зачисление ребенка в ОО, установленное законодательством;</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специалист УНО - должностное лицо УНО, уполномоченное на ведение учета детей дошкольного возраста в АИС «Электронный детский сад»;</w:t>
      </w:r>
    </w:p>
    <w:p w:rsidR="009712BE" w:rsidRPr="009712BE" w:rsidRDefault="009712BE" w:rsidP="009712BE">
      <w:pPr>
        <w:widowControl w:val="0"/>
        <w:numPr>
          <w:ilvl w:val="0"/>
          <w:numId w:val="35"/>
        </w:numPr>
        <w:suppressAutoHyphens w:val="0"/>
        <w:autoSpaceDE/>
        <w:autoSpaceDN w:val="0"/>
        <w:adjustRightInd w:val="0"/>
        <w:ind w:left="0" w:firstLine="851"/>
        <w:jc w:val="both"/>
        <w:rPr>
          <w:sz w:val="28"/>
          <w:szCs w:val="28"/>
          <w:lang w:eastAsia="ru-RU"/>
        </w:rPr>
      </w:pPr>
      <w:r w:rsidRPr="009712BE">
        <w:rPr>
          <w:sz w:val="28"/>
          <w:szCs w:val="28"/>
          <w:lang w:eastAsia="ru-RU"/>
        </w:rPr>
        <w:t xml:space="preserve">комиссия по комплектованию (далее – Комиссия) - действующий орган УНО по рассмотрению вопросов реализации прав граждан на получение общедоступного бесплатного дошкольного образования.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1.3. В состав Комиссии включаются:</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начальник УНО, председатель Комиссии;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начальник отдела общего и дополнительного образования УНО, заместитель председателя Комиссии;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Члены Комиссии: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специалист УНО, секретарь Комиссии;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руководители ОО и/или заместители руководителей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Комиссия: </w:t>
      </w:r>
    </w:p>
    <w:p w:rsidR="009712BE" w:rsidRPr="009712BE" w:rsidRDefault="009712BE" w:rsidP="009712BE">
      <w:pPr>
        <w:widowControl w:val="0"/>
        <w:numPr>
          <w:ilvl w:val="0"/>
          <w:numId w:val="39"/>
        </w:numPr>
        <w:suppressAutoHyphens w:val="0"/>
        <w:autoSpaceDE/>
        <w:autoSpaceDN w:val="0"/>
        <w:adjustRightInd w:val="0"/>
        <w:ind w:left="0" w:firstLine="567"/>
        <w:jc w:val="both"/>
        <w:rPr>
          <w:sz w:val="28"/>
          <w:szCs w:val="28"/>
          <w:lang w:eastAsia="ru-RU"/>
        </w:rPr>
      </w:pPr>
      <w:r w:rsidRPr="009712BE">
        <w:rPr>
          <w:sz w:val="28"/>
          <w:szCs w:val="28"/>
          <w:lang w:eastAsia="ru-RU"/>
        </w:rPr>
        <w:t xml:space="preserve">рассматривает заявления родителей (законных представителей) о предоставлении места в ОО с 1 сентября текущего года, формирует список детей, подлежащих к зачислению в ОО; </w:t>
      </w:r>
    </w:p>
    <w:p w:rsidR="009712BE" w:rsidRPr="009712BE" w:rsidRDefault="009712BE" w:rsidP="009712BE">
      <w:pPr>
        <w:widowControl w:val="0"/>
        <w:numPr>
          <w:ilvl w:val="0"/>
          <w:numId w:val="39"/>
        </w:numPr>
        <w:suppressAutoHyphens w:val="0"/>
        <w:autoSpaceDE/>
        <w:autoSpaceDN w:val="0"/>
        <w:adjustRightInd w:val="0"/>
        <w:ind w:left="0" w:firstLine="567"/>
        <w:jc w:val="both"/>
        <w:rPr>
          <w:sz w:val="28"/>
          <w:szCs w:val="28"/>
          <w:lang w:eastAsia="ru-RU"/>
        </w:rPr>
      </w:pPr>
      <w:r w:rsidRPr="009712BE">
        <w:rPr>
          <w:sz w:val="28"/>
          <w:szCs w:val="28"/>
          <w:lang w:eastAsia="ru-RU"/>
        </w:rPr>
        <w:t>рассматривает ходатайства;</w:t>
      </w:r>
    </w:p>
    <w:p w:rsidR="009712BE" w:rsidRPr="009712BE" w:rsidRDefault="009712BE" w:rsidP="009712BE">
      <w:pPr>
        <w:widowControl w:val="0"/>
        <w:numPr>
          <w:ilvl w:val="0"/>
          <w:numId w:val="39"/>
        </w:numPr>
        <w:suppressAutoHyphens w:val="0"/>
        <w:autoSpaceDE/>
        <w:autoSpaceDN w:val="0"/>
        <w:adjustRightInd w:val="0"/>
        <w:ind w:left="0" w:firstLine="567"/>
        <w:jc w:val="both"/>
        <w:rPr>
          <w:sz w:val="28"/>
          <w:szCs w:val="28"/>
          <w:lang w:eastAsia="ru-RU"/>
        </w:rPr>
      </w:pPr>
      <w:r w:rsidRPr="009712BE">
        <w:rPr>
          <w:sz w:val="28"/>
          <w:szCs w:val="28"/>
          <w:lang w:eastAsia="ru-RU"/>
        </w:rPr>
        <w:t>рассматривает заявления родителей (законных представителей) о переводе детей между ОО;</w:t>
      </w:r>
    </w:p>
    <w:p w:rsidR="009712BE" w:rsidRPr="009712BE" w:rsidRDefault="009712BE" w:rsidP="009712BE">
      <w:pPr>
        <w:widowControl w:val="0"/>
        <w:numPr>
          <w:ilvl w:val="0"/>
          <w:numId w:val="39"/>
        </w:numPr>
        <w:suppressAutoHyphens w:val="0"/>
        <w:autoSpaceDE/>
        <w:autoSpaceDN w:val="0"/>
        <w:adjustRightInd w:val="0"/>
        <w:ind w:left="0" w:firstLine="567"/>
        <w:jc w:val="both"/>
        <w:rPr>
          <w:sz w:val="28"/>
          <w:szCs w:val="28"/>
          <w:lang w:eastAsia="ru-RU"/>
        </w:rPr>
      </w:pPr>
      <w:r w:rsidRPr="009712BE">
        <w:rPr>
          <w:sz w:val="28"/>
          <w:szCs w:val="28"/>
          <w:lang w:eastAsia="ru-RU"/>
        </w:rPr>
        <w:t>решает иные вопросы, связанные с распределением мест в ОО: недостаточное количество мест для устройства детей в ОО с учетом актуального спроса; исключение детей из списков очередников в случае не подтверждения родителями (законными представителями) желаемого права на получение места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Состав Комиссии утверждается приказом УНО.</w:t>
      </w:r>
    </w:p>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widowControl w:val="0"/>
        <w:suppressAutoHyphens w:val="0"/>
        <w:autoSpaceDN w:val="0"/>
        <w:adjustRightInd w:val="0"/>
        <w:jc w:val="center"/>
        <w:rPr>
          <w:b/>
          <w:sz w:val="28"/>
          <w:szCs w:val="28"/>
          <w:lang w:eastAsia="ru-RU"/>
        </w:rPr>
      </w:pPr>
      <w:r w:rsidRPr="009712BE">
        <w:rPr>
          <w:b/>
          <w:sz w:val="28"/>
          <w:szCs w:val="28"/>
          <w:lang w:eastAsia="ru-RU"/>
        </w:rPr>
        <w:t>2. Комплектование воспитанниками ОО, реализующих основную образовательную программу дошкольного образования</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 Прием заявлений о постановке на учёт для зачисления в ОО, осуществляется в соответствии с Административным регламентом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 (далее – Административный регламент).</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lastRenderedPageBreak/>
        <w:t xml:space="preserve">2.2. Формирование очереди на получение места в ОО осуществляется посредством АИС «Электронный детский сад» в автоматическом режиме по трём категориям заявителей: во внеочередном, в первоочередном и в очередном порядке.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Внутри одной льготной категории (право на внеочередное или первоочередное зачисление ребенка в ОО) заявления выстраиваются по дате и времени его подачи.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2.3. Комплектование воспитанниками ОО проводится ежегодно в период с 1 июня по 31 августа текущего календарного года, распределяя по ОО детей, поставленных на учёт для предоставления места в ОО и включённых в список детей, которым место в ОО необходимо с 1 сентября текущего года.</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В остальное время производится комплектование ОО на свободные (освободившиеся, вновь созданные) места.</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2.4. До начала комплектования ОО специалист УНО запрашивает у родителей (законных представителей) документы, подтверждающие льготу.</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2.5. Родители (законные представители) имеют право в срок до начала комплектования внести следующие изменения в заявление с сохранением даты постановки ребенка на учет:</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изменить ранее выбранный год поступления ребенка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изменить выбранные ранее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изменить сведения о льготе;</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изменить данные о ребенке и родителях (законных представителях) (смена фамилии, имени, отчества, серии и номера свидетельства о рождении, адреса и состояние здоровья).</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2.6. Заявители могут внести изменения в заявление в АИС «Электронный детский сад» самостоятельно на Едином портале государственных и муниципальных услуг (далее - ЕПГУ) или при личном обращении в УНО с заявлением о внесении изменений в АИС «Электронный детский сад» (приложение 1 к настоящему Положению).</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2.7. Учёт детей включает:</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составление поименного списка заявлений о зачислении в ОО по актуальному и отложенному спросу в соответствии с датой и временем постановки на учёт и наличием льготы;</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формирование списка детей, состоящих в очереди, из числа детей, достигших минимального возраста для комплектования – 1,5 года и нуждающихся в предоставлении места в ОО в текущем учебном году, но таким местом не обеспеченных на дату начала текущего учебного года.</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2.8. До начала запуска комплектования в АИС «Электронный детский сад» в автоматизированном режиме - ежегодно в последнюю неделю марта – Комиссия рассматривает заявления родителей (законных представителей) о предоставлении места в ОО с 1 сентября текущего года, формирует список детей, подлежащих к зачислению в ОО.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2.9. Подготовка АИС «Электронный детский сад» для распределения мест в автоматизированном режиме осуществляется сотрудниками ОО и специалистом </w:t>
      </w:r>
      <w:r w:rsidRPr="009712BE">
        <w:rPr>
          <w:sz w:val="28"/>
          <w:szCs w:val="28"/>
          <w:lang w:eastAsia="ru-RU"/>
        </w:rPr>
        <w:lastRenderedPageBreak/>
        <w:t>УНО.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2.10. Срок запуска АИС «Электронный детский сад» в автоматизированном режиме для распределения мест в ОО из сформированной очереди на новый учебный год устанавливается Автономным учреждением Удмуртской Республики «Региональный центр информатизации».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2.11. На основе автоматически сформированного в АИС «Электронный детский сад» списка заявлений в автоматическом режиме осуществляется распределение мест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2.12. Поименный список детей, которым предоставлено место в ОО, формируется в АИС «Электронный детский сад» и направляется руководителю ОО автоматически.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2.13. Специалист УНО систематически (не реже одного раза в месяц) в течение календарного года обобщает и анализирует через АИС «Электронный детский сад» сведения о наличии в 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2.14. Если в процессе комплектования места в ОО предоставляются не всем детям, состоящим на учёте для предоставления места 1 сентября текущего года, эти дети переходят в статус «очередников». Они обеспечиваются местами в ОО на свободные (освободившиеся, вновь созданные) места в течение учебного года, либо учитываются в списке детей, которым место в ОО будет предоставлено с 1 сентября следующего календарного года, по согласованию с родителями (законными представителями) ребенка - родители (законные представители) ребенка пишут в УНО заявление о внесении изменений в АИС «Электронный детский сад» (приложение 1 к настоящему Положению).</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2.15. При отсутствии свободных мест в выбранных заявителями ОО предлагается выбрать другие ОО, расположенные в доступной близости от места проживания ребёнка, где имеются свободные места. Родителям (законным представителям) предлагается в течение 14 календарных дней выбрать ОО из предложенных.</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2.16. При отказе родителей (законных представителей) или при отсутствии их согласия/ отказа от предложенных (предложенного) ОО изменяется желаемая дата поступления на следующий учебный год с сохранением даты постановки на учёт.</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2.17. В случае не предоставления УНО с 1 сентября текущего учебного года места в ОО ребёнку из поименного списка поставленных на учёт УНО до предоставления такому ребёнку места в ОО обеспечивается возможность получения дошкольного образования в одной из вариативных форм (при наличии таковых), в том числе: в дошкольных группах, созданных в ОО других типов и видов; в негосударственных образовательных учреждениях; в иных формах и организациях (при наличии). При этом ребёнок числится в списке детей, нуждающихся в предоставлении места в ОО, и не снимается с учёта для предоставления места, ему должно быть предоставлено свободное место (освободившееся или вновь созданное место) в текущем учебном году либо место в ОО с 1 сентября следующего учебного года.</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2.18. Если в процессе комплектования места предоставлены всем детям из списка </w:t>
      </w:r>
      <w:r w:rsidRPr="009712BE">
        <w:rPr>
          <w:sz w:val="28"/>
          <w:szCs w:val="28"/>
          <w:lang w:eastAsia="ru-RU"/>
        </w:rPr>
        <w:lastRenderedPageBreak/>
        <w:t>нуждающихся в предоставлении места в ОО в текущем учебном году, свободные места могут быть предоставлены детям, рожденным в январе - феврале следующего календарного года после рассмотренного, числящимся в списке детей, поставленных на учёт для предоставления места в следующем учебном году, в порядке очереди.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2.19. Руководитель ОО извещает родителей (законных представителей) детей:</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о времени предоставления ребёнку места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о возможности ознакомиться с правилами приёма в ОО, о документах, которые необходимо предоставить руководителю ОО для приёма ребёнка в ОО, и о сроках приёма руководителем ОО указанных документов.</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Информирование родителей (законных представителей) осуществляется любым доступным способом: по электронной почте, письмом почты России, в устной форме по указанным контактам, на родительском собрании для вновь поступающих в ОО детей.</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2.20. Родитель (законный представитель) после получения информации о предоставлении места в ОО обязан получить направление в УНО и явиться для зачисления в указанную в направлении ОО в срок до 31 августа текущего года либо информировать о невозможности своего прихода.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2.21. Датой приёма ребёнка в ОО считается дата приказа ОО о приёме ребёнка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2.22. В случае неявки родителя (законного представителя) в срок до 31 августа текущего года для зачисления ребёнка специалист УНО направляет ему письменное уведомление (приложение 2 к настоящему Положению) о возможном исключении из списков очередников в случае не подтверждения родителями (законными представителями) в течение месяца желаемого права на получение места в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По истечении данного срока неподтверждённое заявление по решению Комиссии, оформленному протоколом, направляется в архив.</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2.23. В случае, если родитель (законный представитель) подтверждает желаемое право по истечении месяца с момента уведомления, то ему необходимо обратиться в УНО с заявлением о восстановлении его ребёнка в очереди на получение места в ОО. После чего заявление восстанавливается с прежней датой подачи и может участвовать в ближайшем комплектовании, либо родителю (законному представителю) предоставляются имеющиеся свободные места, либо заявление остается в очереди для предоставления места в ОО с 1 сентября следующего учебного года.</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2.24. Допускается неавтоматизированное распределение мест в случаях:</w:t>
      </w:r>
      <w:bookmarkStart w:id="1" w:name="P134"/>
      <w:bookmarkEnd w:id="1"/>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1) предоставления мест в ОО детям старше трех лет непосредственно после приёма заявления о постановке на учёт в соответствии с Административным регламентом;</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 при поступлении заявления о переводе ребёнка на основании решения Комиссии.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2.25. Неавтоматизированное распределение мест в АИС «Электронный детский сад» осуществляется специалистом УНО с указанием основания данного </w:t>
      </w:r>
      <w:r w:rsidRPr="009712BE">
        <w:rPr>
          <w:sz w:val="28"/>
          <w:szCs w:val="28"/>
          <w:lang w:eastAsia="ru-RU"/>
        </w:rPr>
        <w:lastRenderedPageBreak/>
        <w:t>распределения.</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2.26. Для определения ребёнка с общим недоразвитием речи в имеющиеся речевые группы компенсирующей направленности родители (законные представители) предоставляют руководителю ОО заключение психолого-медико-педагогической комиссии (ПМПК). Приём детей в речевые группы осуществляется только с согласия родителей (законных представителей).</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2.27. Родитель (законный представитель) после зачисления в ОО при необходимости может перевести ребёнка в другую ОО. Для этого необходимо подать заявление о переводе в УНО (Приложение 3 к настоящему Положению).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2.28. Специалист УНО обязан зарегистрировать заявление в журнале «Учёта заявлений о переводе детей между ОО, осуществляющими образовательную деятельность по образовательным программам дошкольного образования» в системе «Директум».</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2.29. Заявление о переводе рассматривается Комиссией. Специалист УНО уведомляет родителя (законного представителя) о решении Комиссии по телефону, указанному в заявлении.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 xml:space="preserve">2.30. Перевод обучающихся из одной ОО в другую ОО осуществляется в соответствии с </w:t>
      </w:r>
      <w:hyperlink r:id="rId13" w:history="1">
        <w:r w:rsidRPr="009712BE">
          <w:rPr>
            <w:sz w:val="28"/>
            <w:szCs w:val="28"/>
            <w:lang w:eastAsia="ru-RU"/>
          </w:rPr>
          <w:t>приказом</w:t>
        </w:r>
      </w:hyperlink>
      <w:r w:rsidRPr="009712BE">
        <w:rPr>
          <w:sz w:val="28"/>
          <w:szCs w:val="28"/>
          <w:lang w:eastAsia="ru-RU"/>
        </w:rPr>
        <w:t xml:space="preserve"> Министерства образования и науки Российской Федерации от 28.12.2015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2.31. В случае, если родитель (законный представитель) желает получить место для ребёнка, посещающего ОО, в ОО другого муниципального образования перевод не осуществляется. Родителю (законному представителю) необходимо обратиться в органы местного самоуправления того муниципального образования, в котором находится желаемая ОО.</w:t>
      </w:r>
    </w:p>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suppressAutoHyphens w:val="0"/>
        <w:autoSpaceDN w:val="0"/>
        <w:adjustRightInd w:val="0"/>
        <w:jc w:val="center"/>
        <w:outlineLvl w:val="1"/>
        <w:rPr>
          <w:b/>
          <w:bCs/>
          <w:sz w:val="28"/>
          <w:szCs w:val="28"/>
          <w:lang w:eastAsia="ru-RU"/>
        </w:rPr>
      </w:pPr>
      <w:r w:rsidRPr="009712BE">
        <w:rPr>
          <w:b/>
          <w:bCs/>
          <w:sz w:val="28"/>
          <w:szCs w:val="28"/>
          <w:lang w:eastAsia="ru-RU"/>
        </w:rPr>
        <w:t>3. Отказ от места в ОО</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3.1. Родители (законные представители) ребенка, состоящего в очереди для получения места в ОО, вправе отказаться от получения ребёнком общедоступного бесплатного дошкольного образования. При отказе родителем (законным представителем) представляется в УНО</w:t>
      </w:r>
      <w:r w:rsidRPr="009712BE">
        <w:rPr>
          <w:rFonts w:ascii="Calibri" w:hAnsi="Calibri" w:cs="Calibri"/>
          <w:sz w:val="22"/>
          <w:szCs w:val="20"/>
          <w:lang w:eastAsia="ru-RU"/>
        </w:rPr>
        <w:t xml:space="preserve"> </w:t>
      </w:r>
      <w:hyperlink w:anchor="P290" w:history="1">
        <w:r w:rsidRPr="009712BE">
          <w:rPr>
            <w:sz w:val="28"/>
            <w:szCs w:val="28"/>
            <w:lang w:eastAsia="ru-RU"/>
          </w:rPr>
          <w:t>заявление</w:t>
        </w:r>
      </w:hyperlink>
      <w:r w:rsidRPr="009712BE">
        <w:rPr>
          <w:sz w:val="28"/>
          <w:szCs w:val="28"/>
          <w:lang w:eastAsia="ru-RU"/>
        </w:rPr>
        <w:t xml:space="preserve"> (приложение 4 </w:t>
      </w:r>
      <w:r w:rsidRPr="009712BE">
        <w:rPr>
          <w:rFonts w:cs="Calibri"/>
          <w:sz w:val="28"/>
          <w:szCs w:val="28"/>
          <w:lang w:eastAsia="ru-RU"/>
        </w:rPr>
        <w:t>к настоящему Положению</w:t>
      </w:r>
      <w:r w:rsidRPr="009712BE">
        <w:rPr>
          <w:sz w:val="28"/>
          <w:szCs w:val="28"/>
          <w:lang w:eastAsia="ru-RU"/>
        </w:rPr>
        <w:t>), предъявляются следующие документы:</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 xml:space="preserve">- 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4" w:history="1">
        <w:r w:rsidRPr="009712BE">
          <w:rPr>
            <w:sz w:val="28"/>
            <w:szCs w:val="28"/>
            <w:lang w:eastAsia="ru-RU"/>
          </w:rPr>
          <w:t>статьей 10</w:t>
        </w:r>
      </w:hyperlink>
      <w:r w:rsidRPr="009712BE">
        <w:rPr>
          <w:sz w:val="28"/>
          <w:szCs w:val="28"/>
          <w:lang w:eastAsia="ru-RU"/>
        </w:rPr>
        <w:t xml:space="preserve"> Федерального закона от 25.07.2002 г. № 115-ФЗ «О правовом положении иностранных граждан в Российской Федерации», или документ, удостоверяющий личность и полномочия Заявителя на представление интересов ребенка;</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 свидетельство о рождении ребенка.</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lastRenderedPageBreak/>
        <w:t xml:space="preserve">3.2. Родители (законные представители) ребенка, состоящего в очереди для получения места в ОО, вправе сняться с учета на получение ребенком общедоступного бесплатного дошкольного образования. При снятии с учета в УНО представляется </w:t>
      </w:r>
      <w:hyperlink w:anchor="P353" w:history="1">
        <w:r w:rsidRPr="009712BE">
          <w:rPr>
            <w:sz w:val="28"/>
            <w:szCs w:val="28"/>
            <w:lang w:eastAsia="ru-RU"/>
          </w:rPr>
          <w:t>заявление</w:t>
        </w:r>
      </w:hyperlink>
      <w:r w:rsidRPr="009712BE">
        <w:rPr>
          <w:sz w:val="28"/>
          <w:szCs w:val="28"/>
          <w:lang w:eastAsia="ru-RU"/>
        </w:rPr>
        <w:t xml:space="preserve"> одного из родителей (законных представителей) ребенка (приложении 5 </w:t>
      </w:r>
      <w:r w:rsidRPr="009712BE">
        <w:rPr>
          <w:rFonts w:cs="Calibri"/>
          <w:sz w:val="28"/>
          <w:szCs w:val="28"/>
          <w:lang w:eastAsia="ru-RU"/>
        </w:rPr>
        <w:t>к настоящему Положению</w:t>
      </w:r>
      <w:r w:rsidRPr="009712BE">
        <w:rPr>
          <w:sz w:val="28"/>
          <w:szCs w:val="28"/>
          <w:lang w:eastAsia="ru-RU"/>
        </w:rPr>
        <w:t>) и предъявляются следующие документы:</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 xml:space="preserve">- документ, удостоверяющий личность одного из родителей (законных представителей), либо документ, удостоверяющий личность иностранного гражданина, лица без гражданства в Российской Федерации в соответствии со </w:t>
      </w:r>
      <w:hyperlink r:id="rId15" w:history="1">
        <w:r w:rsidRPr="009712BE">
          <w:rPr>
            <w:sz w:val="28"/>
            <w:szCs w:val="28"/>
            <w:lang w:eastAsia="ru-RU"/>
          </w:rPr>
          <w:t>статьей 10</w:t>
        </w:r>
      </w:hyperlink>
      <w:r w:rsidRPr="009712BE">
        <w:rPr>
          <w:sz w:val="28"/>
          <w:szCs w:val="28"/>
          <w:lang w:eastAsia="ru-RU"/>
        </w:rPr>
        <w:t xml:space="preserve"> Федерального закона от 25.07.2002 г. № 115-ФЗ «О правовом положении иностранных граждан в Российской Федерации», или документ, удостоверяющий личность и полномочия Заявителя на представление интересов ребенка;</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 свидетельство о рождении ребенка.</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Приложение 1</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к Положению о порядке комплектования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воспитанниками образовательных организаций,</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реализующих основную образовательную</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программу дошкольного образования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на территории муниципального образования </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«Муниципальный округ Якшур-Бодьинский район</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Удмуртской Республики»</w:t>
      </w:r>
    </w:p>
    <w:p w:rsidR="009712BE" w:rsidRPr="009712BE" w:rsidRDefault="009712BE" w:rsidP="009712BE">
      <w:pPr>
        <w:suppressAutoHyphens w:val="0"/>
        <w:autoSpaceDE/>
        <w:rPr>
          <w:lang w:eastAsia="ru-RU"/>
        </w:rPr>
      </w:pPr>
    </w:p>
    <w:p w:rsidR="009712BE" w:rsidRPr="009712BE" w:rsidRDefault="009712BE" w:rsidP="009712BE">
      <w:pPr>
        <w:suppressAutoHyphens w:val="0"/>
        <w:autoSpaceDE/>
        <w:rPr>
          <w:lang w:eastAsia="ru-RU"/>
        </w:rPr>
      </w:pPr>
      <w:r w:rsidRPr="009712BE">
        <w:rPr>
          <w:lang w:eastAsia="ru-RU"/>
        </w:rPr>
        <w:t xml:space="preserve">Начальнику </w:t>
      </w:r>
    </w:p>
    <w:p w:rsidR="009712BE" w:rsidRPr="009712BE" w:rsidRDefault="009712BE" w:rsidP="009712BE">
      <w:pPr>
        <w:suppressAutoHyphens w:val="0"/>
        <w:autoSpaceDE/>
        <w:rPr>
          <w:lang w:eastAsia="ru-RU"/>
        </w:rPr>
      </w:pPr>
      <w:r w:rsidRPr="009712BE">
        <w:rPr>
          <w:lang w:eastAsia="ru-RU"/>
        </w:rPr>
        <w:t>Управления народного образования Администрации «Муниципальный округ Якшур-Бодьинский район</w:t>
      </w:r>
    </w:p>
    <w:p w:rsidR="009712BE" w:rsidRPr="009712BE" w:rsidRDefault="009712BE" w:rsidP="009712BE">
      <w:pPr>
        <w:suppressAutoHyphens w:val="0"/>
        <w:autoSpaceDE/>
        <w:rPr>
          <w:lang w:eastAsia="ru-RU"/>
        </w:rPr>
      </w:pPr>
      <w:r w:rsidRPr="009712BE">
        <w:rPr>
          <w:lang w:eastAsia="ru-RU"/>
        </w:rPr>
        <w:t>Удмуртской Республики»</w:t>
      </w:r>
    </w:p>
    <w:p w:rsidR="009712BE" w:rsidRPr="009712BE" w:rsidRDefault="009712BE" w:rsidP="009712BE">
      <w:pPr>
        <w:suppressAutoHyphens w:val="0"/>
        <w:autoSpaceDE/>
        <w:rPr>
          <w:lang w:eastAsia="ru-RU"/>
        </w:rPr>
      </w:pPr>
      <w:r w:rsidRPr="009712BE">
        <w:rPr>
          <w:lang w:eastAsia="ru-RU"/>
        </w:rPr>
        <w:t>____________________________________</w:t>
      </w:r>
    </w:p>
    <w:p w:rsidR="009712BE" w:rsidRPr="009712BE" w:rsidRDefault="009712BE" w:rsidP="009712BE">
      <w:pPr>
        <w:tabs>
          <w:tab w:val="left" w:pos="5387"/>
        </w:tabs>
        <w:suppressAutoHyphens w:val="0"/>
        <w:autoSpaceDE/>
        <w:jc w:val="center"/>
        <w:rPr>
          <w:b/>
          <w:bCs/>
          <w:lang w:eastAsia="ru-RU"/>
        </w:rPr>
      </w:pPr>
      <w:r w:rsidRPr="009712BE">
        <w:rPr>
          <w:i/>
          <w:sz w:val="20"/>
          <w:szCs w:val="20"/>
          <w:lang w:eastAsia="ru-RU"/>
        </w:rPr>
        <w:t>Ф.И.О (последнее – при наличии) начальника УНО</w:t>
      </w:r>
    </w:p>
    <w:p w:rsidR="009712BE" w:rsidRPr="009712BE" w:rsidRDefault="009712BE" w:rsidP="009712BE">
      <w:pPr>
        <w:suppressAutoHyphens w:val="0"/>
        <w:autoSpaceDE/>
        <w:rPr>
          <w:lang w:eastAsia="ru-RU"/>
        </w:rPr>
      </w:pPr>
      <w:r w:rsidRPr="009712BE">
        <w:rPr>
          <w:lang w:eastAsia="ru-RU"/>
        </w:rPr>
        <w:t>____________________________________</w:t>
      </w:r>
    </w:p>
    <w:p w:rsidR="009712BE" w:rsidRPr="009712BE" w:rsidRDefault="009712BE" w:rsidP="009712BE">
      <w:pPr>
        <w:suppressAutoHyphens w:val="0"/>
        <w:autoSpaceDE/>
        <w:jc w:val="center"/>
        <w:rPr>
          <w:i/>
          <w:sz w:val="18"/>
          <w:szCs w:val="18"/>
          <w:lang w:eastAsia="ru-RU"/>
        </w:rPr>
      </w:pPr>
      <w:r w:rsidRPr="009712BE">
        <w:rPr>
          <w:i/>
          <w:sz w:val="18"/>
          <w:szCs w:val="18"/>
          <w:lang w:eastAsia="ru-RU"/>
        </w:rPr>
        <w:t>Ф.И.О. (последнее- при наличии) родителя (законного представителя)</w:t>
      </w:r>
    </w:p>
    <w:p w:rsidR="009712BE" w:rsidRPr="009712BE" w:rsidRDefault="009712BE" w:rsidP="009712BE">
      <w:pPr>
        <w:suppressAutoHyphens w:val="0"/>
        <w:autoSpaceDE/>
        <w:rPr>
          <w:lang w:eastAsia="ru-RU"/>
        </w:rPr>
      </w:pPr>
      <w:r w:rsidRPr="009712BE">
        <w:rPr>
          <w:lang w:eastAsia="ru-RU"/>
        </w:rPr>
        <w:t>Проживающего по адресу:________________ ______________________________________________________________________________</w:t>
      </w:r>
    </w:p>
    <w:p w:rsidR="009712BE" w:rsidRPr="009712BE" w:rsidRDefault="009712BE" w:rsidP="009712BE">
      <w:pPr>
        <w:suppressAutoHyphens w:val="0"/>
        <w:autoSpaceDE/>
        <w:jc w:val="center"/>
        <w:rPr>
          <w:lang w:eastAsia="ru-RU"/>
        </w:rPr>
      </w:pPr>
    </w:p>
    <w:p w:rsidR="009712BE" w:rsidRPr="009712BE" w:rsidRDefault="009712BE" w:rsidP="009712BE">
      <w:pPr>
        <w:suppressAutoHyphens w:val="0"/>
        <w:autoSpaceDE/>
        <w:jc w:val="center"/>
        <w:rPr>
          <w:sz w:val="28"/>
          <w:szCs w:val="28"/>
          <w:lang w:eastAsia="ru-RU"/>
        </w:rPr>
      </w:pPr>
      <w:r w:rsidRPr="009712BE">
        <w:rPr>
          <w:sz w:val="28"/>
          <w:szCs w:val="28"/>
          <w:lang w:eastAsia="ru-RU"/>
        </w:rPr>
        <w:t>заявление</w:t>
      </w:r>
    </w:p>
    <w:p w:rsidR="009712BE" w:rsidRPr="009712BE" w:rsidRDefault="009712BE" w:rsidP="009712BE">
      <w:pPr>
        <w:suppressAutoHyphens w:val="0"/>
        <w:autoSpaceDE/>
        <w:jc w:val="both"/>
        <w:rPr>
          <w:sz w:val="28"/>
          <w:szCs w:val="28"/>
          <w:lang w:eastAsia="ru-RU"/>
        </w:rPr>
      </w:pPr>
      <w:r w:rsidRPr="009712BE">
        <w:rPr>
          <w:sz w:val="28"/>
          <w:szCs w:val="28"/>
          <w:lang w:eastAsia="ru-RU"/>
        </w:rPr>
        <w:t>Прошу внести изменения в заявление в реестре заявок АИС «Электронный детский сад» на моего ребёнка __________________________________________</w:t>
      </w:r>
    </w:p>
    <w:p w:rsidR="009712BE" w:rsidRPr="009712BE" w:rsidRDefault="009712BE" w:rsidP="009712BE">
      <w:pPr>
        <w:suppressAutoHyphens w:val="0"/>
        <w:autoSpaceDE/>
        <w:jc w:val="center"/>
        <w:rPr>
          <w:i/>
          <w:sz w:val="20"/>
          <w:szCs w:val="20"/>
          <w:lang w:eastAsia="ru-RU"/>
        </w:rPr>
      </w:pPr>
      <w:r w:rsidRPr="009712BE">
        <w:rPr>
          <w:i/>
          <w:sz w:val="20"/>
          <w:szCs w:val="20"/>
          <w:lang w:eastAsia="ru-RU"/>
        </w:rPr>
        <w:t xml:space="preserve">                                            Ф.И.О.</w:t>
      </w:r>
      <w:r w:rsidRPr="009712BE">
        <w:rPr>
          <w:i/>
          <w:sz w:val="18"/>
          <w:szCs w:val="18"/>
          <w:lang w:eastAsia="ru-RU"/>
        </w:rPr>
        <w:t xml:space="preserve"> (последнее- при наличии) </w:t>
      </w:r>
      <w:r w:rsidRPr="009712BE">
        <w:rPr>
          <w:i/>
          <w:sz w:val="20"/>
          <w:szCs w:val="20"/>
          <w:lang w:eastAsia="ru-RU"/>
        </w:rPr>
        <w:t>ребёнка, дата рождения</w:t>
      </w:r>
    </w:p>
    <w:p w:rsidR="009712BE" w:rsidRPr="009712BE" w:rsidRDefault="009712BE" w:rsidP="009712BE">
      <w:pPr>
        <w:suppressAutoHyphens w:val="0"/>
        <w:autoSpaceDE/>
        <w:rPr>
          <w:sz w:val="28"/>
          <w:szCs w:val="28"/>
          <w:lang w:eastAsia="ru-RU"/>
        </w:rPr>
      </w:pPr>
      <w:r w:rsidRPr="009712BE">
        <w:rPr>
          <w:sz w:val="28"/>
          <w:szCs w:val="28"/>
          <w:lang w:eastAsia="ru-RU"/>
        </w:rPr>
        <w:t>_____________________________________________________________________</w:t>
      </w:r>
    </w:p>
    <w:p w:rsidR="009712BE" w:rsidRPr="009712BE" w:rsidRDefault="009712BE" w:rsidP="009712BE">
      <w:pPr>
        <w:suppressAutoHyphens w:val="0"/>
        <w:autoSpaceDE/>
        <w:rPr>
          <w:sz w:val="28"/>
          <w:szCs w:val="28"/>
          <w:lang w:eastAsia="ru-RU"/>
        </w:rPr>
      </w:pPr>
      <w:r w:rsidRPr="009712BE">
        <w:rPr>
          <w:sz w:val="28"/>
          <w:szCs w:val="28"/>
          <w:lang w:eastAsia="ru-RU"/>
        </w:rPr>
        <w:t>_____________________________________________________________________</w:t>
      </w:r>
    </w:p>
    <w:p w:rsidR="009712BE" w:rsidRPr="009712BE" w:rsidRDefault="009712BE" w:rsidP="009712BE">
      <w:pPr>
        <w:suppressAutoHyphens w:val="0"/>
        <w:autoSpaceDE/>
        <w:jc w:val="center"/>
        <w:rPr>
          <w:i/>
          <w:sz w:val="20"/>
          <w:szCs w:val="20"/>
          <w:lang w:eastAsia="ru-RU"/>
        </w:rPr>
      </w:pPr>
      <w:r w:rsidRPr="009712BE">
        <w:rPr>
          <w:i/>
          <w:sz w:val="20"/>
          <w:szCs w:val="20"/>
          <w:lang w:eastAsia="ru-RU"/>
        </w:rPr>
        <w:t>серия, номер, дата выдачи свидетельства о рождении</w:t>
      </w:r>
    </w:p>
    <w:p w:rsidR="009712BE" w:rsidRPr="009712BE" w:rsidRDefault="009712BE" w:rsidP="009712BE">
      <w:pPr>
        <w:suppressAutoHyphens w:val="0"/>
        <w:autoSpaceDE/>
        <w:rPr>
          <w:sz w:val="28"/>
          <w:szCs w:val="28"/>
          <w:lang w:eastAsia="ru-RU"/>
        </w:rPr>
      </w:pPr>
      <w:r w:rsidRPr="009712BE">
        <w:rPr>
          <w:sz w:val="28"/>
          <w:szCs w:val="28"/>
          <w:lang w:eastAsia="ru-RU"/>
        </w:rPr>
        <w:t>_____________________________________________________________________</w:t>
      </w:r>
    </w:p>
    <w:p w:rsidR="009712BE" w:rsidRPr="009712BE" w:rsidRDefault="009712BE" w:rsidP="009712BE">
      <w:pPr>
        <w:suppressAutoHyphens w:val="0"/>
        <w:autoSpaceDE/>
        <w:jc w:val="center"/>
        <w:rPr>
          <w:i/>
          <w:sz w:val="20"/>
          <w:szCs w:val="20"/>
          <w:lang w:eastAsia="ru-RU"/>
        </w:rPr>
      </w:pPr>
      <w:r w:rsidRPr="009712BE">
        <w:rPr>
          <w:i/>
          <w:sz w:val="20"/>
          <w:szCs w:val="20"/>
          <w:lang w:eastAsia="ru-RU"/>
        </w:rPr>
        <w:t>указать вносимые изменения</w:t>
      </w:r>
    </w:p>
    <w:p w:rsidR="009712BE" w:rsidRPr="009712BE" w:rsidRDefault="009712BE" w:rsidP="009712BE">
      <w:pPr>
        <w:suppressAutoHyphens w:val="0"/>
        <w:autoSpaceDE/>
        <w:jc w:val="both"/>
        <w:rPr>
          <w:sz w:val="28"/>
          <w:szCs w:val="28"/>
          <w:lang w:eastAsia="ru-RU"/>
        </w:rPr>
      </w:pPr>
      <w:r w:rsidRPr="009712BE">
        <w:rPr>
          <w:sz w:val="28"/>
          <w:szCs w:val="28"/>
          <w:lang w:eastAsia="ru-RU"/>
        </w:rPr>
        <w:t>_____________________________________________________________________</w:t>
      </w:r>
    </w:p>
    <w:p w:rsidR="009712BE" w:rsidRPr="009712BE" w:rsidRDefault="009712BE" w:rsidP="009712BE">
      <w:pPr>
        <w:suppressAutoHyphens w:val="0"/>
        <w:autoSpaceDE/>
        <w:rPr>
          <w:sz w:val="10"/>
          <w:szCs w:val="10"/>
          <w:lang w:eastAsia="ru-RU"/>
        </w:rPr>
      </w:pPr>
    </w:p>
    <w:p w:rsidR="009712BE" w:rsidRPr="009712BE" w:rsidRDefault="009712BE" w:rsidP="009712BE">
      <w:pPr>
        <w:suppressAutoHyphens w:val="0"/>
        <w:autoSpaceDE/>
        <w:rPr>
          <w:sz w:val="28"/>
          <w:szCs w:val="28"/>
          <w:lang w:eastAsia="ru-RU"/>
        </w:rPr>
      </w:pPr>
      <w:r w:rsidRPr="009712BE">
        <w:rPr>
          <w:sz w:val="28"/>
          <w:szCs w:val="28"/>
          <w:lang w:eastAsia="ru-RU"/>
        </w:rPr>
        <w:t>в связи ______________________________________________________________</w:t>
      </w:r>
    </w:p>
    <w:p w:rsidR="009712BE" w:rsidRPr="009712BE" w:rsidRDefault="009712BE" w:rsidP="009712BE">
      <w:pPr>
        <w:suppressAutoHyphens w:val="0"/>
        <w:autoSpaceDE/>
        <w:jc w:val="center"/>
        <w:rPr>
          <w:i/>
          <w:sz w:val="18"/>
          <w:szCs w:val="18"/>
          <w:lang w:eastAsia="ru-RU"/>
        </w:rPr>
      </w:pPr>
      <w:r w:rsidRPr="009712BE">
        <w:rPr>
          <w:i/>
          <w:sz w:val="18"/>
          <w:szCs w:val="18"/>
          <w:lang w:eastAsia="ru-RU"/>
        </w:rPr>
        <w:t xml:space="preserve">             указать причину</w:t>
      </w:r>
    </w:p>
    <w:p w:rsidR="009712BE" w:rsidRPr="009712BE" w:rsidRDefault="009712BE" w:rsidP="009712BE">
      <w:pPr>
        <w:suppressAutoHyphens w:val="0"/>
        <w:autoSpaceDE/>
        <w:rPr>
          <w:lang w:eastAsia="ru-RU"/>
        </w:rPr>
      </w:pPr>
      <w:r w:rsidRPr="009712BE">
        <w:rPr>
          <w:lang w:eastAsia="ru-RU"/>
        </w:rPr>
        <w:t>________________________________________________________________________________</w:t>
      </w:r>
    </w:p>
    <w:p w:rsidR="009712BE" w:rsidRPr="009712BE" w:rsidRDefault="009712BE" w:rsidP="009712BE">
      <w:pPr>
        <w:suppressAutoHyphens w:val="0"/>
        <w:autoSpaceDE/>
        <w:rPr>
          <w:lang w:eastAsia="ru-RU"/>
        </w:rPr>
      </w:pPr>
    </w:p>
    <w:p w:rsidR="009712BE" w:rsidRPr="009712BE" w:rsidRDefault="009712BE" w:rsidP="009712BE">
      <w:pPr>
        <w:suppressAutoHyphens w:val="0"/>
        <w:autoSpaceDE/>
        <w:rPr>
          <w:sz w:val="28"/>
          <w:szCs w:val="28"/>
          <w:lang w:eastAsia="ru-RU"/>
        </w:rPr>
      </w:pPr>
    </w:p>
    <w:p w:rsidR="009712BE" w:rsidRPr="009712BE" w:rsidRDefault="009712BE" w:rsidP="009712BE">
      <w:pPr>
        <w:suppressAutoHyphens w:val="0"/>
        <w:autoSpaceDE/>
        <w:rPr>
          <w:sz w:val="28"/>
          <w:szCs w:val="28"/>
          <w:lang w:eastAsia="ru-RU"/>
        </w:rPr>
      </w:pPr>
      <w:r w:rsidRPr="009712BE">
        <w:rPr>
          <w:sz w:val="28"/>
          <w:szCs w:val="28"/>
          <w:lang w:eastAsia="ru-RU"/>
        </w:rPr>
        <w:t>______________________</w:t>
      </w:r>
      <w:r w:rsidRPr="009712BE">
        <w:rPr>
          <w:sz w:val="28"/>
          <w:szCs w:val="28"/>
          <w:lang w:eastAsia="ru-RU"/>
        </w:rPr>
        <w:tab/>
      </w:r>
      <w:r w:rsidRPr="009712BE">
        <w:rPr>
          <w:sz w:val="28"/>
          <w:szCs w:val="28"/>
          <w:lang w:eastAsia="ru-RU"/>
        </w:rPr>
        <w:tab/>
      </w:r>
      <w:r w:rsidRPr="009712BE">
        <w:rPr>
          <w:sz w:val="28"/>
          <w:szCs w:val="28"/>
          <w:lang w:eastAsia="ru-RU"/>
        </w:rPr>
        <w:tab/>
        <w:t xml:space="preserve"> </w:t>
      </w:r>
      <w:r w:rsidRPr="009712BE">
        <w:rPr>
          <w:sz w:val="28"/>
          <w:szCs w:val="28"/>
          <w:lang w:eastAsia="ru-RU"/>
        </w:rPr>
        <w:tab/>
        <w:t>________________________</w:t>
      </w:r>
    </w:p>
    <w:p w:rsidR="009712BE" w:rsidRPr="009712BE" w:rsidRDefault="009712BE" w:rsidP="009712BE">
      <w:pPr>
        <w:suppressAutoHyphens w:val="0"/>
        <w:autoSpaceDE/>
        <w:rPr>
          <w:i/>
          <w:sz w:val="18"/>
          <w:szCs w:val="18"/>
          <w:lang w:eastAsia="ru-RU"/>
        </w:rPr>
      </w:pPr>
      <w:r w:rsidRPr="009712BE">
        <w:rPr>
          <w:i/>
          <w:sz w:val="18"/>
          <w:szCs w:val="18"/>
          <w:lang w:eastAsia="ru-RU"/>
        </w:rPr>
        <w:t xml:space="preserve">       дата</w:t>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t>подпись</w:t>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r w:rsidRPr="009712BE">
        <w:rPr>
          <w:i/>
          <w:sz w:val="18"/>
          <w:szCs w:val="18"/>
          <w:lang w:eastAsia="ru-RU"/>
        </w:rPr>
        <w:tab/>
      </w:r>
    </w:p>
    <w:p w:rsidR="009712BE" w:rsidRPr="009712BE" w:rsidRDefault="009712BE" w:rsidP="009712BE">
      <w:pPr>
        <w:suppressAutoHyphens w:val="0"/>
        <w:autoSpaceDE/>
        <w:rPr>
          <w:i/>
          <w:sz w:val="18"/>
          <w:szCs w:val="18"/>
          <w:lang w:eastAsia="ru-RU"/>
        </w:rPr>
      </w:pPr>
    </w:p>
    <w:p w:rsidR="009712BE" w:rsidRPr="009712BE" w:rsidRDefault="009712BE" w:rsidP="009712BE">
      <w:pPr>
        <w:widowControl w:val="0"/>
        <w:suppressAutoHyphens w:val="0"/>
        <w:autoSpaceDN w:val="0"/>
        <w:adjustRightInd w:val="0"/>
        <w:jc w:val="right"/>
        <w:rPr>
          <w:lang w:eastAsia="ru-RU"/>
        </w:rPr>
      </w:pP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Приложение 2</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к Положению о порядке комплектования</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 xml:space="preserve"> воспитанниками образовательных организаций,</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 xml:space="preserve"> реализующих основную образовательную</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 xml:space="preserve"> программу дошкольного образования</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 xml:space="preserve"> на территории муниципального образования </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«Муниципальный округ Якшур-Бодьинский район</w:t>
      </w:r>
    </w:p>
    <w:p w:rsidR="009712BE" w:rsidRPr="009712BE" w:rsidRDefault="009712BE" w:rsidP="009712BE">
      <w:pPr>
        <w:widowControl w:val="0"/>
        <w:suppressAutoHyphens w:val="0"/>
        <w:autoSpaceDN w:val="0"/>
        <w:adjustRightInd w:val="0"/>
        <w:contextualSpacing/>
        <w:jc w:val="right"/>
        <w:rPr>
          <w:sz w:val="22"/>
          <w:szCs w:val="22"/>
          <w:lang w:eastAsia="ru-RU"/>
        </w:rPr>
      </w:pPr>
      <w:r w:rsidRPr="009712BE">
        <w:rPr>
          <w:sz w:val="22"/>
          <w:szCs w:val="22"/>
          <w:lang w:eastAsia="ru-RU"/>
        </w:rPr>
        <w:t>Удмуртской Республики»</w:t>
      </w:r>
    </w:p>
    <w:p w:rsidR="009712BE" w:rsidRPr="009712BE" w:rsidRDefault="009712BE" w:rsidP="009712BE">
      <w:pPr>
        <w:widowControl w:val="0"/>
        <w:suppressAutoHyphens w:val="0"/>
        <w:autoSpaceDN w:val="0"/>
        <w:adjustRightInd w:val="0"/>
        <w:jc w:val="both"/>
        <w:rPr>
          <w:sz w:val="10"/>
          <w:szCs w:val="10"/>
          <w:lang w:eastAsia="ru-RU"/>
        </w:rPr>
      </w:pPr>
    </w:p>
    <w:tbl>
      <w:tblPr>
        <w:tblW w:w="9699" w:type="dxa"/>
        <w:tblInd w:w="108" w:type="dxa"/>
        <w:tblLayout w:type="fixed"/>
        <w:tblLook w:val="0000" w:firstRow="0" w:lastRow="0" w:firstColumn="0" w:lastColumn="0" w:noHBand="0" w:noVBand="0"/>
      </w:tblPr>
      <w:tblGrid>
        <w:gridCol w:w="9699"/>
      </w:tblGrid>
      <w:tr w:rsidR="009712BE" w:rsidRPr="009712BE" w:rsidTr="009712BE">
        <w:trPr>
          <w:trHeight w:val="1557"/>
        </w:trPr>
        <w:tc>
          <w:tcPr>
            <w:tcW w:w="9699" w:type="dxa"/>
            <w:vAlign w:val="center"/>
          </w:tcPr>
          <w:p w:rsidR="009712BE" w:rsidRPr="009712BE" w:rsidRDefault="009712BE" w:rsidP="009712BE">
            <w:pPr>
              <w:widowControl w:val="0"/>
              <w:shd w:val="clear" w:color="auto" w:fill="FFFFFF"/>
              <w:autoSpaceDE/>
              <w:snapToGrid w:val="0"/>
              <w:contextualSpacing/>
              <w:jc w:val="center"/>
              <w:rPr>
                <w:b/>
                <w:bCs/>
                <w:color w:val="000000"/>
                <w:sz w:val="28"/>
                <w:szCs w:val="28"/>
              </w:rPr>
            </w:pPr>
            <w:r w:rsidRPr="009712BE">
              <w:rPr>
                <w:b/>
                <w:bCs/>
                <w:color w:val="000000"/>
                <w:sz w:val="28"/>
                <w:szCs w:val="28"/>
              </w:rPr>
              <w:t xml:space="preserve">Управление народного образования Администрации </w:t>
            </w:r>
          </w:p>
          <w:p w:rsidR="009712BE" w:rsidRPr="009712BE" w:rsidRDefault="009712BE" w:rsidP="009712BE">
            <w:pPr>
              <w:widowControl w:val="0"/>
              <w:shd w:val="clear" w:color="auto" w:fill="FFFFFF"/>
              <w:autoSpaceDE/>
              <w:snapToGrid w:val="0"/>
              <w:contextualSpacing/>
              <w:jc w:val="center"/>
              <w:rPr>
                <w:b/>
                <w:bCs/>
                <w:color w:val="000000"/>
                <w:sz w:val="28"/>
                <w:szCs w:val="28"/>
              </w:rPr>
            </w:pPr>
            <w:r w:rsidRPr="009712BE">
              <w:rPr>
                <w:b/>
                <w:bCs/>
                <w:color w:val="000000"/>
                <w:sz w:val="28"/>
                <w:szCs w:val="28"/>
              </w:rPr>
              <w:t xml:space="preserve">муниципального образования «Муниципальный округ </w:t>
            </w:r>
          </w:p>
          <w:p w:rsidR="009712BE" w:rsidRPr="009712BE" w:rsidRDefault="009712BE" w:rsidP="009712BE">
            <w:pPr>
              <w:widowControl w:val="0"/>
              <w:shd w:val="clear" w:color="auto" w:fill="FFFFFF"/>
              <w:autoSpaceDE/>
              <w:contextualSpacing/>
              <w:jc w:val="center"/>
              <w:rPr>
                <w:b/>
                <w:bCs/>
                <w:color w:val="000000"/>
                <w:sz w:val="28"/>
                <w:szCs w:val="28"/>
              </w:rPr>
            </w:pPr>
            <w:r w:rsidRPr="009712BE">
              <w:rPr>
                <w:b/>
                <w:bCs/>
                <w:color w:val="000000"/>
                <w:sz w:val="28"/>
                <w:szCs w:val="28"/>
              </w:rPr>
              <w:t>Якшур-Бодьинский район Удмуртской Республики»</w:t>
            </w:r>
          </w:p>
          <w:p w:rsidR="009712BE" w:rsidRPr="009712BE" w:rsidRDefault="009712BE" w:rsidP="009712BE">
            <w:pPr>
              <w:widowControl w:val="0"/>
              <w:shd w:val="clear" w:color="auto" w:fill="FFFFFF"/>
              <w:autoSpaceDE/>
              <w:contextualSpacing/>
              <w:jc w:val="center"/>
              <w:rPr>
                <w:b/>
                <w:bCs/>
                <w:color w:val="000000"/>
                <w:sz w:val="28"/>
                <w:szCs w:val="28"/>
              </w:rPr>
            </w:pPr>
          </w:p>
          <w:p w:rsidR="009712BE" w:rsidRPr="009712BE" w:rsidRDefault="009712BE" w:rsidP="009712BE">
            <w:pPr>
              <w:widowControl w:val="0"/>
              <w:shd w:val="clear" w:color="auto" w:fill="FFFFFF"/>
              <w:autoSpaceDE/>
              <w:contextualSpacing/>
              <w:jc w:val="center"/>
              <w:rPr>
                <w:b/>
                <w:bCs/>
                <w:color w:val="000000"/>
                <w:sz w:val="28"/>
                <w:szCs w:val="28"/>
              </w:rPr>
            </w:pPr>
            <w:r w:rsidRPr="009712BE">
              <w:rPr>
                <w:b/>
                <w:bCs/>
                <w:color w:val="000000"/>
                <w:sz w:val="28"/>
                <w:szCs w:val="28"/>
              </w:rPr>
              <w:t xml:space="preserve">«Удмурт Элькунысь </w:t>
            </w:r>
            <w:r w:rsidRPr="009712BE">
              <w:rPr>
                <w:b/>
                <w:sz w:val="28"/>
                <w:szCs w:val="28"/>
                <w:lang w:eastAsia="ru-RU"/>
              </w:rPr>
              <w:t>Якшур-Бӧдья ёрос муниципал округ» муниципал кылдытэт Администрациысь калыкез дышетонъя кивалтонни</w:t>
            </w:r>
          </w:p>
        </w:tc>
      </w:tr>
      <w:tr w:rsidR="009712BE" w:rsidRPr="009712BE" w:rsidTr="009712BE">
        <w:trPr>
          <w:trHeight w:val="73"/>
        </w:trPr>
        <w:tc>
          <w:tcPr>
            <w:tcW w:w="9699" w:type="dxa"/>
            <w:tcBorders>
              <w:bottom w:val="single" w:sz="4" w:space="0" w:color="auto"/>
            </w:tcBorders>
            <w:tcMar>
              <w:left w:w="0" w:type="dxa"/>
              <w:right w:w="0" w:type="dxa"/>
            </w:tcMar>
          </w:tcPr>
          <w:p w:rsidR="009712BE" w:rsidRPr="009712BE" w:rsidRDefault="009712BE" w:rsidP="009712BE">
            <w:pPr>
              <w:widowControl w:val="0"/>
              <w:autoSpaceDE/>
              <w:snapToGrid w:val="0"/>
              <w:contextualSpacing/>
              <w:rPr>
                <w:sz w:val="16"/>
                <w:szCs w:val="16"/>
                <w:lang w:eastAsia="en-US"/>
              </w:rPr>
            </w:pPr>
          </w:p>
        </w:tc>
      </w:tr>
      <w:tr w:rsidR="009712BE" w:rsidRPr="009F7F0B" w:rsidTr="009712BE">
        <w:trPr>
          <w:trHeight w:val="756"/>
        </w:trPr>
        <w:tc>
          <w:tcPr>
            <w:tcW w:w="9699" w:type="dxa"/>
            <w:tcBorders>
              <w:top w:val="single" w:sz="4" w:space="0" w:color="auto"/>
            </w:tcBorders>
          </w:tcPr>
          <w:p w:rsidR="009712BE" w:rsidRPr="009712BE" w:rsidRDefault="009712BE" w:rsidP="009712BE">
            <w:pPr>
              <w:widowControl w:val="0"/>
              <w:autoSpaceDE/>
              <w:snapToGrid w:val="0"/>
              <w:contextualSpacing/>
              <w:jc w:val="center"/>
              <w:rPr>
                <w:b/>
                <w:lang w:eastAsia="en-US"/>
              </w:rPr>
            </w:pPr>
            <w:r w:rsidRPr="009712BE">
              <w:rPr>
                <w:b/>
                <w:lang w:eastAsia="en-US"/>
              </w:rPr>
              <w:t xml:space="preserve">ул. Пушиной, д. 69,   с. Якшур-Бодья, Удмуртская Республика, 427100 </w:t>
            </w:r>
          </w:p>
          <w:p w:rsidR="009712BE" w:rsidRPr="009712BE" w:rsidRDefault="009712BE" w:rsidP="009712BE">
            <w:pPr>
              <w:widowControl w:val="0"/>
              <w:autoSpaceDE/>
              <w:contextualSpacing/>
              <w:jc w:val="center"/>
              <w:rPr>
                <w:b/>
                <w:color w:val="000080"/>
                <w:szCs w:val="20"/>
                <w:u w:val="single"/>
                <w:lang w:val="en-US" w:eastAsia="en-US"/>
              </w:rPr>
            </w:pPr>
            <w:r w:rsidRPr="009712BE">
              <w:rPr>
                <w:b/>
                <w:lang w:eastAsia="en-US"/>
              </w:rPr>
              <w:t xml:space="preserve"> тел</w:t>
            </w:r>
            <w:r w:rsidRPr="009712BE">
              <w:rPr>
                <w:b/>
                <w:lang w:val="en-US" w:eastAsia="en-US"/>
              </w:rPr>
              <w:t xml:space="preserve">. (34162) 4-19-86 E-mail: </w:t>
            </w:r>
            <w:hyperlink r:id="rId16" w:history="1">
              <w:r w:rsidRPr="009712BE">
                <w:rPr>
                  <w:color w:val="000080"/>
                  <w:szCs w:val="20"/>
                  <w:u w:val="single"/>
                  <w:lang w:val="en-US" w:eastAsia="en-US"/>
                </w:rPr>
                <w:t>uno-yakbod@yandex.ru</w:t>
              </w:r>
            </w:hyperlink>
          </w:p>
          <w:p w:rsidR="009712BE" w:rsidRPr="009712BE" w:rsidRDefault="009712BE" w:rsidP="009712BE">
            <w:pPr>
              <w:widowControl w:val="0"/>
              <w:autoSpaceDE/>
              <w:contextualSpacing/>
              <w:rPr>
                <w:b/>
                <w:lang w:val="en-US" w:eastAsia="en-US"/>
              </w:rPr>
            </w:pPr>
          </w:p>
        </w:tc>
      </w:tr>
    </w:tbl>
    <w:p w:rsidR="009712BE" w:rsidRPr="009712BE" w:rsidRDefault="009712BE" w:rsidP="009712BE">
      <w:pPr>
        <w:widowControl w:val="0"/>
        <w:suppressAutoHyphens w:val="0"/>
        <w:autoSpaceDN w:val="0"/>
        <w:adjustRightInd w:val="0"/>
        <w:jc w:val="both"/>
        <w:rPr>
          <w:sz w:val="28"/>
          <w:szCs w:val="28"/>
          <w:lang w:val="en-US" w:eastAsia="ru-RU"/>
        </w:rPr>
      </w:pPr>
    </w:p>
    <w:tbl>
      <w:tblPr>
        <w:tblW w:w="0" w:type="auto"/>
        <w:tblLook w:val="04A0" w:firstRow="1" w:lastRow="0" w:firstColumn="1" w:lastColumn="0" w:noHBand="0" w:noVBand="1"/>
      </w:tblPr>
      <w:tblGrid>
        <w:gridCol w:w="4839"/>
        <w:gridCol w:w="4839"/>
      </w:tblGrid>
      <w:tr w:rsidR="009712BE" w:rsidRPr="009712BE" w:rsidTr="009712BE">
        <w:tc>
          <w:tcPr>
            <w:tcW w:w="4839" w:type="dxa"/>
            <w:shd w:val="clear" w:color="auto" w:fill="auto"/>
          </w:tcPr>
          <w:p w:rsidR="009712BE" w:rsidRPr="009712BE" w:rsidRDefault="009712BE" w:rsidP="009712BE">
            <w:pPr>
              <w:suppressAutoHyphens w:val="0"/>
              <w:autoSpaceDE/>
              <w:contextualSpacing/>
              <w:rPr>
                <w:noProof/>
                <w:lang w:eastAsia="ru-RU"/>
              </w:rPr>
            </w:pPr>
            <w:r w:rsidRPr="009712BE">
              <w:rPr>
                <w:noProof/>
                <w:lang w:eastAsia="ru-RU"/>
              </w:rPr>
              <w:t>от «_____»_____________20___</w:t>
            </w:r>
          </w:p>
          <w:p w:rsidR="009712BE" w:rsidRPr="009712BE" w:rsidRDefault="009712BE" w:rsidP="009712BE">
            <w:pPr>
              <w:suppressAutoHyphens w:val="0"/>
              <w:autoSpaceDE/>
              <w:contextualSpacing/>
              <w:rPr>
                <w:lang w:eastAsia="ru-RU"/>
              </w:rPr>
            </w:pPr>
            <w:r w:rsidRPr="009712BE">
              <w:rPr>
                <w:lang w:eastAsia="ru-RU"/>
              </w:rPr>
              <w:t>№ ____________</w:t>
            </w:r>
          </w:p>
          <w:p w:rsidR="009712BE" w:rsidRPr="009712BE" w:rsidRDefault="009712BE" w:rsidP="009712BE">
            <w:pPr>
              <w:widowControl w:val="0"/>
              <w:suppressAutoHyphens w:val="0"/>
              <w:autoSpaceDN w:val="0"/>
              <w:adjustRightInd w:val="0"/>
              <w:jc w:val="both"/>
              <w:rPr>
                <w:sz w:val="28"/>
                <w:szCs w:val="28"/>
                <w:lang w:val="en-US" w:eastAsia="ru-RU"/>
              </w:rPr>
            </w:pPr>
          </w:p>
        </w:tc>
        <w:tc>
          <w:tcPr>
            <w:tcW w:w="4839" w:type="dxa"/>
            <w:shd w:val="clear" w:color="auto" w:fill="auto"/>
          </w:tcPr>
          <w:p w:rsidR="009712BE" w:rsidRPr="009712BE" w:rsidRDefault="009712BE" w:rsidP="009712BE">
            <w:pPr>
              <w:widowControl w:val="0"/>
              <w:suppressAutoHyphens w:val="0"/>
              <w:autoSpaceDN w:val="0"/>
              <w:adjustRightInd w:val="0"/>
              <w:rPr>
                <w:sz w:val="28"/>
                <w:szCs w:val="28"/>
                <w:lang w:eastAsia="ru-RU"/>
              </w:rPr>
            </w:pPr>
            <w:r w:rsidRPr="009712BE">
              <w:rPr>
                <w:sz w:val="28"/>
                <w:szCs w:val="28"/>
                <w:lang w:eastAsia="ru-RU"/>
              </w:rPr>
              <w:t>Фамилия И.О.(</w:t>
            </w:r>
            <w:r w:rsidRPr="009712BE">
              <w:rPr>
                <w:sz w:val="20"/>
                <w:szCs w:val="20"/>
                <w:lang w:eastAsia="ru-RU"/>
              </w:rPr>
              <w:t>последнее - при наличии</w:t>
            </w:r>
            <w:r w:rsidRPr="009712BE">
              <w:rPr>
                <w:sz w:val="28"/>
                <w:szCs w:val="28"/>
                <w:lang w:eastAsia="ru-RU"/>
              </w:rPr>
              <w:t>) адресата</w:t>
            </w:r>
          </w:p>
          <w:p w:rsidR="009712BE" w:rsidRPr="009712BE" w:rsidRDefault="009712BE" w:rsidP="009712BE">
            <w:pPr>
              <w:widowControl w:val="0"/>
              <w:suppressAutoHyphens w:val="0"/>
              <w:autoSpaceDN w:val="0"/>
              <w:adjustRightInd w:val="0"/>
              <w:rPr>
                <w:sz w:val="28"/>
                <w:szCs w:val="28"/>
                <w:lang w:eastAsia="ru-RU"/>
              </w:rPr>
            </w:pPr>
            <w:r w:rsidRPr="009712BE">
              <w:rPr>
                <w:sz w:val="28"/>
                <w:szCs w:val="28"/>
                <w:lang w:eastAsia="ru-RU"/>
              </w:rPr>
              <w:t>Индекс, адрес проживания</w:t>
            </w:r>
          </w:p>
        </w:tc>
      </w:tr>
    </w:tbl>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widowControl w:val="0"/>
        <w:suppressAutoHyphens w:val="0"/>
        <w:autoSpaceDN w:val="0"/>
        <w:adjustRightInd w:val="0"/>
        <w:jc w:val="center"/>
        <w:rPr>
          <w:sz w:val="28"/>
          <w:szCs w:val="28"/>
          <w:lang w:eastAsia="ru-RU"/>
        </w:rPr>
      </w:pPr>
      <w:r w:rsidRPr="009712BE">
        <w:rPr>
          <w:sz w:val="28"/>
          <w:szCs w:val="28"/>
          <w:lang w:eastAsia="ru-RU"/>
        </w:rPr>
        <w:t>Уважаемая (ый), И.О. (</w:t>
      </w:r>
      <w:r w:rsidRPr="009712BE">
        <w:rPr>
          <w:sz w:val="20"/>
          <w:szCs w:val="20"/>
          <w:lang w:eastAsia="ru-RU"/>
        </w:rPr>
        <w:t>последнее - при наличии</w:t>
      </w:r>
      <w:r w:rsidRPr="009712BE">
        <w:rPr>
          <w:sz w:val="28"/>
          <w:szCs w:val="28"/>
          <w:lang w:eastAsia="ru-RU"/>
        </w:rPr>
        <w:t>)!</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Управление народного образования Администрации «Муниципальный округ Якшур-Бодьинский район Удмуртской Республики» сообщает, что Вашему ребёнку _____________________________________________________________</w:t>
      </w:r>
    </w:p>
    <w:p w:rsidR="009712BE" w:rsidRPr="009712BE" w:rsidRDefault="009712BE" w:rsidP="009712BE">
      <w:pPr>
        <w:widowControl w:val="0"/>
        <w:suppressAutoHyphens w:val="0"/>
        <w:autoSpaceDN w:val="0"/>
        <w:adjustRightInd w:val="0"/>
        <w:jc w:val="center"/>
        <w:rPr>
          <w:i/>
          <w:sz w:val="20"/>
          <w:szCs w:val="20"/>
          <w:lang w:eastAsia="ru-RU"/>
        </w:rPr>
      </w:pPr>
      <w:r w:rsidRPr="009712BE">
        <w:rPr>
          <w:i/>
          <w:sz w:val="20"/>
          <w:szCs w:val="20"/>
          <w:lang w:eastAsia="ru-RU"/>
        </w:rPr>
        <w:t>Ф.И.О. (последнее – при наличии)</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предоставлено место в ________________________________________________.</w:t>
      </w:r>
    </w:p>
    <w:p w:rsidR="009712BE" w:rsidRPr="009712BE" w:rsidRDefault="009712BE" w:rsidP="009712BE">
      <w:pPr>
        <w:widowControl w:val="0"/>
        <w:suppressAutoHyphens w:val="0"/>
        <w:autoSpaceDN w:val="0"/>
        <w:adjustRightInd w:val="0"/>
        <w:jc w:val="center"/>
        <w:rPr>
          <w:i/>
          <w:sz w:val="20"/>
          <w:szCs w:val="20"/>
          <w:lang w:eastAsia="ru-RU"/>
        </w:rPr>
      </w:pPr>
      <w:r w:rsidRPr="009712BE">
        <w:rPr>
          <w:i/>
          <w:sz w:val="20"/>
          <w:szCs w:val="20"/>
          <w:lang w:eastAsia="ru-RU"/>
        </w:rPr>
        <w:t>наименование ОО</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ab/>
        <w:t xml:space="preserve">Вам необходимо получить направление в Управлении народного образования и в десятидневный срок явиться в указанную ОО для зачисления ребенка. </w:t>
      </w: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В случае неявки для зачисления в ОО в течении месяца со дня получения уведомления, заявление будет исключено из списков очередников.</w:t>
      </w:r>
    </w:p>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widowControl w:val="0"/>
        <w:suppressAutoHyphens w:val="0"/>
        <w:autoSpaceDN w:val="0"/>
        <w:adjustRightInd w:val="0"/>
        <w:jc w:val="both"/>
        <w:rPr>
          <w:sz w:val="28"/>
          <w:szCs w:val="28"/>
          <w:lang w:eastAsia="ru-RU"/>
        </w:rPr>
      </w:pPr>
      <w:r w:rsidRPr="009712BE">
        <w:rPr>
          <w:sz w:val="28"/>
          <w:szCs w:val="28"/>
          <w:lang w:eastAsia="ru-RU"/>
        </w:rPr>
        <w:t>_____________________    __________________/______________________</w:t>
      </w:r>
    </w:p>
    <w:p w:rsidR="009712BE" w:rsidRPr="009712BE" w:rsidRDefault="009712BE" w:rsidP="009712BE">
      <w:pPr>
        <w:widowControl w:val="0"/>
        <w:suppressAutoHyphens w:val="0"/>
        <w:autoSpaceDN w:val="0"/>
        <w:adjustRightInd w:val="0"/>
        <w:jc w:val="both"/>
        <w:rPr>
          <w:lang w:eastAsia="ru-RU"/>
        </w:rPr>
      </w:pPr>
      <w:r w:rsidRPr="009712BE">
        <w:rPr>
          <w:lang w:eastAsia="ru-RU"/>
        </w:rPr>
        <w:t>должность руководителя</w:t>
      </w:r>
      <w:r w:rsidRPr="009712BE">
        <w:rPr>
          <w:lang w:eastAsia="ru-RU"/>
        </w:rPr>
        <w:tab/>
      </w:r>
      <w:r w:rsidRPr="009712BE">
        <w:rPr>
          <w:lang w:eastAsia="ru-RU"/>
        </w:rPr>
        <w:tab/>
      </w:r>
      <w:r w:rsidRPr="009712BE">
        <w:rPr>
          <w:lang w:eastAsia="ru-RU"/>
        </w:rPr>
        <w:tab/>
        <w:t xml:space="preserve">подпись </w:t>
      </w:r>
      <w:r w:rsidRPr="009712BE">
        <w:rPr>
          <w:lang w:eastAsia="ru-RU"/>
        </w:rPr>
        <w:tab/>
        <w:t xml:space="preserve">   Ф</w:t>
      </w:r>
      <w:r w:rsidRPr="009712BE">
        <w:rPr>
          <w:sz w:val="28"/>
          <w:szCs w:val="28"/>
          <w:lang w:eastAsia="ru-RU"/>
        </w:rPr>
        <w:t xml:space="preserve"> И.О. (</w:t>
      </w:r>
      <w:r w:rsidRPr="009712BE">
        <w:rPr>
          <w:sz w:val="20"/>
          <w:szCs w:val="20"/>
          <w:lang w:eastAsia="ru-RU"/>
        </w:rPr>
        <w:t>последнее - при наличии)</w:t>
      </w:r>
    </w:p>
    <w:p w:rsidR="009712BE" w:rsidRPr="009712BE" w:rsidRDefault="009712BE" w:rsidP="009712BE">
      <w:pPr>
        <w:widowControl w:val="0"/>
        <w:suppressAutoHyphens w:val="0"/>
        <w:autoSpaceDN w:val="0"/>
        <w:adjustRightInd w:val="0"/>
        <w:jc w:val="both"/>
        <w:rPr>
          <w:sz w:val="28"/>
          <w:szCs w:val="28"/>
          <w:lang w:eastAsia="ru-RU"/>
        </w:rPr>
      </w:pPr>
    </w:p>
    <w:p w:rsidR="009712BE" w:rsidRPr="009712BE" w:rsidRDefault="009712BE" w:rsidP="009712BE">
      <w:pPr>
        <w:widowControl w:val="0"/>
        <w:suppressAutoHyphens w:val="0"/>
        <w:autoSpaceDN w:val="0"/>
        <w:adjustRightInd w:val="0"/>
        <w:jc w:val="right"/>
        <w:rPr>
          <w:lang w:eastAsia="ru-RU"/>
        </w:rPr>
      </w:pP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Приложение 3 </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к Положению о порядке комплектования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воспитанниками образовательных организаций,</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lastRenderedPageBreak/>
        <w:t xml:space="preserve"> реализующих основную образовательную</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программу дошкольного образования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на территории муниципального образования </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«Муниципальный округ Якшур-Бодьинский район</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Удмуртской Республики»</w:t>
      </w:r>
    </w:p>
    <w:p w:rsidR="009712BE" w:rsidRPr="009712BE" w:rsidRDefault="009712BE" w:rsidP="009712BE">
      <w:pPr>
        <w:widowControl w:val="0"/>
        <w:suppressAutoHyphens w:val="0"/>
        <w:autoSpaceDN w:val="0"/>
        <w:adjustRightInd w:val="0"/>
        <w:contextualSpacing/>
        <w:jc w:val="right"/>
        <w:rPr>
          <w:lang w:eastAsia="ru-RU"/>
        </w:rPr>
      </w:pPr>
    </w:p>
    <w:p w:rsidR="009712BE" w:rsidRPr="009712BE" w:rsidRDefault="009712BE" w:rsidP="009712BE">
      <w:pPr>
        <w:tabs>
          <w:tab w:val="left" w:pos="5387"/>
        </w:tabs>
        <w:suppressAutoHyphens w:val="0"/>
        <w:autoSpaceDE/>
        <w:rPr>
          <w:bCs/>
          <w:lang w:eastAsia="ru-RU"/>
        </w:rPr>
      </w:pPr>
      <w:r w:rsidRPr="009712BE">
        <w:rPr>
          <w:bCs/>
          <w:lang w:eastAsia="ru-RU"/>
        </w:rPr>
        <w:t xml:space="preserve">Начальнику </w:t>
      </w:r>
    </w:p>
    <w:p w:rsidR="009712BE" w:rsidRPr="009712BE" w:rsidRDefault="009712BE" w:rsidP="009712BE">
      <w:pPr>
        <w:tabs>
          <w:tab w:val="left" w:pos="5387"/>
        </w:tabs>
        <w:suppressAutoHyphens w:val="0"/>
        <w:autoSpaceDE/>
        <w:rPr>
          <w:bCs/>
          <w:lang w:eastAsia="ru-RU"/>
        </w:rPr>
      </w:pPr>
      <w:r w:rsidRPr="009712BE">
        <w:rPr>
          <w:bCs/>
          <w:lang w:eastAsia="ru-RU"/>
        </w:rPr>
        <w:t>Управления народного образования Администрации «Муниципальный округ Якшур-Бодьинский район</w:t>
      </w:r>
    </w:p>
    <w:p w:rsidR="009712BE" w:rsidRPr="009712BE" w:rsidRDefault="009712BE" w:rsidP="009712BE">
      <w:pPr>
        <w:tabs>
          <w:tab w:val="left" w:pos="5387"/>
        </w:tabs>
        <w:suppressAutoHyphens w:val="0"/>
        <w:autoSpaceDE/>
        <w:rPr>
          <w:b/>
          <w:bCs/>
          <w:lang w:eastAsia="ru-RU"/>
        </w:rPr>
      </w:pPr>
      <w:r w:rsidRPr="009712BE">
        <w:rPr>
          <w:bCs/>
          <w:lang w:eastAsia="ru-RU"/>
        </w:rPr>
        <w:t>Удмуртской Республики»</w:t>
      </w:r>
      <w:r w:rsidRPr="009712BE">
        <w:rPr>
          <w:b/>
          <w:bCs/>
          <w:lang w:eastAsia="ru-RU"/>
        </w:rPr>
        <w:t xml:space="preserve"> ______________________________________</w:t>
      </w:r>
    </w:p>
    <w:p w:rsidR="009712BE" w:rsidRPr="009712BE" w:rsidRDefault="009712BE" w:rsidP="009712BE">
      <w:pPr>
        <w:tabs>
          <w:tab w:val="left" w:pos="5387"/>
        </w:tabs>
        <w:suppressAutoHyphens w:val="0"/>
        <w:autoSpaceDE/>
        <w:jc w:val="center"/>
        <w:rPr>
          <w:b/>
          <w:bCs/>
          <w:lang w:eastAsia="ru-RU"/>
        </w:rPr>
      </w:pPr>
      <w:r w:rsidRPr="009712BE">
        <w:rPr>
          <w:i/>
          <w:sz w:val="20"/>
          <w:szCs w:val="20"/>
          <w:lang w:eastAsia="ru-RU"/>
        </w:rPr>
        <w:t>Ф.И.О (последнее – при наличии) начальника УНО</w:t>
      </w:r>
    </w:p>
    <w:p w:rsidR="009712BE" w:rsidRPr="009712BE" w:rsidRDefault="009712BE" w:rsidP="009712BE">
      <w:pPr>
        <w:suppressAutoHyphens w:val="0"/>
        <w:autoSpaceDE/>
        <w:rPr>
          <w:bCs/>
          <w:lang w:eastAsia="ru-RU"/>
        </w:rPr>
      </w:pPr>
      <w:r w:rsidRPr="009712BE">
        <w:rPr>
          <w:bCs/>
          <w:lang w:eastAsia="ru-RU"/>
        </w:rPr>
        <w:t>______________________________________</w:t>
      </w:r>
    </w:p>
    <w:p w:rsidR="009712BE" w:rsidRPr="009712BE" w:rsidRDefault="009712BE" w:rsidP="009712BE">
      <w:pPr>
        <w:tabs>
          <w:tab w:val="left" w:pos="5387"/>
        </w:tabs>
        <w:suppressAutoHyphens w:val="0"/>
        <w:autoSpaceDE/>
        <w:jc w:val="center"/>
        <w:rPr>
          <w:i/>
          <w:sz w:val="20"/>
          <w:szCs w:val="20"/>
          <w:lang w:eastAsia="ru-RU"/>
        </w:rPr>
      </w:pPr>
      <w:r w:rsidRPr="009712BE">
        <w:rPr>
          <w:i/>
          <w:sz w:val="20"/>
          <w:szCs w:val="20"/>
          <w:lang w:eastAsia="ru-RU"/>
        </w:rPr>
        <w:t>Ф.И.О (последнее – при наличии) полностью родителя (законного представителя),</w:t>
      </w:r>
    </w:p>
    <w:p w:rsidR="009712BE" w:rsidRPr="009712BE" w:rsidRDefault="009712BE" w:rsidP="009712BE">
      <w:pPr>
        <w:tabs>
          <w:tab w:val="left" w:pos="5387"/>
        </w:tabs>
        <w:suppressAutoHyphens w:val="0"/>
        <w:autoSpaceDE/>
        <w:rPr>
          <w:bCs/>
          <w:lang w:eastAsia="ru-RU"/>
        </w:rPr>
      </w:pPr>
      <w:r w:rsidRPr="009712BE">
        <w:rPr>
          <w:bCs/>
          <w:lang w:eastAsia="ru-RU"/>
        </w:rPr>
        <w:t>проживающего по адресу:</w:t>
      </w:r>
    </w:p>
    <w:p w:rsidR="009712BE" w:rsidRPr="009712BE" w:rsidRDefault="009712BE" w:rsidP="009712BE">
      <w:pPr>
        <w:tabs>
          <w:tab w:val="left" w:pos="5387"/>
        </w:tabs>
        <w:suppressAutoHyphens w:val="0"/>
        <w:autoSpaceDE/>
        <w:rPr>
          <w:lang w:eastAsia="ru-RU"/>
        </w:rPr>
      </w:pPr>
      <w:r w:rsidRPr="009712BE">
        <w:rPr>
          <w:b/>
          <w:bCs/>
          <w:lang w:eastAsia="ru-RU"/>
        </w:rPr>
        <w:t>______________________________________ ______________________________________</w:t>
      </w:r>
    </w:p>
    <w:p w:rsidR="009712BE" w:rsidRPr="009712BE" w:rsidRDefault="009712BE" w:rsidP="009712BE">
      <w:pPr>
        <w:suppressAutoHyphens w:val="0"/>
        <w:autoSpaceDE/>
        <w:ind w:right="75"/>
        <w:rPr>
          <w:b/>
          <w:bCs/>
          <w:lang w:eastAsia="ru-RU"/>
        </w:rPr>
      </w:pPr>
      <w:r w:rsidRPr="009712BE">
        <w:rPr>
          <w:bCs/>
          <w:lang w:eastAsia="ru-RU"/>
        </w:rPr>
        <w:t>контактный телефон</w:t>
      </w:r>
      <w:r w:rsidRPr="009712BE">
        <w:rPr>
          <w:b/>
          <w:bCs/>
          <w:lang w:eastAsia="ru-RU"/>
        </w:rPr>
        <w:t xml:space="preserve"> __________________ </w:t>
      </w:r>
    </w:p>
    <w:p w:rsidR="009712BE" w:rsidRPr="009712BE" w:rsidRDefault="009712BE" w:rsidP="009712BE">
      <w:pPr>
        <w:tabs>
          <w:tab w:val="left" w:pos="645"/>
          <w:tab w:val="center" w:pos="4640"/>
        </w:tabs>
        <w:suppressAutoHyphens w:val="0"/>
        <w:autoSpaceDE/>
        <w:ind w:right="75"/>
        <w:jc w:val="center"/>
        <w:rPr>
          <w:b/>
          <w:bCs/>
          <w:lang w:eastAsia="ru-RU"/>
        </w:rPr>
      </w:pPr>
    </w:p>
    <w:p w:rsidR="009712BE" w:rsidRPr="009712BE" w:rsidRDefault="009712BE" w:rsidP="009712BE">
      <w:pPr>
        <w:tabs>
          <w:tab w:val="left" w:pos="645"/>
          <w:tab w:val="center" w:pos="4640"/>
        </w:tabs>
        <w:suppressAutoHyphens w:val="0"/>
        <w:autoSpaceDE/>
        <w:ind w:right="75"/>
        <w:jc w:val="center"/>
        <w:rPr>
          <w:b/>
          <w:bCs/>
          <w:lang w:eastAsia="ru-RU"/>
        </w:rPr>
      </w:pPr>
      <w:r w:rsidRPr="009712BE">
        <w:rPr>
          <w:b/>
          <w:bCs/>
          <w:lang w:eastAsia="ru-RU"/>
        </w:rPr>
        <w:t>заявление</w:t>
      </w:r>
    </w:p>
    <w:p w:rsidR="009712BE" w:rsidRPr="009712BE" w:rsidRDefault="009712BE" w:rsidP="009712BE">
      <w:pPr>
        <w:pBdr>
          <w:bottom w:val="single" w:sz="4" w:space="1" w:color="auto"/>
        </w:pBdr>
        <w:suppressAutoHyphens w:val="0"/>
        <w:autoSpaceDE/>
        <w:rPr>
          <w:b/>
          <w:bCs/>
          <w:lang w:eastAsia="ru-RU"/>
        </w:rPr>
      </w:pPr>
      <w:r w:rsidRPr="009712BE">
        <w:rPr>
          <w:bCs/>
          <w:lang w:eastAsia="ru-RU"/>
        </w:rPr>
        <w:t>Прошу перевести моего ребенка</w:t>
      </w:r>
      <w:r w:rsidRPr="009712BE">
        <w:rPr>
          <w:b/>
          <w:bCs/>
          <w:lang w:eastAsia="ru-RU"/>
        </w:rPr>
        <w:t xml:space="preserve"> </w:t>
      </w:r>
    </w:p>
    <w:p w:rsidR="009712BE" w:rsidRPr="009712BE" w:rsidRDefault="009712BE" w:rsidP="009712BE">
      <w:pPr>
        <w:pBdr>
          <w:bottom w:val="single" w:sz="4" w:space="1" w:color="auto"/>
        </w:pBdr>
        <w:suppressAutoHyphens w:val="0"/>
        <w:autoSpaceDE/>
        <w:rPr>
          <w:b/>
          <w:bCs/>
          <w:lang w:eastAsia="ru-RU"/>
        </w:rPr>
      </w:pPr>
      <w:r w:rsidRPr="009712BE">
        <w:rPr>
          <w:b/>
          <w:bCs/>
          <w:lang w:eastAsia="ru-RU"/>
        </w:rPr>
        <w:t>________________________________________________________________________________</w:t>
      </w:r>
    </w:p>
    <w:p w:rsidR="009712BE" w:rsidRPr="009712BE" w:rsidRDefault="009712BE" w:rsidP="009712BE">
      <w:pPr>
        <w:pBdr>
          <w:bottom w:val="single" w:sz="4" w:space="1" w:color="auto"/>
        </w:pBdr>
        <w:suppressAutoHyphens w:val="0"/>
        <w:autoSpaceDE/>
        <w:jc w:val="center"/>
        <w:rPr>
          <w:sz w:val="18"/>
          <w:szCs w:val="18"/>
          <w:lang w:eastAsia="ru-RU"/>
        </w:rPr>
      </w:pPr>
      <w:r w:rsidRPr="009712BE">
        <w:rPr>
          <w:sz w:val="18"/>
          <w:szCs w:val="18"/>
          <w:lang w:eastAsia="ru-RU"/>
        </w:rPr>
        <w:t>(</w:t>
      </w:r>
      <w:r w:rsidRPr="009712BE">
        <w:rPr>
          <w:i/>
          <w:sz w:val="18"/>
          <w:szCs w:val="18"/>
          <w:lang w:eastAsia="ru-RU"/>
        </w:rPr>
        <w:t>Ф.И.О.(последнее – при наличии) ребенка, дата рождения</w:t>
      </w:r>
      <w:r w:rsidRPr="009712BE">
        <w:rPr>
          <w:sz w:val="18"/>
          <w:szCs w:val="18"/>
          <w:lang w:eastAsia="ru-RU"/>
        </w:rPr>
        <w:t>)</w:t>
      </w:r>
    </w:p>
    <w:p w:rsidR="009712BE" w:rsidRPr="009712BE" w:rsidRDefault="009712BE" w:rsidP="009712BE">
      <w:pPr>
        <w:pBdr>
          <w:bottom w:val="single" w:sz="4" w:space="1" w:color="auto"/>
        </w:pBdr>
        <w:suppressAutoHyphens w:val="0"/>
        <w:autoSpaceDE/>
        <w:rPr>
          <w:lang w:eastAsia="ru-RU"/>
        </w:rPr>
      </w:pPr>
    </w:p>
    <w:p w:rsidR="009712BE" w:rsidRPr="009712BE" w:rsidRDefault="009712BE" w:rsidP="009712BE">
      <w:pPr>
        <w:pBdr>
          <w:bottom w:val="single" w:sz="4" w:space="0" w:color="auto"/>
        </w:pBdr>
        <w:tabs>
          <w:tab w:val="left" w:pos="3060"/>
        </w:tabs>
        <w:suppressAutoHyphens w:val="0"/>
        <w:autoSpaceDE/>
        <w:jc w:val="both"/>
        <w:rPr>
          <w:bCs/>
          <w:lang w:eastAsia="ru-RU"/>
        </w:rPr>
      </w:pPr>
      <w:r w:rsidRPr="009712BE">
        <w:rPr>
          <w:bCs/>
          <w:lang w:eastAsia="ru-RU"/>
        </w:rPr>
        <w:t xml:space="preserve">из (указать наименование ОО)_______________________________________________________ </w:t>
      </w:r>
    </w:p>
    <w:p w:rsidR="009712BE" w:rsidRPr="009712BE" w:rsidRDefault="009712BE" w:rsidP="009712BE">
      <w:pPr>
        <w:pBdr>
          <w:bottom w:val="single" w:sz="4" w:space="0" w:color="auto"/>
        </w:pBdr>
        <w:tabs>
          <w:tab w:val="left" w:pos="3060"/>
        </w:tabs>
        <w:suppressAutoHyphens w:val="0"/>
        <w:autoSpaceDE/>
        <w:jc w:val="both"/>
        <w:rPr>
          <w:bCs/>
          <w:lang w:eastAsia="ru-RU"/>
        </w:rPr>
      </w:pPr>
      <w:r w:rsidRPr="009712BE">
        <w:rPr>
          <w:bCs/>
          <w:lang w:eastAsia="ru-RU"/>
        </w:rPr>
        <w:t>в (указать наименование ОО)________________________________________________________</w:t>
      </w:r>
    </w:p>
    <w:p w:rsidR="009712BE" w:rsidRPr="009712BE" w:rsidRDefault="009712BE" w:rsidP="009712BE">
      <w:pPr>
        <w:pBdr>
          <w:bottom w:val="single" w:sz="4" w:space="0" w:color="auto"/>
        </w:pBdr>
        <w:tabs>
          <w:tab w:val="left" w:pos="3060"/>
        </w:tabs>
        <w:suppressAutoHyphens w:val="0"/>
        <w:autoSpaceDE/>
        <w:rPr>
          <w:bCs/>
          <w:lang w:eastAsia="ru-RU"/>
        </w:rPr>
      </w:pPr>
      <w:r w:rsidRPr="009712BE">
        <w:rPr>
          <w:bCs/>
          <w:lang w:eastAsia="ru-RU"/>
        </w:rPr>
        <w:t>в связи __________________________________________________________________________</w:t>
      </w:r>
    </w:p>
    <w:p w:rsidR="009712BE" w:rsidRPr="009712BE" w:rsidRDefault="009712BE" w:rsidP="009712BE">
      <w:pPr>
        <w:pBdr>
          <w:bottom w:val="single" w:sz="4" w:space="0" w:color="auto"/>
        </w:pBdr>
        <w:tabs>
          <w:tab w:val="left" w:pos="3060"/>
        </w:tabs>
        <w:suppressAutoHyphens w:val="0"/>
        <w:autoSpaceDE/>
        <w:jc w:val="center"/>
        <w:rPr>
          <w:bCs/>
          <w:i/>
          <w:sz w:val="18"/>
          <w:szCs w:val="18"/>
          <w:lang w:eastAsia="ru-RU"/>
        </w:rPr>
      </w:pPr>
      <w:r w:rsidRPr="009712BE">
        <w:rPr>
          <w:bCs/>
          <w:i/>
          <w:sz w:val="18"/>
          <w:szCs w:val="18"/>
          <w:lang w:eastAsia="ru-RU"/>
        </w:rPr>
        <w:t>указать причину</w:t>
      </w:r>
    </w:p>
    <w:p w:rsidR="009712BE" w:rsidRPr="009712BE" w:rsidRDefault="009712BE" w:rsidP="009712BE">
      <w:pPr>
        <w:pBdr>
          <w:bottom w:val="single" w:sz="4" w:space="0" w:color="auto"/>
        </w:pBdr>
        <w:suppressAutoHyphens w:val="0"/>
        <w:autoSpaceDE/>
        <w:rPr>
          <w:u w:val="single"/>
          <w:lang w:eastAsia="ru-RU"/>
        </w:rPr>
      </w:pPr>
      <w:r w:rsidRPr="009712BE">
        <w:rPr>
          <w:u w:val="single"/>
          <w:lang w:eastAsia="ru-RU"/>
        </w:rPr>
        <w:t>________________________________________________________________________________</w:t>
      </w:r>
    </w:p>
    <w:p w:rsidR="009712BE" w:rsidRPr="009712BE" w:rsidRDefault="009712BE" w:rsidP="009712BE">
      <w:pPr>
        <w:pBdr>
          <w:bottom w:val="single" w:sz="4" w:space="0" w:color="auto"/>
        </w:pBdr>
        <w:suppressAutoHyphens w:val="0"/>
        <w:autoSpaceDE/>
        <w:jc w:val="both"/>
        <w:rPr>
          <w:sz w:val="10"/>
          <w:szCs w:val="10"/>
          <w:lang w:eastAsia="ru-RU"/>
        </w:rPr>
      </w:pPr>
    </w:p>
    <w:p w:rsidR="009712BE" w:rsidRPr="009712BE" w:rsidRDefault="009712BE" w:rsidP="009712BE">
      <w:pPr>
        <w:pBdr>
          <w:bottom w:val="single" w:sz="4" w:space="0" w:color="auto"/>
        </w:pBdr>
        <w:suppressAutoHyphens w:val="0"/>
        <w:autoSpaceDE/>
        <w:jc w:val="both"/>
        <w:rPr>
          <w:lang w:eastAsia="ru-RU"/>
        </w:rPr>
      </w:pPr>
      <w:r w:rsidRPr="009712BE">
        <w:rPr>
          <w:lang w:eastAsia="ru-RU"/>
        </w:rPr>
        <w:t>Являюсь законным представителем ребенка:</w:t>
      </w:r>
    </w:p>
    <w:p w:rsidR="009712BE" w:rsidRPr="009712BE" w:rsidRDefault="009712BE" w:rsidP="009712BE">
      <w:pPr>
        <w:pBdr>
          <w:bottom w:val="single" w:sz="4" w:space="0" w:color="auto"/>
        </w:pBdr>
        <w:suppressAutoHyphens w:val="0"/>
        <w:autoSpaceDE/>
        <w:rPr>
          <w:lang w:eastAsia="ru-RU"/>
        </w:rPr>
      </w:pPr>
      <w:r w:rsidRPr="009712BE">
        <w:rPr>
          <w:lang w:eastAsia="ru-RU"/>
        </w:rPr>
        <w:t>свидетельство о рождении серия _______ № ____________ выдано ________________________________________________________________________________</w:t>
      </w:r>
    </w:p>
    <w:p w:rsidR="009712BE" w:rsidRPr="009712BE" w:rsidRDefault="009712BE" w:rsidP="009712BE">
      <w:pPr>
        <w:pBdr>
          <w:bottom w:val="single" w:sz="4" w:space="0" w:color="auto"/>
        </w:pBdr>
        <w:suppressAutoHyphens w:val="0"/>
        <w:autoSpaceDE/>
        <w:jc w:val="both"/>
        <w:rPr>
          <w:i/>
          <w:sz w:val="20"/>
          <w:szCs w:val="20"/>
          <w:lang w:eastAsia="ru-RU"/>
        </w:rPr>
      </w:pPr>
      <w:r w:rsidRPr="009712BE">
        <w:rPr>
          <w:i/>
          <w:sz w:val="20"/>
          <w:szCs w:val="20"/>
          <w:lang w:eastAsia="ru-RU"/>
        </w:rPr>
        <w:t xml:space="preserve">                                         (наименование органа, выдавшего св-во, дата выдачи )</w:t>
      </w:r>
    </w:p>
    <w:p w:rsidR="009712BE" w:rsidRPr="009712BE" w:rsidRDefault="009712BE" w:rsidP="009712BE">
      <w:pPr>
        <w:pBdr>
          <w:bottom w:val="single" w:sz="4" w:space="0" w:color="auto"/>
        </w:pBdr>
        <w:suppressAutoHyphens w:val="0"/>
        <w:autoSpaceDE/>
        <w:jc w:val="both"/>
        <w:rPr>
          <w:lang w:eastAsia="ru-RU"/>
        </w:rPr>
      </w:pPr>
      <w:r w:rsidRPr="009712BE">
        <w:rPr>
          <w:lang w:eastAsia="ru-RU"/>
        </w:rPr>
        <w:t>либо иной документ, подтверждающий статус законного представителя: ___________________</w:t>
      </w:r>
    </w:p>
    <w:p w:rsidR="009712BE" w:rsidRPr="009712BE" w:rsidRDefault="009712BE" w:rsidP="009712BE">
      <w:pPr>
        <w:pBdr>
          <w:bottom w:val="single" w:sz="4" w:space="0" w:color="auto"/>
        </w:pBdr>
        <w:suppressAutoHyphens w:val="0"/>
        <w:autoSpaceDE/>
        <w:jc w:val="both"/>
        <w:rPr>
          <w:lang w:eastAsia="ru-RU"/>
        </w:rPr>
      </w:pPr>
      <w:r w:rsidRPr="009712BE">
        <w:rPr>
          <w:lang w:eastAsia="ru-RU"/>
        </w:rPr>
        <w:t>________________________________________________________________________________</w:t>
      </w:r>
    </w:p>
    <w:p w:rsidR="009712BE" w:rsidRPr="009712BE" w:rsidRDefault="009712BE" w:rsidP="009712BE">
      <w:pPr>
        <w:pBdr>
          <w:bottom w:val="single" w:sz="4" w:space="0" w:color="auto"/>
        </w:pBdr>
        <w:suppressAutoHyphens w:val="0"/>
        <w:autoSpaceDE/>
        <w:jc w:val="both"/>
        <w:rPr>
          <w:lang w:eastAsia="ru-RU"/>
        </w:rPr>
      </w:pPr>
    </w:p>
    <w:p w:rsidR="009712BE" w:rsidRPr="009712BE" w:rsidRDefault="009712BE" w:rsidP="009712BE">
      <w:pPr>
        <w:pBdr>
          <w:bottom w:val="single" w:sz="4" w:space="0" w:color="auto"/>
        </w:pBdr>
        <w:suppressAutoHyphens w:val="0"/>
        <w:autoSpaceDE/>
        <w:jc w:val="both"/>
        <w:rPr>
          <w:lang w:eastAsia="ru-RU"/>
        </w:rPr>
      </w:pPr>
      <w:r w:rsidRPr="009712BE">
        <w:rPr>
          <w:lang w:eastAsia="ru-RU"/>
        </w:rPr>
        <w:t xml:space="preserve">Многодетная семья: удостоверение № ____________ выдано _________________________ </w:t>
      </w:r>
    </w:p>
    <w:p w:rsidR="009712BE" w:rsidRPr="009712BE" w:rsidRDefault="009712BE" w:rsidP="009712BE">
      <w:pPr>
        <w:pBdr>
          <w:bottom w:val="single" w:sz="4" w:space="0" w:color="auto"/>
        </w:pBdr>
        <w:suppressAutoHyphens w:val="0"/>
        <w:autoSpaceDE/>
        <w:jc w:val="both"/>
        <w:rPr>
          <w:sz w:val="10"/>
          <w:szCs w:val="10"/>
          <w:lang w:eastAsia="ru-RU"/>
        </w:rPr>
      </w:pPr>
    </w:p>
    <w:p w:rsidR="009712BE" w:rsidRPr="009712BE" w:rsidRDefault="009712BE" w:rsidP="009712BE">
      <w:pPr>
        <w:pBdr>
          <w:bottom w:val="single" w:sz="4" w:space="0" w:color="auto"/>
        </w:pBdr>
        <w:suppressAutoHyphens w:val="0"/>
        <w:autoSpaceDE/>
        <w:jc w:val="both"/>
        <w:rPr>
          <w:lang w:eastAsia="ru-RU"/>
        </w:rPr>
      </w:pPr>
      <w:r w:rsidRPr="009712BE">
        <w:rPr>
          <w:lang w:eastAsia="ru-RU"/>
        </w:rPr>
        <w:t>________________________________________________________________________________</w:t>
      </w:r>
    </w:p>
    <w:p w:rsidR="009712BE" w:rsidRPr="009712BE" w:rsidRDefault="009712BE" w:rsidP="009712BE">
      <w:pPr>
        <w:pBdr>
          <w:bottom w:val="single" w:sz="4" w:space="0" w:color="auto"/>
        </w:pBdr>
        <w:suppressAutoHyphens w:val="0"/>
        <w:autoSpaceDE/>
        <w:jc w:val="center"/>
        <w:rPr>
          <w:i/>
          <w:sz w:val="20"/>
          <w:szCs w:val="20"/>
          <w:lang w:eastAsia="ru-RU"/>
        </w:rPr>
      </w:pPr>
      <w:r w:rsidRPr="009712BE">
        <w:rPr>
          <w:i/>
          <w:sz w:val="20"/>
          <w:szCs w:val="20"/>
          <w:lang w:eastAsia="ru-RU"/>
        </w:rPr>
        <w:t>(наименование органа, выдавшего удостоверение, дата выдачи )</w:t>
      </w:r>
    </w:p>
    <w:p w:rsidR="009712BE" w:rsidRPr="009712BE" w:rsidRDefault="009712BE" w:rsidP="009712BE">
      <w:pPr>
        <w:pBdr>
          <w:bottom w:val="single" w:sz="4" w:space="0" w:color="auto"/>
        </w:pBdr>
        <w:suppressAutoHyphens w:val="0"/>
        <w:autoSpaceDE/>
        <w:jc w:val="both"/>
        <w:rPr>
          <w:lang w:eastAsia="ru-RU"/>
        </w:rPr>
      </w:pPr>
    </w:p>
    <w:p w:rsidR="009712BE" w:rsidRPr="009712BE" w:rsidRDefault="009712BE" w:rsidP="009712BE">
      <w:pPr>
        <w:pBdr>
          <w:bottom w:val="single" w:sz="4" w:space="1" w:color="auto"/>
        </w:pBdr>
        <w:suppressAutoHyphens w:val="0"/>
        <w:autoSpaceDE/>
        <w:jc w:val="both"/>
        <w:rPr>
          <w:b/>
          <w:lang w:eastAsia="ru-RU"/>
        </w:rPr>
      </w:pPr>
      <w:r w:rsidRPr="009712BE">
        <w:rPr>
          <w:b/>
          <w:lang w:eastAsia="ru-RU"/>
        </w:rPr>
        <w:t xml:space="preserve">     С обработкой Управлением народного образования Администрации «Муниципальный округ Якшур-Бодьинский район Удмуртской Республики», расположенном по адресу: 427100 с.Якшур-Бодья, ул. Пушиной, 69, содержащихся в заявлении моих персональных данных и персональных данных моего ребенка, согласен (согласна). </w:t>
      </w:r>
    </w:p>
    <w:p w:rsidR="009712BE" w:rsidRPr="009712BE" w:rsidRDefault="009712BE" w:rsidP="009712BE">
      <w:pPr>
        <w:tabs>
          <w:tab w:val="left" w:pos="1080"/>
        </w:tabs>
        <w:suppressAutoHyphens w:val="0"/>
        <w:autoSpaceDE/>
        <w:ind w:right="98"/>
        <w:jc w:val="both"/>
        <w:rPr>
          <w:b/>
          <w:lang w:eastAsia="ru-RU"/>
        </w:rPr>
      </w:pPr>
    </w:p>
    <w:p w:rsidR="009712BE" w:rsidRPr="009712BE" w:rsidRDefault="009712BE" w:rsidP="009712BE">
      <w:pPr>
        <w:tabs>
          <w:tab w:val="left" w:pos="1080"/>
        </w:tabs>
        <w:suppressAutoHyphens w:val="0"/>
        <w:autoSpaceDE/>
        <w:ind w:right="98"/>
        <w:jc w:val="both"/>
        <w:rPr>
          <w:bCs/>
          <w:i/>
          <w:lang w:eastAsia="ru-RU"/>
        </w:rPr>
      </w:pPr>
      <w:r w:rsidRPr="009712BE">
        <w:rPr>
          <w:bCs/>
          <w:i/>
          <w:lang w:eastAsia="ru-RU"/>
        </w:rPr>
        <w:t>_____________________                                           ___________________</w:t>
      </w:r>
    </w:p>
    <w:p w:rsidR="009712BE" w:rsidRPr="009712BE" w:rsidRDefault="009712BE" w:rsidP="009712BE">
      <w:pPr>
        <w:tabs>
          <w:tab w:val="left" w:pos="1080"/>
        </w:tabs>
        <w:suppressAutoHyphens w:val="0"/>
        <w:autoSpaceDE/>
        <w:ind w:right="98"/>
        <w:jc w:val="both"/>
        <w:rPr>
          <w:i/>
          <w:lang w:eastAsia="ru-RU"/>
        </w:rPr>
      </w:pPr>
      <w:r w:rsidRPr="009712BE">
        <w:rPr>
          <w:bCs/>
          <w:i/>
          <w:lang w:eastAsia="ru-RU"/>
        </w:rPr>
        <w:t>Дата</w:t>
      </w:r>
      <w:r w:rsidRPr="009712BE">
        <w:rPr>
          <w:bCs/>
          <w:i/>
          <w:lang w:eastAsia="ru-RU"/>
        </w:rPr>
        <w:tab/>
      </w:r>
      <w:r w:rsidRPr="009712BE">
        <w:rPr>
          <w:bCs/>
          <w:i/>
          <w:lang w:eastAsia="ru-RU"/>
        </w:rPr>
        <w:tab/>
      </w:r>
      <w:r w:rsidRPr="009712BE">
        <w:rPr>
          <w:bCs/>
          <w:i/>
          <w:lang w:eastAsia="ru-RU"/>
        </w:rPr>
        <w:tab/>
      </w:r>
      <w:r w:rsidRPr="009712BE">
        <w:rPr>
          <w:bCs/>
          <w:i/>
          <w:lang w:eastAsia="ru-RU"/>
        </w:rPr>
        <w:tab/>
      </w:r>
      <w:r w:rsidRPr="009712BE">
        <w:rPr>
          <w:bCs/>
          <w:i/>
          <w:lang w:eastAsia="ru-RU"/>
        </w:rPr>
        <w:tab/>
      </w:r>
      <w:r w:rsidRPr="009712BE">
        <w:rPr>
          <w:bCs/>
          <w:i/>
          <w:lang w:eastAsia="ru-RU"/>
        </w:rPr>
        <w:tab/>
      </w:r>
      <w:r w:rsidRPr="009712BE">
        <w:rPr>
          <w:bCs/>
          <w:i/>
          <w:lang w:eastAsia="ru-RU"/>
        </w:rPr>
        <w:tab/>
      </w:r>
      <w:r w:rsidRPr="009712BE">
        <w:rPr>
          <w:bCs/>
          <w:i/>
          <w:lang w:eastAsia="ru-RU"/>
        </w:rPr>
        <w:tab/>
      </w:r>
      <w:r w:rsidRPr="009712BE">
        <w:rPr>
          <w:bCs/>
          <w:i/>
          <w:lang w:eastAsia="ru-RU"/>
        </w:rPr>
        <w:tab/>
        <w:t xml:space="preserve">   </w:t>
      </w:r>
      <w:r w:rsidRPr="009712BE">
        <w:rPr>
          <w:bCs/>
          <w:i/>
          <w:lang w:eastAsia="ru-RU"/>
        </w:rPr>
        <w:tab/>
      </w:r>
      <w:r w:rsidRPr="009712BE">
        <w:rPr>
          <w:bCs/>
          <w:i/>
          <w:lang w:eastAsia="ru-RU"/>
        </w:rPr>
        <w:tab/>
        <w:t>Подпись</w:t>
      </w:r>
    </w:p>
    <w:p w:rsidR="009712BE" w:rsidRPr="009712BE" w:rsidRDefault="009712BE" w:rsidP="009712BE">
      <w:pPr>
        <w:tabs>
          <w:tab w:val="left" w:pos="5387"/>
        </w:tabs>
        <w:suppressAutoHyphens w:val="0"/>
        <w:autoSpaceDE/>
        <w:rPr>
          <w:lang w:eastAsia="ru-RU"/>
        </w:rPr>
      </w:pPr>
    </w:p>
    <w:p w:rsidR="009712BE" w:rsidRPr="009712BE" w:rsidRDefault="009712BE" w:rsidP="009712BE">
      <w:pPr>
        <w:tabs>
          <w:tab w:val="left" w:pos="5387"/>
        </w:tabs>
        <w:suppressAutoHyphens w:val="0"/>
        <w:autoSpaceDE/>
        <w:jc w:val="right"/>
        <w:rPr>
          <w:sz w:val="28"/>
          <w:szCs w:val="28"/>
          <w:lang w:eastAsia="ru-RU"/>
        </w:rPr>
      </w:pPr>
      <w:r w:rsidRPr="009712BE">
        <w:rPr>
          <w:lang w:eastAsia="ru-RU"/>
        </w:rPr>
        <w:t>Вход. №_____ от_______________</w:t>
      </w:r>
    </w:p>
    <w:p w:rsidR="009712BE" w:rsidRPr="009712BE" w:rsidRDefault="009712BE" w:rsidP="009712BE">
      <w:pPr>
        <w:widowControl w:val="0"/>
        <w:suppressAutoHyphens w:val="0"/>
        <w:autoSpaceDN w:val="0"/>
        <w:adjustRightInd w:val="0"/>
        <w:jc w:val="center"/>
        <w:rPr>
          <w:sz w:val="28"/>
          <w:szCs w:val="28"/>
          <w:lang w:eastAsia="ru-RU"/>
        </w:rPr>
      </w:pPr>
    </w:p>
    <w:p w:rsidR="009712BE" w:rsidRPr="009712BE" w:rsidRDefault="009712BE" w:rsidP="009712BE">
      <w:pPr>
        <w:widowControl w:val="0"/>
        <w:suppressAutoHyphens w:val="0"/>
        <w:autoSpaceDN w:val="0"/>
        <w:adjustRightInd w:val="0"/>
        <w:jc w:val="right"/>
        <w:rPr>
          <w:lang w:eastAsia="ru-RU"/>
        </w:rPr>
      </w:pPr>
    </w:p>
    <w:p w:rsidR="009712BE" w:rsidRPr="009712BE" w:rsidRDefault="009712BE" w:rsidP="009712BE">
      <w:pPr>
        <w:widowControl w:val="0"/>
        <w:suppressAutoHyphens w:val="0"/>
        <w:autoSpaceDN w:val="0"/>
        <w:adjustRightInd w:val="0"/>
        <w:jc w:val="right"/>
        <w:rPr>
          <w:lang w:eastAsia="ru-RU"/>
        </w:rPr>
      </w:pPr>
    </w:p>
    <w:p w:rsidR="009712BE" w:rsidRPr="009712BE" w:rsidRDefault="009712BE" w:rsidP="009712BE">
      <w:pPr>
        <w:widowControl w:val="0"/>
        <w:suppressAutoHyphens w:val="0"/>
        <w:autoSpaceDN w:val="0"/>
        <w:adjustRightInd w:val="0"/>
        <w:jc w:val="right"/>
        <w:rPr>
          <w:lang w:eastAsia="ru-RU"/>
        </w:rPr>
      </w:pPr>
    </w:p>
    <w:p w:rsidR="009712BE" w:rsidRPr="009712BE" w:rsidRDefault="009712BE" w:rsidP="009712BE">
      <w:pPr>
        <w:widowControl w:val="0"/>
        <w:suppressAutoHyphens w:val="0"/>
        <w:autoSpaceDN w:val="0"/>
        <w:adjustRightInd w:val="0"/>
        <w:jc w:val="right"/>
        <w:rPr>
          <w:lang w:eastAsia="ru-RU"/>
        </w:rPr>
      </w:pPr>
      <w:r w:rsidRPr="009712BE">
        <w:rPr>
          <w:lang w:eastAsia="ru-RU"/>
        </w:rPr>
        <w:t>Приложение 4</w:t>
      </w:r>
    </w:p>
    <w:p w:rsidR="009712BE" w:rsidRPr="009712BE" w:rsidRDefault="009712BE" w:rsidP="009712BE">
      <w:pPr>
        <w:widowControl w:val="0"/>
        <w:suppressAutoHyphens w:val="0"/>
        <w:autoSpaceDN w:val="0"/>
        <w:adjustRightInd w:val="0"/>
        <w:jc w:val="right"/>
        <w:rPr>
          <w:lang w:eastAsia="ru-RU"/>
        </w:rPr>
      </w:pPr>
      <w:r w:rsidRPr="009712BE">
        <w:rPr>
          <w:lang w:eastAsia="ru-RU"/>
        </w:rPr>
        <w:lastRenderedPageBreak/>
        <w:t>к Положению о порядке комплектования</w:t>
      </w:r>
    </w:p>
    <w:p w:rsidR="009712BE" w:rsidRPr="009712BE" w:rsidRDefault="009712BE" w:rsidP="009712BE">
      <w:pPr>
        <w:widowControl w:val="0"/>
        <w:suppressAutoHyphens w:val="0"/>
        <w:autoSpaceDN w:val="0"/>
        <w:adjustRightInd w:val="0"/>
        <w:jc w:val="right"/>
        <w:rPr>
          <w:lang w:eastAsia="ru-RU"/>
        </w:rPr>
      </w:pPr>
      <w:r w:rsidRPr="009712BE">
        <w:rPr>
          <w:lang w:eastAsia="ru-RU"/>
        </w:rPr>
        <w:t xml:space="preserve"> воспитанниками образовательных организаций,</w:t>
      </w:r>
    </w:p>
    <w:p w:rsidR="009712BE" w:rsidRPr="009712BE" w:rsidRDefault="009712BE" w:rsidP="009712BE">
      <w:pPr>
        <w:widowControl w:val="0"/>
        <w:suppressAutoHyphens w:val="0"/>
        <w:autoSpaceDN w:val="0"/>
        <w:adjustRightInd w:val="0"/>
        <w:jc w:val="right"/>
        <w:rPr>
          <w:lang w:eastAsia="ru-RU"/>
        </w:rPr>
      </w:pPr>
      <w:r w:rsidRPr="009712BE">
        <w:rPr>
          <w:lang w:eastAsia="ru-RU"/>
        </w:rPr>
        <w:t xml:space="preserve"> реализующих основную образовательную</w:t>
      </w:r>
    </w:p>
    <w:p w:rsidR="009712BE" w:rsidRPr="009712BE" w:rsidRDefault="009712BE" w:rsidP="009712BE">
      <w:pPr>
        <w:widowControl w:val="0"/>
        <w:suppressAutoHyphens w:val="0"/>
        <w:autoSpaceDN w:val="0"/>
        <w:adjustRightInd w:val="0"/>
        <w:jc w:val="right"/>
        <w:rPr>
          <w:lang w:eastAsia="ru-RU"/>
        </w:rPr>
      </w:pPr>
      <w:r w:rsidRPr="009712BE">
        <w:rPr>
          <w:lang w:eastAsia="ru-RU"/>
        </w:rPr>
        <w:t xml:space="preserve"> программу дошкольного образования</w:t>
      </w:r>
    </w:p>
    <w:p w:rsidR="009712BE" w:rsidRPr="009712BE" w:rsidRDefault="009712BE" w:rsidP="009712BE">
      <w:pPr>
        <w:widowControl w:val="0"/>
        <w:suppressAutoHyphens w:val="0"/>
        <w:autoSpaceDN w:val="0"/>
        <w:adjustRightInd w:val="0"/>
        <w:jc w:val="right"/>
        <w:rPr>
          <w:lang w:eastAsia="ru-RU"/>
        </w:rPr>
      </w:pPr>
      <w:r w:rsidRPr="009712BE">
        <w:rPr>
          <w:lang w:eastAsia="ru-RU"/>
        </w:rPr>
        <w:t xml:space="preserve"> на территории муниципального образования</w:t>
      </w:r>
    </w:p>
    <w:p w:rsidR="009712BE" w:rsidRPr="009712BE" w:rsidRDefault="009712BE" w:rsidP="009712BE">
      <w:pPr>
        <w:widowControl w:val="0"/>
        <w:suppressAutoHyphens w:val="0"/>
        <w:autoSpaceDN w:val="0"/>
        <w:adjustRightInd w:val="0"/>
        <w:jc w:val="right"/>
        <w:rPr>
          <w:lang w:eastAsia="ru-RU"/>
        </w:rPr>
      </w:pPr>
      <w:r w:rsidRPr="009712BE">
        <w:rPr>
          <w:lang w:eastAsia="ru-RU"/>
        </w:rPr>
        <w:t>«Муниципальный округ Якшур-Бодьинский район</w:t>
      </w:r>
    </w:p>
    <w:p w:rsidR="009712BE" w:rsidRPr="009712BE" w:rsidRDefault="009712BE" w:rsidP="009712BE">
      <w:pPr>
        <w:widowControl w:val="0"/>
        <w:suppressAutoHyphens w:val="0"/>
        <w:autoSpaceDN w:val="0"/>
        <w:adjustRightInd w:val="0"/>
        <w:jc w:val="right"/>
        <w:rPr>
          <w:lang w:eastAsia="ru-RU"/>
        </w:rPr>
      </w:pPr>
      <w:r w:rsidRPr="009712BE">
        <w:rPr>
          <w:lang w:eastAsia="ru-RU"/>
        </w:rPr>
        <w:t>Удмуртской Республики»</w:t>
      </w:r>
    </w:p>
    <w:p w:rsidR="009712BE" w:rsidRPr="009712BE" w:rsidRDefault="009712BE" w:rsidP="009712BE">
      <w:pPr>
        <w:widowControl w:val="0"/>
        <w:suppressAutoHyphens w:val="0"/>
        <w:autoSpaceDN w:val="0"/>
        <w:jc w:val="both"/>
        <w:rPr>
          <w:rFonts w:ascii="Courier New" w:hAnsi="Courier New" w:cs="Courier New"/>
          <w:sz w:val="20"/>
          <w:szCs w:val="20"/>
          <w:lang w:eastAsia="ru-RU"/>
        </w:rPr>
      </w:pPr>
    </w:p>
    <w:p w:rsidR="009712BE" w:rsidRPr="009712BE" w:rsidRDefault="009712BE" w:rsidP="009712BE">
      <w:pPr>
        <w:widowControl w:val="0"/>
        <w:suppressAutoHyphens w:val="0"/>
        <w:autoSpaceDN w:val="0"/>
        <w:jc w:val="both"/>
        <w:rPr>
          <w:rFonts w:ascii="Courier New" w:hAnsi="Courier New" w:cs="Courier New"/>
          <w:sz w:val="20"/>
          <w:szCs w:val="20"/>
          <w:lang w:eastAsia="ru-RU"/>
        </w:rPr>
      </w:pPr>
    </w:p>
    <w:p w:rsidR="009712BE" w:rsidRPr="009712BE" w:rsidRDefault="009712BE" w:rsidP="009712BE">
      <w:pPr>
        <w:tabs>
          <w:tab w:val="left" w:pos="5387"/>
        </w:tabs>
        <w:suppressAutoHyphens w:val="0"/>
        <w:autoSpaceDE/>
        <w:rPr>
          <w:bCs/>
          <w:lang w:eastAsia="ru-RU"/>
        </w:rPr>
      </w:pPr>
      <w:r w:rsidRPr="009712BE">
        <w:rPr>
          <w:bCs/>
          <w:lang w:eastAsia="ru-RU"/>
        </w:rPr>
        <w:t xml:space="preserve">Начальнику </w:t>
      </w:r>
    </w:p>
    <w:p w:rsidR="009712BE" w:rsidRPr="009712BE" w:rsidRDefault="009712BE" w:rsidP="009712BE">
      <w:pPr>
        <w:tabs>
          <w:tab w:val="left" w:pos="5387"/>
        </w:tabs>
        <w:suppressAutoHyphens w:val="0"/>
        <w:autoSpaceDE/>
        <w:rPr>
          <w:bCs/>
          <w:lang w:eastAsia="ru-RU"/>
        </w:rPr>
      </w:pPr>
      <w:r w:rsidRPr="009712BE">
        <w:rPr>
          <w:bCs/>
          <w:lang w:eastAsia="ru-RU"/>
        </w:rPr>
        <w:t>Управления народного образования Администрации «Муниципальный округ Якшур-Бодьинский район</w:t>
      </w:r>
    </w:p>
    <w:p w:rsidR="009712BE" w:rsidRPr="009712BE" w:rsidRDefault="009712BE" w:rsidP="009712BE">
      <w:pPr>
        <w:tabs>
          <w:tab w:val="left" w:pos="5387"/>
        </w:tabs>
        <w:suppressAutoHyphens w:val="0"/>
        <w:autoSpaceDE/>
        <w:rPr>
          <w:b/>
          <w:bCs/>
          <w:lang w:eastAsia="ru-RU"/>
        </w:rPr>
      </w:pPr>
      <w:r w:rsidRPr="009712BE">
        <w:rPr>
          <w:bCs/>
          <w:lang w:eastAsia="ru-RU"/>
        </w:rPr>
        <w:t>Удмуртской Республики»</w:t>
      </w:r>
      <w:r w:rsidRPr="009712BE">
        <w:rPr>
          <w:b/>
          <w:bCs/>
          <w:lang w:eastAsia="ru-RU"/>
        </w:rPr>
        <w:t xml:space="preserve"> ______________________________________</w:t>
      </w:r>
    </w:p>
    <w:p w:rsidR="009712BE" w:rsidRPr="009712BE" w:rsidRDefault="009712BE" w:rsidP="009712BE">
      <w:pPr>
        <w:tabs>
          <w:tab w:val="left" w:pos="5387"/>
        </w:tabs>
        <w:suppressAutoHyphens w:val="0"/>
        <w:autoSpaceDE/>
        <w:jc w:val="center"/>
        <w:rPr>
          <w:b/>
          <w:bCs/>
          <w:lang w:eastAsia="ru-RU"/>
        </w:rPr>
      </w:pPr>
      <w:r w:rsidRPr="009712BE">
        <w:rPr>
          <w:i/>
          <w:sz w:val="20"/>
          <w:szCs w:val="20"/>
          <w:lang w:eastAsia="ru-RU"/>
        </w:rPr>
        <w:t>Ф.И.О (последнее – при наличии) начальника УНО</w:t>
      </w:r>
    </w:p>
    <w:p w:rsidR="009712BE" w:rsidRPr="009712BE" w:rsidRDefault="009712BE" w:rsidP="009712BE">
      <w:pPr>
        <w:suppressAutoHyphens w:val="0"/>
        <w:autoSpaceDE/>
        <w:rPr>
          <w:bCs/>
          <w:lang w:eastAsia="ru-RU"/>
        </w:rPr>
      </w:pPr>
      <w:r w:rsidRPr="009712BE">
        <w:rPr>
          <w:bCs/>
          <w:lang w:eastAsia="ru-RU"/>
        </w:rPr>
        <w:t>______________________________________</w:t>
      </w:r>
    </w:p>
    <w:p w:rsidR="009712BE" w:rsidRPr="009712BE" w:rsidRDefault="009712BE" w:rsidP="009712BE">
      <w:pPr>
        <w:tabs>
          <w:tab w:val="left" w:pos="5387"/>
        </w:tabs>
        <w:suppressAutoHyphens w:val="0"/>
        <w:autoSpaceDE/>
        <w:jc w:val="center"/>
        <w:rPr>
          <w:i/>
          <w:sz w:val="20"/>
          <w:szCs w:val="20"/>
          <w:lang w:eastAsia="ru-RU"/>
        </w:rPr>
      </w:pPr>
      <w:r w:rsidRPr="009712BE">
        <w:rPr>
          <w:i/>
          <w:sz w:val="20"/>
          <w:szCs w:val="20"/>
          <w:lang w:eastAsia="ru-RU"/>
        </w:rPr>
        <w:t>Ф.И.О (последнее – при наличии) полностью родителя (законного представителя),</w:t>
      </w:r>
    </w:p>
    <w:p w:rsidR="009712BE" w:rsidRPr="009712BE" w:rsidRDefault="009712BE" w:rsidP="009712BE">
      <w:pPr>
        <w:tabs>
          <w:tab w:val="left" w:pos="5387"/>
        </w:tabs>
        <w:suppressAutoHyphens w:val="0"/>
        <w:autoSpaceDE/>
        <w:rPr>
          <w:bCs/>
          <w:lang w:eastAsia="ru-RU"/>
        </w:rPr>
      </w:pPr>
      <w:r w:rsidRPr="009712BE">
        <w:rPr>
          <w:bCs/>
          <w:lang w:eastAsia="ru-RU"/>
        </w:rPr>
        <w:t>проживающего по адресу:</w:t>
      </w:r>
    </w:p>
    <w:p w:rsidR="009712BE" w:rsidRPr="009712BE" w:rsidRDefault="009712BE" w:rsidP="009712BE">
      <w:pPr>
        <w:tabs>
          <w:tab w:val="left" w:pos="5387"/>
        </w:tabs>
        <w:suppressAutoHyphens w:val="0"/>
        <w:autoSpaceDE/>
        <w:rPr>
          <w:lang w:eastAsia="ru-RU"/>
        </w:rPr>
      </w:pPr>
      <w:r w:rsidRPr="009712BE">
        <w:rPr>
          <w:b/>
          <w:bCs/>
          <w:lang w:eastAsia="ru-RU"/>
        </w:rPr>
        <w:t>______________________________________ ______________________________________</w:t>
      </w:r>
    </w:p>
    <w:p w:rsidR="009712BE" w:rsidRPr="009712BE" w:rsidRDefault="009712BE" w:rsidP="009712BE">
      <w:pPr>
        <w:tabs>
          <w:tab w:val="left" w:pos="5387"/>
        </w:tabs>
        <w:suppressAutoHyphens w:val="0"/>
        <w:autoSpaceDE/>
        <w:rPr>
          <w:lang w:eastAsia="ru-RU"/>
        </w:rPr>
      </w:pPr>
      <w:r w:rsidRPr="009712BE">
        <w:rPr>
          <w:bCs/>
          <w:lang w:eastAsia="ru-RU"/>
        </w:rPr>
        <w:t>контактный телефон</w:t>
      </w:r>
      <w:r w:rsidRPr="009712BE">
        <w:rPr>
          <w:b/>
          <w:bCs/>
          <w:lang w:eastAsia="ru-RU"/>
        </w:rPr>
        <w:t xml:space="preserve"> __________________</w:t>
      </w:r>
    </w:p>
    <w:p w:rsidR="009712BE" w:rsidRPr="009712BE" w:rsidRDefault="009712BE" w:rsidP="009712BE">
      <w:pPr>
        <w:widowControl w:val="0"/>
        <w:suppressAutoHyphens w:val="0"/>
        <w:autoSpaceDN w:val="0"/>
        <w:jc w:val="center"/>
        <w:rPr>
          <w:lang w:eastAsia="ru-RU"/>
        </w:rPr>
      </w:pPr>
      <w:bookmarkStart w:id="2" w:name="P290"/>
      <w:bookmarkEnd w:id="2"/>
    </w:p>
    <w:p w:rsidR="009712BE" w:rsidRPr="009712BE" w:rsidRDefault="009712BE" w:rsidP="009712BE">
      <w:pPr>
        <w:widowControl w:val="0"/>
        <w:suppressAutoHyphens w:val="0"/>
        <w:autoSpaceDN w:val="0"/>
        <w:jc w:val="center"/>
        <w:rPr>
          <w:lang w:eastAsia="ru-RU"/>
        </w:rPr>
      </w:pPr>
      <w:r w:rsidRPr="009712BE">
        <w:rPr>
          <w:lang w:eastAsia="ru-RU"/>
        </w:rPr>
        <w:t>ЗАЯВЛЕНИЕ</w:t>
      </w:r>
    </w:p>
    <w:p w:rsidR="009712BE" w:rsidRPr="009712BE" w:rsidRDefault="009712BE" w:rsidP="009712BE">
      <w:pPr>
        <w:widowControl w:val="0"/>
        <w:suppressAutoHyphens w:val="0"/>
        <w:autoSpaceDN w:val="0"/>
        <w:jc w:val="both"/>
        <w:rPr>
          <w:lang w:eastAsia="ru-RU"/>
        </w:rPr>
      </w:pPr>
      <w:r w:rsidRPr="009712BE">
        <w:rPr>
          <w:lang w:eastAsia="ru-RU"/>
        </w:rPr>
        <w:t>Я, ________________________________________________________________________</w:t>
      </w:r>
    </w:p>
    <w:p w:rsidR="009712BE" w:rsidRPr="009712BE" w:rsidRDefault="009712BE" w:rsidP="009712BE">
      <w:pPr>
        <w:widowControl w:val="0"/>
        <w:suppressAutoHyphens w:val="0"/>
        <w:autoSpaceDN w:val="0"/>
        <w:jc w:val="both"/>
        <w:rPr>
          <w:i/>
          <w:sz w:val="20"/>
          <w:szCs w:val="20"/>
          <w:lang w:eastAsia="ru-RU"/>
        </w:rPr>
      </w:pPr>
      <w:r w:rsidRPr="009712BE">
        <w:rPr>
          <w:lang w:eastAsia="ru-RU"/>
        </w:rPr>
        <w:t xml:space="preserve">          </w:t>
      </w:r>
      <w:r w:rsidRPr="009712BE">
        <w:rPr>
          <w:i/>
          <w:sz w:val="20"/>
          <w:szCs w:val="20"/>
          <w:lang w:eastAsia="ru-RU"/>
        </w:rPr>
        <w:t>Ф.И.О. (последнее - при наличии) родителя (законного представителя)</w:t>
      </w:r>
    </w:p>
    <w:p w:rsidR="009712BE" w:rsidRPr="009712BE" w:rsidRDefault="009712BE" w:rsidP="009712BE">
      <w:pPr>
        <w:widowControl w:val="0"/>
        <w:suppressAutoHyphens w:val="0"/>
        <w:autoSpaceDN w:val="0"/>
        <w:jc w:val="both"/>
        <w:rPr>
          <w:lang w:eastAsia="ru-RU"/>
        </w:rPr>
      </w:pPr>
      <w:r w:rsidRPr="009712BE">
        <w:rPr>
          <w:lang w:eastAsia="ru-RU"/>
        </w:rPr>
        <w:t>зарегистрированный(ая) по адресу:__________________________________________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паспорт: серия__________ № ______________, выданный________________________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от «___» _____________ 20___ года,</w:t>
      </w:r>
    </w:p>
    <w:p w:rsidR="009712BE" w:rsidRPr="009712BE" w:rsidRDefault="009712BE" w:rsidP="009712BE">
      <w:pPr>
        <w:widowControl w:val="0"/>
        <w:suppressAutoHyphens w:val="0"/>
        <w:autoSpaceDN w:val="0"/>
        <w:jc w:val="both"/>
        <w:rPr>
          <w:lang w:eastAsia="ru-RU"/>
        </w:rPr>
      </w:pPr>
      <w:r w:rsidRPr="009712BE">
        <w:rPr>
          <w:lang w:eastAsia="ru-RU"/>
        </w:rPr>
        <w:t>как законный представитель на основании свидетельства о рождении:</w:t>
      </w:r>
    </w:p>
    <w:p w:rsidR="009712BE" w:rsidRPr="009712BE" w:rsidRDefault="009712BE" w:rsidP="009712BE">
      <w:pPr>
        <w:widowControl w:val="0"/>
        <w:suppressAutoHyphens w:val="0"/>
        <w:autoSpaceDN w:val="0"/>
        <w:jc w:val="both"/>
        <w:rPr>
          <w:lang w:eastAsia="ru-RU"/>
        </w:rPr>
      </w:pPr>
      <w:r w:rsidRPr="009712BE">
        <w:rPr>
          <w:lang w:eastAsia="ru-RU"/>
        </w:rPr>
        <w:t xml:space="preserve">серия ______ № ____________ от "__" ____________ года </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______________________________________________________________________________</w:t>
      </w:r>
    </w:p>
    <w:p w:rsidR="009712BE" w:rsidRPr="009712BE" w:rsidRDefault="009712BE" w:rsidP="009712BE">
      <w:pPr>
        <w:widowControl w:val="0"/>
        <w:suppressAutoHyphens w:val="0"/>
        <w:autoSpaceDN w:val="0"/>
        <w:jc w:val="center"/>
        <w:rPr>
          <w:i/>
          <w:sz w:val="20"/>
          <w:szCs w:val="20"/>
          <w:lang w:eastAsia="ru-RU"/>
        </w:rPr>
      </w:pPr>
      <w:r w:rsidRPr="009712BE">
        <w:rPr>
          <w:i/>
          <w:sz w:val="20"/>
          <w:szCs w:val="20"/>
          <w:lang w:eastAsia="ru-RU"/>
        </w:rPr>
        <w:t>наименование органа, выдавшего документ</w:t>
      </w:r>
    </w:p>
    <w:p w:rsidR="009712BE" w:rsidRPr="009712BE" w:rsidRDefault="009712BE" w:rsidP="009712BE">
      <w:pPr>
        <w:widowControl w:val="0"/>
        <w:suppressAutoHyphens w:val="0"/>
        <w:autoSpaceDN w:val="0"/>
        <w:rPr>
          <w:i/>
          <w:lang w:eastAsia="ru-RU"/>
        </w:rPr>
      </w:pPr>
      <w:r w:rsidRPr="009712BE">
        <w:rPr>
          <w:lang w:eastAsia="ru-RU"/>
        </w:rPr>
        <w:t>либо иной документ, подтверждающий статус законного представителя</w:t>
      </w:r>
      <w:r w:rsidRPr="009712BE">
        <w:rPr>
          <w:i/>
          <w:lang w:eastAsia="ru-RU"/>
        </w:rPr>
        <w:t>:________________</w:t>
      </w:r>
    </w:p>
    <w:p w:rsidR="009712BE" w:rsidRPr="009712BE" w:rsidRDefault="009712BE" w:rsidP="009712BE">
      <w:pPr>
        <w:widowControl w:val="0"/>
        <w:suppressAutoHyphens w:val="0"/>
        <w:autoSpaceDN w:val="0"/>
        <w:rPr>
          <w:i/>
          <w:lang w:eastAsia="ru-RU"/>
        </w:rPr>
      </w:pPr>
      <w:r w:rsidRPr="009712BE">
        <w:rPr>
          <w:i/>
          <w:lang w:eastAsia="ru-RU"/>
        </w:rPr>
        <w:t>________________________________________________________________________________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настоящим отказываюсь в получении общедоступного бесплатного дошкольного образования своему(ей) сыну (дочери) ________________________________________________________</w:t>
      </w:r>
    </w:p>
    <w:p w:rsidR="009712BE" w:rsidRPr="009712BE" w:rsidRDefault="009712BE" w:rsidP="009712BE">
      <w:pPr>
        <w:widowControl w:val="0"/>
        <w:suppressAutoHyphens w:val="0"/>
        <w:autoSpaceDN w:val="0"/>
        <w:jc w:val="both"/>
        <w:rPr>
          <w:i/>
          <w:sz w:val="20"/>
          <w:szCs w:val="20"/>
          <w:lang w:eastAsia="ru-RU"/>
        </w:rPr>
      </w:pPr>
      <w:r w:rsidRPr="009712BE">
        <w:rPr>
          <w:lang w:eastAsia="ru-RU"/>
        </w:rPr>
        <w:t xml:space="preserve">                          </w:t>
      </w:r>
      <w:r w:rsidRPr="009712BE">
        <w:rPr>
          <w:i/>
          <w:sz w:val="20"/>
          <w:szCs w:val="20"/>
          <w:lang w:eastAsia="ru-RU"/>
        </w:rPr>
        <w:t>(Ф.И.О. (последнее - при наличии) ребенка полностью)</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 _____________ 20___ года рождения, в связи с 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и прошу 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w:t>
      </w:r>
    </w:p>
    <w:p w:rsidR="009712BE" w:rsidRPr="009712BE" w:rsidRDefault="009712BE" w:rsidP="009712BE">
      <w:pPr>
        <w:widowControl w:val="0"/>
        <w:suppressAutoHyphens w:val="0"/>
        <w:autoSpaceDN w:val="0"/>
        <w:jc w:val="both"/>
        <w:rPr>
          <w:lang w:eastAsia="ru-RU"/>
        </w:rPr>
      </w:pPr>
    </w:p>
    <w:p w:rsidR="009712BE" w:rsidRPr="009712BE" w:rsidRDefault="009712BE" w:rsidP="009712BE">
      <w:pPr>
        <w:widowControl w:val="0"/>
        <w:suppressAutoHyphens w:val="0"/>
        <w:autoSpaceDN w:val="0"/>
        <w:jc w:val="both"/>
        <w:rPr>
          <w:lang w:eastAsia="ru-RU"/>
        </w:rPr>
      </w:pPr>
      <w:r w:rsidRPr="009712BE">
        <w:rPr>
          <w:lang w:eastAsia="ru-RU"/>
        </w:rPr>
        <w:t>Дата ________________                               Подпись _______________</w:t>
      </w:r>
    </w:p>
    <w:p w:rsidR="009712BE" w:rsidRPr="009712BE" w:rsidRDefault="009712BE" w:rsidP="009712BE">
      <w:pPr>
        <w:widowControl w:val="0"/>
        <w:suppressAutoHyphens w:val="0"/>
        <w:autoSpaceDN w:val="0"/>
        <w:jc w:val="both"/>
        <w:rPr>
          <w:lang w:eastAsia="ru-RU"/>
        </w:rPr>
      </w:pPr>
    </w:p>
    <w:p w:rsidR="009712BE" w:rsidRPr="009712BE" w:rsidRDefault="009712BE" w:rsidP="009712BE">
      <w:pPr>
        <w:widowControl w:val="0"/>
        <w:suppressAutoHyphens w:val="0"/>
        <w:autoSpaceDN w:val="0"/>
        <w:jc w:val="both"/>
        <w:rPr>
          <w:lang w:eastAsia="ru-RU"/>
        </w:rPr>
      </w:pP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Приложение 5</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к Положению о порядке комплектования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воспитанниками образовательных организаций,</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реализующих основную образовательную</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 xml:space="preserve"> программу дошкольного образования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lastRenderedPageBreak/>
        <w:t xml:space="preserve"> на территории муниципального образования</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«Муниципальный округ Якшур-Бодьинский район</w:t>
      </w:r>
    </w:p>
    <w:p w:rsidR="009712BE" w:rsidRPr="009712BE" w:rsidRDefault="009712BE" w:rsidP="009712BE">
      <w:pPr>
        <w:widowControl w:val="0"/>
        <w:suppressAutoHyphens w:val="0"/>
        <w:autoSpaceDN w:val="0"/>
        <w:adjustRightInd w:val="0"/>
        <w:contextualSpacing/>
        <w:jc w:val="right"/>
        <w:rPr>
          <w:lang w:eastAsia="ru-RU"/>
        </w:rPr>
      </w:pPr>
      <w:r w:rsidRPr="009712BE">
        <w:rPr>
          <w:lang w:eastAsia="ru-RU"/>
        </w:rPr>
        <w:t>Удмуртской Республики»</w:t>
      </w:r>
    </w:p>
    <w:p w:rsidR="009712BE" w:rsidRPr="009712BE" w:rsidRDefault="009712BE" w:rsidP="009712BE">
      <w:pPr>
        <w:suppressAutoHyphens w:val="0"/>
        <w:autoSpaceDE/>
        <w:rPr>
          <w:rFonts w:ascii="Calibri" w:hAnsi="Calibri"/>
          <w:sz w:val="22"/>
          <w:szCs w:val="22"/>
          <w:lang w:eastAsia="ru-RU"/>
        </w:rPr>
      </w:pPr>
    </w:p>
    <w:p w:rsidR="009712BE" w:rsidRPr="009712BE" w:rsidRDefault="009712BE" w:rsidP="009712BE">
      <w:pPr>
        <w:tabs>
          <w:tab w:val="left" w:pos="5387"/>
        </w:tabs>
        <w:suppressAutoHyphens w:val="0"/>
        <w:autoSpaceDE/>
        <w:contextualSpacing/>
        <w:rPr>
          <w:bCs/>
          <w:lang w:eastAsia="ru-RU"/>
        </w:rPr>
      </w:pPr>
      <w:r w:rsidRPr="009712BE">
        <w:rPr>
          <w:bCs/>
          <w:lang w:eastAsia="ru-RU"/>
        </w:rPr>
        <w:t xml:space="preserve">Начальнику </w:t>
      </w:r>
    </w:p>
    <w:p w:rsidR="009712BE" w:rsidRPr="009712BE" w:rsidRDefault="009712BE" w:rsidP="009712BE">
      <w:pPr>
        <w:tabs>
          <w:tab w:val="left" w:pos="5387"/>
        </w:tabs>
        <w:suppressAutoHyphens w:val="0"/>
        <w:autoSpaceDE/>
        <w:contextualSpacing/>
        <w:rPr>
          <w:bCs/>
          <w:lang w:eastAsia="ru-RU"/>
        </w:rPr>
      </w:pPr>
      <w:r w:rsidRPr="009712BE">
        <w:rPr>
          <w:bCs/>
          <w:lang w:eastAsia="ru-RU"/>
        </w:rPr>
        <w:t>Управления народного образования Администрации «Муниципальный округ Якшур-Бодьинский район</w:t>
      </w:r>
    </w:p>
    <w:p w:rsidR="009712BE" w:rsidRPr="009712BE" w:rsidRDefault="009712BE" w:rsidP="009712BE">
      <w:pPr>
        <w:tabs>
          <w:tab w:val="left" w:pos="5387"/>
        </w:tabs>
        <w:suppressAutoHyphens w:val="0"/>
        <w:autoSpaceDE/>
        <w:contextualSpacing/>
        <w:rPr>
          <w:b/>
          <w:bCs/>
          <w:lang w:eastAsia="ru-RU"/>
        </w:rPr>
      </w:pPr>
      <w:r w:rsidRPr="009712BE">
        <w:rPr>
          <w:bCs/>
          <w:lang w:eastAsia="ru-RU"/>
        </w:rPr>
        <w:t>Удмуртской Республики»</w:t>
      </w:r>
      <w:r w:rsidRPr="009712BE">
        <w:rPr>
          <w:b/>
          <w:bCs/>
          <w:lang w:eastAsia="ru-RU"/>
        </w:rPr>
        <w:t xml:space="preserve"> ______________________________________</w:t>
      </w:r>
    </w:p>
    <w:p w:rsidR="009712BE" w:rsidRPr="009712BE" w:rsidRDefault="009712BE" w:rsidP="009712BE">
      <w:pPr>
        <w:tabs>
          <w:tab w:val="left" w:pos="5387"/>
        </w:tabs>
        <w:suppressAutoHyphens w:val="0"/>
        <w:autoSpaceDE/>
        <w:jc w:val="center"/>
        <w:rPr>
          <w:b/>
          <w:bCs/>
          <w:lang w:eastAsia="ru-RU"/>
        </w:rPr>
      </w:pPr>
      <w:r w:rsidRPr="009712BE">
        <w:rPr>
          <w:i/>
          <w:sz w:val="20"/>
          <w:szCs w:val="20"/>
          <w:lang w:eastAsia="ru-RU"/>
        </w:rPr>
        <w:t>Ф.И.О (последнее – при наличии) начальника УНО</w:t>
      </w:r>
    </w:p>
    <w:p w:rsidR="009712BE" w:rsidRPr="009712BE" w:rsidRDefault="009712BE" w:rsidP="009712BE">
      <w:pPr>
        <w:suppressAutoHyphens w:val="0"/>
        <w:autoSpaceDE/>
        <w:rPr>
          <w:bCs/>
          <w:lang w:eastAsia="ru-RU"/>
        </w:rPr>
      </w:pPr>
      <w:r w:rsidRPr="009712BE">
        <w:rPr>
          <w:bCs/>
          <w:lang w:eastAsia="ru-RU"/>
        </w:rPr>
        <w:t>______________________________________</w:t>
      </w:r>
    </w:p>
    <w:p w:rsidR="009712BE" w:rsidRPr="009712BE" w:rsidRDefault="009712BE" w:rsidP="009712BE">
      <w:pPr>
        <w:tabs>
          <w:tab w:val="left" w:pos="5387"/>
        </w:tabs>
        <w:suppressAutoHyphens w:val="0"/>
        <w:autoSpaceDE/>
        <w:jc w:val="center"/>
        <w:rPr>
          <w:i/>
          <w:sz w:val="20"/>
          <w:szCs w:val="20"/>
          <w:lang w:eastAsia="ru-RU"/>
        </w:rPr>
      </w:pPr>
      <w:r w:rsidRPr="009712BE">
        <w:rPr>
          <w:i/>
          <w:sz w:val="20"/>
          <w:szCs w:val="20"/>
          <w:lang w:eastAsia="ru-RU"/>
        </w:rPr>
        <w:t>Ф.И.О (последнее – при наличии) полностью родителя (законного представителя),</w:t>
      </w:r>
    </w:p>
    <w:p w:rsidR="009712BE" w:rsidRPr="009712BE" w:rsidRDefault="009712BE" w:rsidP="009712BE">
      <w:pPr>
        <w:tabs>
          <w:tab w:val="left" w:pos="5387"/>
        </w:tabs>
        <w:suppressAutoHyphens w:val="0"/>
        <w:autoSpaceDE/>
        <w:rPr>
          <w:bCs/>
          <w:lang w:eastAsia="ru-RU"/>
        </w:rPr>
      </w:pPr>
      <w:r w:rsidRPr="009712BE">
        <w:rPr>
          <w:bCs/>
          <w:lang w:eastAsia="ru-RU"/>
        </w:rPr>
        <w:t>проживающего по адресу:</w:t>
      </w:r>
    </w:p>
    <w:p w:rsidR="009712BE" w:rsidRPr="009712BE" w:rsidRDefault="009712BE" w:rsidP="009712BE">
      <w:pPr>
        <w:tabs>
          <w:tab w:val="left" w:pos="5387"/>
        </w:tabs>
        <w:suppressAutoHyphens w:val="0"/>
        <w:autoSpaceDE/>
        <w:rPr>
          <w:lang w:eastAsia="ru-RU"/>
        </w:rPr>
      </w:pPr>
      <w:r w:rsidRPr="009712BE">
        <w:rPr>
          <w:b/>
          <w:bCs/>
          <w:lang w:eastAsia="ru-RU"/>
        </w:rPr>
        <w:t>______________________________________ ______________________________________</w:t>
      </w:r>
    </w:p>
    <w:p w:rsidR="009712BE" w:rsidRPr="009712BE" w:rsidRDefault="009712BE" w:rsidP="009712BE">
      <w:pPr>
        <w:tabs>
          <w:tab w:val="left" w:pos="5387"/>
        </w:tabs>
        <w:suppressAutoHyphens w:val="0"/>
        <w:autoSpaceDE/>
        <w:rPr>
          <w:lang w:eastAsia="ru-RU"/>
        </w:rPr>
      </w:pPr>
      <w:r w:rsidRPr="009712BE">
        <w:rPr>
          <w:bCs/>
          <w:lang w:eastAsia="ru-RU"/>
        </w:rPr>
        <w:t>контактный телефон</w:t>
      </w:r>
      <w:r w:rsidRPr="009712BE">
        <w:rPr>
          <w:b/>
          <w:bCs/>
          <w:lang w:eastAsia="ru-RU"/>
        </w:rPr>
        <w:t xml:space="preserve"> __________________</w:t>
      </w:r>
    </w:p>
    <w:p w:rsidR="009712BE" w:rsidRPr="009712BE" w:rsidRDefault="009712BE" w:rsidP="009712BE">
      <w:pPr>
        <w:tabs>
          <w:tab w:val="left" w:pos="5387"/>
        </w:tabs>
        <w:suppressAutoHyphens w:val="0"/>
        <w:autoSpaceDE/>
        <w:rPr>
          <w:lang w:eastAsia="ru-RU"/>
        </w:rPr>
      </w:pPr>
    </w:p>
    <w:p w:rsidR="009712BE" w:rsidRPr="009712BE" w:rsidRDefault="009712BE" w:rsidP="009712BE">
      <w:pPr>
        <w:widowControl w:val="0"/>
        <w:suppressAutoHyphens w:val="0"/>
        <w:autoSpaceDN w:val="0"/>
        <w:jc w:val="center"/>
        <w:rPr>
          <w:lang w:eastAsia="ru-RU"/>
        </w:rPr>
      </w:pPr>
      <w:r w:rsidRPr="009712BE">
        <w:rPr>
          <w:lang w:eastAsia="ru-RU"/>
        </w:rPr>
        <w:t>ЗАЯВЛЕНИЕ</w:t>
      </w:r>
    </w:p>
    <w:p w:rsidR="009712BE" w:rsidRPr="009712BE" w:rsidRDefault="009712BE" w:rsidP="009712BE">
      <w:pPr>
        <w:widowControl w:val="0"/>
        <w:suppressAutoHyphens w:val="0"/>
        <w:autoSpaceDN w:val="0"/>
        <w:jc w:val="both"/>
        <w:rPr>
          <w:lang w:eastAsia="ru-RU"/>
        </w:rPr>
      </w:pPr>
      <w:r w:rsidRPr="009712BE">
        <w:rPr>
          <w:lang w:eastAsia="ru-RU"/>
        </w:rPr>
        <w:t>Я, _____________________________________________________________________________,</w:t>
      </w:r>
    </w:p>
    <w:p w:rsidR="009712BE" w:rsidRPr="009712BE" w:rsidRDefault="009712BE" w:rsidP="009712BE">
      <w:pPr>
        <w:widowControl w:val="0"/>
        <w:suppressAutoHyphens w:val="0"/>
        <w:autoSpaceDN w:val="0"/>
        <w:jc w:val="both"/>
        <w:rPr>
          <w:i/>
          <w:sz w:val="20"/>
          <w:szCs w:val="20"/>
          <w:lang w:eastAsia="ru-RU"/>
        </w:rPr>
      </w:pPr>
      <w:r w:rsidRPr="009712BE">
        <w:rPr>
          <w:lang w:eastAsia="ru-RU"/>
        </w:rPr>
        <w:t xml:space="preserve">           </w:t>
      </w:r>
      <w:r w:rsidRPr="009712BE">
        <w:rPr>
          <w:i/>
          <w:sz w:val="20"/>
          <w:szCs w:val="20"/>
          <w:lang w:eastAsia="ru-RU"/>
        </w:rPr>
        <w:t>Ф.И.О. (последнее - при наличии) родителя (законного представителя)</w:t>
      </w:r>
    </w:p>
    <w:p w:rsidR="009712BE" w:rsidRPr="009712BE" w:rsidRDefault="009712BE" w:rsidP="009712BE">
      <w:pPr>
        <w:widowControl w:val="0"/>
        <w:suppressAutoHyphens w:val="0"/>
        <w:autoSpaceDN w:val="0"/>
        <w:jc w:val="both"/>
        <w:rPr>
          <w:lang w:eastAsia="ru-RU"/>
        </w:rPr>
      </w:pPr>
      <w:r w:rsidRPr="009712BE">
        <w:rPr>
          <w:lang w:eastAsia="ru-RU"/>
        </w:rPr>
        <w:t>паспорт: серия _________ № ______________, выданный 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 от «___» _____________ 20___ года,</w:t>
      </w:r>
    </w:p>
    <w:p w:rsidR="009712BE" w:rsidRPr="009712BE" w:rsidRDefault="009712BE" w:rsidP="009712BE">
      <w:pPr>
        <w:widowControl w:val="0"/>
        <w:suppressAutoHyphens w:val="0"/>
        <w:autoSpaceDN w:val="0"/>
        <w:jc w:val="both"/>
        <w:rPr>
          <w:lang w:eastAsia="ru-RU"/>
        </w:rPr>
      </w:pPr>
      <w:r w:rsidRPr="009712BE">
        <w:rPr>
          <w:lang w:eastAsia="ru-RU"/>
        </w:rPr>
        <w:t>прошу снять с учета в АИС "ЭДС" моего ребенка 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________________________________________________________________________________,</w:t>
      </w:r>
    </w:p>
    <w:p w:rsidR="009712BE" w:rsidRPr="009712BE" w:rsidRDefault="009712BE" w:rsidP="009712BE">
      <w:pPr>
        <w:widowControl w:val="0"/>
        <w:suppressAutoHyphens w:val="0"/>
        <w:autoSpaceDN w:val="0"/>
        <w:jc w:val="both"/>
        <w:rPr>
          <w:i/>
          <w:sz w:val="20"/>
          <w:szCs w:val="20"/>
          <w:lang w:eastAsia="ru-RU"/>
        </w:rPr>
      </w:pPr>
      <w:r w:rsidRPr="009712BE">
        <w:rPr>
          <w:lang w:eastAsia="ru-RU"/>
        </w:rPr>
        <w:t xml:space="preserve">                 </w:t>
      </w:r>
      <w:r w:rsidRPr="009712BE">
        <w:rPr>
          <w:i/>
          <w:sz w:val="20"/>
          <w:szCs w:val="20"/>
          <w:lang w:eastAsia="ru-RU"/>
        </w:rPr>
        <w:t>(Ф.И.О. (последнее - при наличии) ребенка полностью)</w:t>
      </w:r>
    </w:p>
    <w:p w:rsidR="009712BE" w:rsidRPr="009712BE" w:rsidRDefault="009712BE" w:rsidP="009712BE">
      <w:pPr>
        <w:widowControl w:val="0"/>
        <w:suppressAutoHyphens w:val="0"/>
        <w:autoSpaceDN w:val="0"/>
        <w:jc w:val="both"/>
        <w:rPr>
          <w:lang w:eastAsia="ru-RU"/>
        </w:rPr>
      </w:pPr>
      <w:r w:rsidRPr="009712BE">
        <w:rPr>
          <w:lang w:eastAsia="ru-RU"/>
        </w:rPr>
        <w:t>«____» _____________ 20___ года рождения, свидетельство о рождении: серия ________</w:t>
      </w:r>
    </w:p>
    <w:p w:rsidR="009712BE" w:rsidRPr="009712BE" w:rsidRDefault="009712BE" w:rsidP="009712BE">
      <w:pPr>
        <w:widowControl w:val="0"/>
        <w:suppressAutoHyphens w:val="0"/>
        <w:autoSpaceDN w:val="0"/>
        <w:jc w:val="both"/>
        <w:rPr>
          <w:lang w:eastAsia="ru-RU"/>
        </w:rPr>
      </w:pPr>
      <w:r w:rsidRPr="009712BE">
        <w:rPr>
          <w:lang w:eastAsia="ru-RU"/>
        </w:rPr>
        <w:t>№ _______________ от «___» _____________ 20___ года, состоящего в очереди для получения места в муниципальном образовательном учреждении, реализующем основную образовательную программу дошкольного образования на территории муниципального образования «Муниципальный округ Якшур-Бодьинский район Удмуртской Республики», в связи с</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________________________________________________________________________________</w:t>
      </w:r>
    </w:p>
    <w:p w:rsidR="009712BE" w:rsidRPr="009712BE" w:rsidRDefault="009712BE" w:rsidP="009712BE">
      <w:pPr>
        <w:widowControl w:val="0"/>
        <w:suppressAutoHyphens w:val="0"/>
        <w:autoSpaceDN w:val="0"/>
        <w:jc w:val="both"/>
        <w:rPr>
          <w:lang w:eastAsia="ru-RU"/>
        </w:rPr>
      </w:pPr>
      <w:r w:rsidRPr="009712BE">
        <w:rPr>
          <w:lang w:eastAsia="ru-RU"/>
        </w:rPr>
        <w:t>________________________________________________________________________________</w:t>
      </w:r>
    </w:p>
    <w:p w:rsidR="009712BE" w:rsidRPr="009712BE" w:rsidRDefault="009712BE" w:rsidP="009712BE">
      <w:pPr>
        <w:widowControl w:val="0"/>
        <w:suppressAutoHyphens w:val="0"/>
        <w:autoSpaceDN w:val="0"/>
        <w:jc w:val="both"/>
        <w:rPr>
          <w:lang w:eastAsia="ru-RU"/>
        </w:rPr>
      </w:pPr>
    </w:p>
    <w:p w:rsidR="009712BE" w:rsidRPr="009712BE" w:rsidRDefault="009712BE" w:rsidP="009712BE">
      <w:pPr>
        <w:widowControl w:val="0"/>
        <w:suppressAutoHyphens w:val="0"/>
        <w:autoSpaceDN w:val="0"/>
        <w:jc w:val="both"/>
        <w:rPr>
          <w:rFonts w:ascii="Courier New" w:hAnsi="Courier New" w:cs="Courier New"/>
          <w:sz w:val="20"/>
          <w:szCs w:val="20"/>
          <w:lang w:eastAsia="ru-RU"/>
        </w:rPr>
      </w:pPr>
      <w:r w:rsidRPr="009712BE">
        <w:rPr>
          <w:lang w:eastAsia="ru-RU"/>
        </w:rPr>
        <w:t>Дата ________________                               Подпись _______________</w:t>
      </w: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B321D" w:rsidRDefault="009B321D" w:rsidP="009712BE">
      <w:pPr>
        <w:tabs>
          <w:tab w:val="left" w:pos="2280"/>
        </w:tabs>
        <w:jc w:val="both"/>
        <w:rPr>
          <w:b/>
          <w:lang w:eastAsia="ru-RU"/>
        </w:rPr>
      </w:pPr>
    </w:p>
    <w:p w:rsidR="009712BE" w:rsidRPr="009712BE" w:rsidRDefault="009712BE" w:rsidP="009712BE">
      <w:pPr>
        <w:suppressAutoHyphens w:val="0"/>
        <w:autoSpaceDE/>
        <w:rPr>
          <w:rFonts w:ascii="Calibri" w:eastAsia="Calibri" w:hAnsi="Calibri"/>
          <w:sz w:val="22"/>
          <w:szCs w:val="22"/>
          <w:lang w:eastAsia="en-US"/>
        </w:rPr>
      </w:pPr>
      <w:r w:rsidRPr="009712BE">
        <w:rPr>
          <w:rFonts w:ascii="Calibri" w:eastAsia="Calibri" w:hAnsi="Calibri"/>
          <w:noProof/>
          <w:sz w:val="22"/>
          <w:szCs w:val="22"/>
          <w:lang w:eastAsia="ru-RU"/>
        </w:rPr>
        <w:lastRenderedPageBreak/>
        <w:drawing>
          <wp:anchor distT="0" distB="0" distL="114935" distR="114935" simplePos="0" relativeHeight="251658752" behindDoc="1" locked="0" layoutInCell="1" allowOverlap="1">
            <wp:simplePos x="0" y="0"/>
            <wp:positionH relativeFrom="column">
              <wp:posOffset>2615565</wp:posOffset>
            </wp:positionH>
            <wp:positionV relativeFrom="paragraph">
              <wp:posOffset>-250190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9712BE" w:rsidRPr="009712BE" w:rsidRDefault="009712BE" w:rsidP="009712BE">
      <w:pPr>
        <w:suppressAutoHyphens w:val="0"/>
        <w:autoSpaceDE/>
        <w:rPr>
          <w:rFonts w:ascii="Calibri" w:eastAsia="Calibri" w:hAnsi="Calibri"/>
          <w:sz w:val="22"/>
          <w:szCs w:val="22"/>
          <w:lang w:eastAsia="en-US"/>
        </w:rPr>
      </w:pPr>
    </w:p>
    <w:tbl>
      <w:tblPr>
        <w:tblW w:w="10065" w:type="dxa"/>
        <w:tblInd w:w="-176" w:type="dxa"/>
        <w:tblLayout w:type="fixed"/>
        <w:tblLook w:val="0000" w:firstRow="0" w:lastRow="0" w:firstColumn="0" w:lastColumn="0" w:noHBand="0" w:noVBand="0"/>
      </w:tblPr>
      <w:tblGrid>
        <w:gridCol w:w="10065"/>
      </w:tblGrid>
      <w:tr w:rsidR="009712BE" w:rsidRPr="009712BE" w:rsidTr="009712BE">
        <w:tc>
          <w:tcPr>
            <w:tcW w:w="10065" w:type="dxa"/>
          </w:tcPr>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 xml:space="preserve">Администрация муниципального образования </w:t>
            </w:r>
          </w:p>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«Муниципальный округ Якшур-Бодьинский район Удмуртской Республики»</w:t>
            </w:r>
          </w:p>
          <w:p w:rsidR="009712BE" w:rsidRPr="009712BE" w:rsidRDefault="009712BE" w:rsidP="009712BE">
            <w:pPr>
              <w:autoSpaceDE/>
              <w:snapToGrid w:val="0"/>
              <w:jc w:val="center"/>
              <w:rPr>
                <w:b/>
                <w:sz w:val="32"/>
                <w:szCs w:val="32"/>
              </w:rPr>
            </w:pPr>
          </w:p>
        </w:tc>
      </w:tr>
      <w:tr w:rsidR="009712BE" w:rsidRPr="009712BE" w:rsidTr="009712BE">
        <w:tc>
          <w:tcPr>
            <w:tcW w:w="10065" w:type="dxa"/>
          </w:tcPr>
          <w:p w:rsidR="009712BE" w:rsidRPr="009712BE" w:rsidRDefault="009712BE" w:rsidP="009712BE">
            <w:pPr>
              <w:autoSpaceDE/>
              <w:snapToGrid w:val="0"/>
              <w:jc w:val="center"/>
              <w:rPr>
                <w:b/>
                <w:sz w:val="32"/>
                <w:szCs w:val="32"/>
              </w:rPr>
            </w:pPr>
            <w:r w:rsidRPr="009712BE">
              <w:rPr>
                <w:b/>
                <w:sz w:val="26"/>
                <w:szCs w:val="26"/>
                <w:lang w:eastAsia="zh-CN"/>
              </w:rPr>
              <w:t>«Удмурт Элькунысь Якшур-Бӧдья ёрос муниципал  округ» муниципал кылдытэтлэн Администрациез</w:t>
            </w:r>
          </w:p>
        </w:tc>
      </w:tr>
    </w:tbl>
    <w:p w:rsidR="009712BE" w:rsidRPr="009712BE" w:rsidRDefault="009712BE" w:rsidP="009712BE">
      <w:pPr>
        <w:autoSpaceDE/>
        <w:rPr>
          <w:sz w:val="20"/>
          <w:szCs w:val="20"/>
        </w:rPr>
      </w:pPr>
    </w:p>
    <w:p w:rsidR="009712BE" w:rsidRPr="009712BE" w:rsidRDefault="009712BE" w:rsidP="009712BE">
      <w:pPr>
        <w:autoSpaceDE/>
        <w:jc w:val="center"/>
        <w:rPr>
          <w:b/>
          <w:sz w:val="44"/>
          <w:szCs w:val="44"/>
        </w:rPr>
      </w:pPr>
      <w:r w:rsidRPr="009712BE">
        <w:rPr>
          <w:b/>
          <w:sz w:val="44"/>
          <w:szCs w:val="44"/>
        </w:rPr>
        <w:t>П О С Т А Н О В Л Е Н И Е</w:t>
      </w:r>
    </w:p>
    <w:p w:rsidR="009712BE" w:rsidRPr="009712BE" w:rsidRDefault="009712BE" w:rsidP="009712BE">
      <w:pPr>
        <w:autoSpaceDE/>
        <w:jc w:val="center"/>
        <w:rPr>
          <w:b/>
          <w:sz w:val="28"/>
          <w:szCs w:val="28"/>
        </w:rPr>
      </w:pPr>
    </w:p>
    <w:p w:rsidR="009712BE" w:rsidRPr="009712BE" w:rsidRDefault="009712BE" w:rsidP="009712BE">
      <w:pPr>
        <w:autoSpaceDE/>
        <w:jc w:val="both"/>
        <w:rPr>
          <w:b/>
          <w:bCs/>
          <w:sz w:val="28"/>
          <w:szCs w:val="28"/>
        </w:rPr>
      </w:pPr>
      <w:r w:rsidRPr="009712BE">
        <w:rPr>
          <w:b/>
          <w:bCs/>
          <w:sz w:val="28"/>
          <w:szCs w:val="28"/>
        </w:rPr>
        <w:t>от «12» апреля  2022 года                                                                № 640</w:t>
      </w:r>
    </w:p>
    <w:p w:rsidR="009712BE" w:rsidRPr="009712BE" w:rsidRDefault="009712BE" w:rsidP="009712BE">
      <w:pPr>
        <w:autoSpaceDE/>
        <w:jc w:val="center"/>
        <w:rPr>
          <w:b/>
          <w:bCs/>
          <w:sz w:val="28"/>
          <w:szCs w:val="28"/>
        </w:rPr>
      </w:pPr>
    </w:p>
    <w:p w:rsidR="009712BE" w:rsidRPr="009712BE" w:rsidRDefault="009712BE" w:rsidP="009712BE">
      <w:pPr>
        <w:autoSpaceDE/>
        <w:jc w:val="center"/>
        <w:rPr>
          <w:b/>
          <w:bCs/>
          <w:sz w:val="28"/>
          <w:szCs w:val="28"/>
        </w:rPr>
      </w:pPr>
      <w:r w:rsidRPr="009712BE">
        <w:rPr>
          <w:b/>
          <w:bCs/>
          <w:sz w:val="28"/>
          <w:szCs w:val="28"/>
        </w:rPr>
        <w:t>с. Якшур-Бодья</w:t>
      </w:r>
    </w:p>
    <w:p w:rsidR="009712BE" w:rsidRPr="009712BE" w:rsidRDefault="009712BE" w:rsidP="009712BE">
      <w:pPr>
        <w:autoSpaceDE/>
        <w:rPr>
          <w:sz w:val="20"/>
          <w:szCs w:val="20"/>
        </w:rPr>
      </w:pPr>
    </w:p>
    <w:p w:rsidR="009712BE" w:rsidRPr="009712BE" w:rsidRDefault="009712BE" w:rsidP="009712BE">
      <w:pPr>
        <w:tabs>
          <w:tab w:val="left" w:pos="0"/>
        </w:tabs>
        <w:autoSpaceDE/>
        <w:ind w:right="-79"/>
        <w:jc w:val="center"/>
        <w:rPr>
          <w:rFonts w:eastAsia="Calibri"/>
          <w:b/>
          <w:sz w:val="20"/>
          <w:szCs w:val="20"/>
        </w:rPr>
      </w:pPr>
      <w:r w:rsidRPr="009712BE">
        <w:rPr>
          <w:rFonts w:eastAsia="Calibri"/>
          <w:b/>
          <w:sz w:val="28"/>
          <w:szCs w:val="28"/>
          <w:lang w:eastAsia="en-US"/>
        </w:rPr>
        <w:t>Об утверждении Порядка составления, утверждения и ведения бюджетных смет Администрации муниципального образования «Муниципальный округ  Якшур-Бодьинский район Удмуртской Республики», её структурных подразделений, наделённых правами юридического лица, и муниципальных казённых учреждений, находящихся в её ведении</w:t>
      </w:r>
    </w:p>
    <w:p w:rsidR="009712BE" w:rsidRPr="009712BE" w:rsidRDefault="009712BE" w:rsidP="009712BE">
      <w:pPr>
        <w:ind w:firstLine="709"/>
        <w:jc w:val="both"/>
        <w:rPr>
          <w:rFonts w:eastAsia="Calibri"/>
          <w:sz w:val="28"/>
          <w:szCs w:val="28"/>
        </w:rPr>
      </w:pPr>
      <w:r w:rsidRPr="009712BE">
        <w:rPr>
          <w:rFonts w:eastAsia="Calibri"/>
          <w:sz w:val="28"/>
          <w:szCs w:val="28"/>
        </w:rPr>
        <w:t xml:space="preserve"> </w:t>
      </w:r>
    </w:p>
    <w:p w:rsidR="009712BE" w:rsidRPr="009712BE" w:rsidRDefault="009712BE" w:rsidP="009712BE">
      <w:pPr>
        <w:ind w:firstLine="709"/>
        <w:jc w:val="both"/>
        <w:rPr>
          <w:rFonts w:eastAsia="Calibri"/>
          <w:b/>
          <w:sz w:val="28"/>
          <w:szCs w:val="28"/>
        </w:rPr>
      </w:pPr>
      <w:r w:rsidRPr="009712BE">
        <w:rPr>
          <w:rFonts w:eastAsia="Calibri"/>
          <w:sz w:val="28"/>
          <w:szCs w:val="28"/>
          <w:lang w:eastAsia="en-US"/>
        </w:rPr>
        <w:t xml:space="preserve">В соответствии со статьей 221 Бюджетного кодекса Российской Федерации,  </w:t>
      </w:r>
      <w:r w:rsidRPr="009712BE">
        <w:rPr>
          <w:rFonts w:eastAsia="Arial"/>
          <w:sz w:val="28"/>
          <w:szCs w:val="28"/>
        </w:rPr>
        <w:t xml:space="preserve">руководствуясь приказом Министерства финансов Российской Федерации от 14.02.2018 года № 26н «Об Общих требованиях к порядку составления, утверждения и ведения бюджетных смет казенных учреждений», </w:t>
      </w:r>
      <w:r w:rsidRPr="009712BE">
        <w:rPr>
          <w:rFonts w:eastAsia="Calibri"/>
          <w:sz w:val="28"/>
          <w:szCs w:val="28"/>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9712BE">
        <w:rPr>
          <w:rFonts w:eastAsia="Calibri"/>
          <w:b/>
          <w:sz w:val="28"/>
          <w:szCs w:val="28"/>
          <w:u w:val="single"/>
        </w:rPr>
        <w:t>ПОСТАНОВЛЯЕТ:</w:t>
      </w:r>
    </w:p>
    <w:p w:rsidR="009712BE" w:rsidRPr="009712BE" w:rsidRDefault="009712BE" w:rsidP="009712BE">
      <w:pPr>
        <w:ind w:firstLine="709"/>
        <w:jc w:val="both"/>
        <w:rPr>
          <w:rFonts w:eastAsia="Arial"/>
          <w:b/>
          <w:bCs/>
          <w:sz w:val="28"/>
          <w:szCs w:val="28"/>
        </w:rPr>
      </w:pPr>
    </w:p>
    <w:p w:rsidR="009712BE" w:rsidRPr="009712BE" w:rsidRDefault="009712BE" w:rsidP="009712BE">
      <w:pPr>
        <w:numPr>
          <w:ilvl w:val="0"/>
          <w:numId w:val="40"/>
        </w:numPr>
        <w:tabs>
          <w:tab w:val="left" w:pos="0"/>
        </w:tabs>
        <w:suppressAutoHyphens w:val="0"/>
        <w:autoSpaceDE/>
        <w:ind w:left="142" w:firstLine="567"/>
        <w:contextualSpacing/>
        <w:jc w:val="both"/>
        <w:outlineLvl w:val="2"/>
        <w:rPr>
          <w:sz w:val="28"/>
          <w:szCs w:val="28"/>
          <w:lang w:eastAsia="ru-RU"/>
        </w:rPr>
      </w:pPr>
      <w:r w:rsidRPr="009712BE">
        <w:rPr>
          <w:sz w:val="28"/>
          <w:szCs w:val="28"/>
        </w:rPr>
        <w:t xml:space="preserve">Утвердить прилагаемый </w:t>
      </w:r>
      <w:r w:rsidRPr="009712BE">
        <w:rPr>
          <w:sz w:val="28"/>
          <w:szCs w:val="28"/>
          <w:lang w:eastAsia="ru-RU"/>
        </w:rPr>
        <w:t xml:space="preserve">Порядок составления, утверждения и ведения бюджетных смет Администрации </w:t>
      </w:r>
      <w:r w:rsidRPr="009712BE">
        <w:rPr>
          <w:sz w:val="28"/>
          <w:szCs w:val="28"/>
        </w:rPr>
        <w:t>муниципального образования «Муниципальный округ Якшур-Бодьинский район Удмуртской Республики»</w:t>
      </w:r>
      <w:r w:rsidRPr="009712BE">
        <w:rPr>
          <w:sz w:val="28"/>
          <w:szCs w:val="28"/>
          <w:lang w:eastAsia="ru-RU"/>
        </w:rPr>
        <w:t>, её структурных подразделений, наделённых правами юридического лица, и муниципальных казённых учреждений, находящихся в её ведении.</w:t>
      </w:r>
    </w:p>
    <w:p w:rsidR="009712BE" w:rsidRPr="009712BE" w:rsidRDefault="009712BE" w:rsidP="009712BE">
      <w:pPr>
        <w:numPr>
          <w:ilvl w:val="0"/>
          <w:numId w:val="40"/>
        </w:numPr>
        <w:tabs>
          <w:tab w:val="left" w:pos="0"/>
        </w:tabs>
        <w:suppressAutoHyphens w:val="0"/>
        <w:autoSpaceDE/>
        <w:ind w:left="142" w:firstLine="567"/>
        <w:contextualSpacing/>
        <w:jc w:val="both"/>
        <w:outlineLvl w:val="2"/>
        <w:rPr>
          <w:sz w:val="28"/>
          <w:szCs w:val="28"/>
          <w:lang w:eastAsia="ru-RU"/>
        </w:rPr>
      </w:pPr>
      <w:r w:rsidRPr="009712BE">
        <w:rPr>
          <w:sz w:val="28"/>
          <w:szCs w:val="28"/>
          <w:lang w:eastAsia="ru-RU"/>
        </w:rPr>
        <w:t xml:space="preserve">Считать утратившим силу пункт 1 постановления Администрации муниципального образования «Якшур-Бодьинский район» от </w:t>
      </w:r>
      <w:smartTag w:uri="urn:schemas-microsoft-com:office:smarttags" w:element="date">
        <w:smartTagPr>
          <w:attr w:name="ls" w:val="trans"/>
          <w:attr w:name="Month" w:val="08"/>
          <w:attr w:name="Day" w:val="30"/>
          <w:attr w:name="Year" w:val="2019"/>
        </w:smartTagPr>
        <w:r w:rsidRPr="009712BE">
          <w:rPr>
            <w:sz w:val="28"/>
            <w:szCs w:val="28"/>
            <w:lang w:eastAsia="ru-RU"/>
          </w:rPr>
          <w:t>30.08.2019</w:t>
        </w:r>
      </w:smartTag>
      <w:r w:rsidRPr="009712BE">
        <w:rPr>
          <w:sz w:val="28"/>
          <w:szCs w:val="28"/>
          <w:lang w:eastAsia="ru-RU"/>
        </w:rPr>
        <w:t xml:space="preserve"> года № 1310 «Об утверждении Порядка составления, утверждения и ведения бюджетных смет Администрации муниципального образования «Якшур-Бодьинский район», её структурных подразделений, наделённых правами юридического лица, и муниципальных казённых учреждений, находящихся в её ведении». </w:t>
      </w:r>
    </w:p>
    <w:p w:rsidR="009712BE" w:rsidRPr="009712BE" w:rsidRDefault="009712BE" w:rsidP="009712BE">
      <w:pPr>
        <w:numPr>
          <w:ilvl w:val="0"/>
          <w:numId w:val="40"/>
        </w:numPr>
        <w:tabs>
          <w:tab w:val="left" w:pos="0"/>
        </w:tabs>
        <w:suppressAutoHyphens w:val="0"/>
        <w:autoSpaceDE/>
        <w:ind w:left="142" w:firstLine="567"/>
        <w:contextualSpacing/>
        <w:jc w:val="both"/>
        <w:outlineLvl w:val="2"/>
        <w:rPr>
          <w:sz w:val="28"/>
          <w:szCs w:val="28"/>
          <w:lang w:eastAsia="ru-RU"/>
        </w:rPr>
      </w:pPr>
      <w:r w:rsidRPr="009712BE">
        <w:rPr>
          <w:sz w:val="28"/>
          <w:szCs w:val="28"/>
          <w:lang w:eastAsia="ru-RU"/>
        </w:rPr>
        <w:t xml:space="preserve">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w:t>
      </w:r>
    </w:p>
    <w:p w:rsidR="009712BE" w:rsidRPr="009712BE" w:rsidRDefault="009712BE" w:rsidP="009712BE">
      <w:pPr>
        <w:tabs>
          <w:tab w:val="left" w:pos="0"/>
        </w:tabs>
        <w:autoSpaceDE/>
        <w:ind w:left="142" w:firstLine="567"/>
        <w:jc w:val="both"/>
        <w:outlineLvl w:val="2"/>
        <w:rPr>
          <w:rFonts w:eastAsia="Calibri"/>
          <w:sz w:val="28"/>
          <w:szCs w:val="28"/>
          <w:lang w:eastAsia="en-US"/>
        </w:rPr>
      </w:pPr>
      <w:r w:rsidRPr="009712BE">
        <w:rPr>
          <w:sz w:val="28"/>
          <w:szCs w:val="28"/>
          <w:lang w:eastAsia="ru-RU"/>
        </w:rPr>
        <w:lastRenderedPageBreak/>
        <w:t>4. Настоящее постановление вступает в силу с момента его подписания.</w:t>
      </w:r>
    </w:p>
    <w:p w:rsidR="009712BE" w:rsidRPr="009712BE" w:rsidRDefault="009712BE" w:rsidP="009712BE">
      <w:pPr>
        <w:tabs>
          <w:tab w:val="left" w:pos="0"/>
        </w:tabs>
        <w:autoSpaceDE/>
        <w:ind w:left="-40" w:firstLine="17"/>
        <w:jc w:val="both"/>
        <w:outlineLvl w:val="2"/>
        <w:rPr>
          <w:rFonts w:eastAsia="Calibri"/>
          <w:sz w:val="28"/>
          <w:szCs w:val="28"/>
          <w:lang w:eastAsia="en-US"/>
        </w:rPr>
      </w:pPr>
    </w:p>
    <w:p w:rsidR="009712BE" w:rsidRPr="009712BE" w:rsidRDefault="009712BE" w:rsidP="009712BE">
      <w:pPr>
        <w:tabs>
          <w:tab w:val="left" w:pos="0"/>
        </w:tabs>
        <w:autoSpaceDE/>
        <w:ind w:left="-40" w:firstLine="17"/>
        <w:jc w:val="both"/>
        <w:outlineLvl w:val="2"/>
        <w:rPr>
          <w:rFonts w:eastAsia="Calibri"/>
          <w:sz w:val="28"/>
          <w:szCs w:val="28"/>
          <w:lang w:eastAsia="en-US"/>
        </w:rPr>
      </w:pPr>
    </w:p>
    <w:p w:rsidR="009712BE" w:rsidRPr="009712BE" w:rsidRDefault="009712BE" w:rsidP="009712BE">
      <w:pPr>
        <w:autoSpaceDE/>
        <w:ind w:right="990"/>
        <w:rPr>
          <w:rFonts w:eastAsia="Calibri"/>
          <w:b/>
          <w:sz w:val="28"/>
          <w:szCs w:val="28"/>
        </w:rPr>
      </w:pPr>
      <w:r w:rsidRPr="009712BE">
        <w:rPr>
          <w:rFonts w:eastAsia="Calibri"/>
          <w:b/>
          <w:sz w:val="28"/>
          <w:szCs w:val="28"/>
        </w:rPr>
        <w:t>Глава муниципального образования</w:t>
      </w:r>
    </w:p>
    <w:p w:rsidR="009712BE" w:rsidRPr="009712BE" w:rsidRDefault="009712BE" w:rsidP="009712BE">
      <w:pPr>
        <w:tabs>
          <w:tab w:val="left" w:pos="9639"/>
        </w:tabs>
        <w:autoSpaceDE/>
        <w:ind w:right="-2"/>
        <w:rPr>
          <w:rFonts w:eastAsia="Calibri"/>
          <w:b/>
          <w:sz w:val="28"/>
          <w:szCs w:val="28"/>
        </w:rPr>
      </w:pPr>
      <w:r w:rsidRPr="009712BE">
        <w:rPr>
          <w:rFonts w:eastAsia="Calibri"/>
          <w:b/>
          <w:sz w:val="28"/>
          <w:szCs w:val="28"/>
        </w:rPr>
        <w:t xml:space="preserve"> «Муниципальный округ </w:t>
      </w:r>
    </w:p>
    <w:p w:rsidR="009712BE" w:rsidRPr="009712BE" w:rsidRDefault="009712BE" w:rsidP="009712BE">
      <w:pPr>
        <w:tabs>
          <w:tab w:val="left" w:pos="9639"/>
        </w:tabs>
        <w:autoSpaceDE/>
        <w:ind w:right="-2"/>
        <w:rPr>
          <w:rFonts w:eastAsia="Calibri"/>
          <w:b/>
          <w:sz w:val="28"/>
          <w:szCs w:val="28"/>
        </w:rPr>
      </w:pPr>
      <w:r w:rsidRPr="009712BE">
        <w:rPr>
          <w:rFonts w:eastAsia="Calibri"/>
          <w:b/>
          <w:sz w:val="28"/>
          <w:szCs w:val="28"/>
        </w:rPr>
        <w:t xml:space="preserve">Якшур-Бодьинский район </w:t>
      </w:r>
    </w:p>
    <w:p w:rsidR="009712BE" w:rsidRPr="009712BE" w:rsidRDefault="009712BE" w:rsidP="009712BE">
      <w:pPr>
        <w:tabs>
          <w:tab w:val="left" w:pos="9639"/>
        </w:tabs>
        <w:autoSpaceDE/>
        <w:ind w:right="-2"/>
        <w:rPr>
          <w:rFonts w:eastAsia="Calibri"/>
          <w:b/>
          <w:sz w:val="28"/>
          <w:szCs w:val="28"/>
        </w:rPr>
      </w:pPr>
      <w:r w:rsidRPr="009712BE">
        <w:rPr>
          <w:rFonts w:eastAsia="Calibri"/>
          <w:b/>
          <w:sz w:val="28"/>
          <w:szCs w:val="28"/>
        </w:rPr>
        <w:t>Удмуртской Республики»                                                                А.В. Леконцев</w:t>
      </w:r>
    </w:p>
    <w:p w:rsidR="009712BE" w:rsidRPr="009712BE" w:rsidRDefault="009712BE" w:rsidP="009712BE">
      <w:pPr>
        <w:autoSpaceDE/>
        <w:ind w:right="-2"/>
        <w:jc w:val="both"/>
        <w:rPr>
          <w:rFonts w:eastAsia="Calibri"/>
          <w:sz w:val="18"/>
          <w:szCs w:val="20"/>
        </w:rPr>
      </w:pPr>
    </w:p>
    <w:p w:rsidR="009712BE" w:rsidRPr="009712BE" w:rsidRDefault="009712BE" w:rsidP="009712BE">
      <w:pPr>
        <w:tabs>
          <w:tab w:val="left" w:pos="142"/>
        </w:tabs>
        <w:autoSpaceDE/>
        <w:ind w:right="-1"/>
        <w:jc w:val="both"/>
        <w:rPr>
          <w:sz w:val="20"/>
          <w:szCs w:val="20"/>
        </w:rPr>
      </w:pPr>
      <w:r w:rsidRPr="009712BE">
        <w:rPr>
          <w:sz w:val="20"/>
          <w:szCs w:val="20"/>
        </w:rPr>
        <w:t>Вахрушева Ирина Леонидовна</w:t>
      </w:r>
    </w:p>
    <w:p w:rsidR="009712BE" w:rsidRPr="009712BE" w:rsidRDefault="009712BE" w:rsidP="009712BE">
      <w:pPr>
        <w:tabs>
          <w:tab w:val="left" w:pos="142"/>
        </w:tabs>
        <w:autoSpaceDE/>
        <w:ind w:right="-1"/>
        <w:jc w:val="both"/>
        <w:rPr>
          <w:sz w:val="22"/>
          <w:szCs w:val="22"/>
          <w:lang w:eastAsia="ru-RU"/>
        </w:rPr>
      </w:pPr>
      <w:r w:rsidRPr="009712BE">
        <w:rPr>
          <w:sz w:val="20"/>
          <w:szCs w:val="20"/>
        </w:rPr>
        <w:t>8(34162)4-16-56</w:t>
      </w:r>
    </w:p>
    <w:p w:rsidR="009712BE" w:rsidRPr="009712BE" w:rsidRDefault="009712BE" w:rsidP="009712BE">
      <w:pPr>
        <w:suppressAutoHyphens w:val="0"/>
        <w:autoSpaceDE/>
        <w:ind w:left="5812"/>
        <w:rPr>
          <w:rFonts w:eastAsia="Calibri"/>
          <w:sz w:val="22"/>
          <w:szCs w:val="22"/>
          <w:lang w:eastAsia="en-US"/>
        </w:rPr>
      </w:pP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Приложение</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 xml:space="preserve">Утверждено постановлением </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 xml:space="preserve">Администрации </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муниципального образования</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 xml:space="preserve">«Муниципальный округ </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Якшур-Бодьинский район</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 xml:space="preserve"> Удмуртской Республики»</w:t>
      </w:r>
    </w:p>
    <w:p w:rsidR="009712BE" w:rsidRPr="009712BE" w:rsidRDefault="009712BE" w:rsidP="009712BE">
      <w:pPr>
        <w:widowControl w:val="0"/>
        <w:suppressAutoHyphens w:val="0"/>
        <w:autoSpaceDN w:val="0"/>
        <w:jc w:val="right"/>
        <w:outlineLvl w:val="0"/>
        <w:rPr>
          <w:sz w:val="22"/>
          <w:szCs w:val="22"/>
          <w:lang w:eastAsia="ru-RU"/>
        </w:rPr>
      </w:pPr>
      <w:r w:rsidRPr="009712BE">
        <w:rPr>
          <w:sz w:val="22"/>
          <w:szCs w:val="22"/>
          <w:lang w:eastAsia="ru-RU"/>
        </w:rPr>
        <w:t>от 12 апреля 2022 года № 640</w:t>
      </w:r>
    </w:p>
    <w:p w:rsidR="009712BE" w:rsidRPr="009712BE" w:rsidRDefault="009712BE" w:rsidP="009712BE">
      <w:pPr>
        <w:widowControl w:val="0"/>
        <w:suppressAutoHyphens w:val="0"/>
        <w:autoSpaceDN w:val="0"/>
        <w:jc w:val="right"/>
        <w:outlineLvl w:val="0"/>
        <w:rPr>
          <w:sz w:val="28"/>
          <w:szCs w:val="28"/>
          <w:lang w:eastAsia="ru-RU"/>
        </w:rPr>
      </w:pPr>
    </w:p>
    <w:p w:rsidR="009712BE" w:rsidRPr="009712BE" w:rsidRDefault="009712BE" w:rsidP="009712BE">
      <w:pPr>
        <w:widowControl w:val="0"/>
        <w:suppressAutoHyphens w:val="0"/>
        <w:autoSpaceDN w:val="0"/>
        <w:jc w:val="center"/>
        <w:rPr>
          <w:b/>
          <w:sz w:val="28"/>
          <w:szCs w:val="28"/>
          <w:lang w:eastAsia="ru-RU"/>
        </w:rPr>
      </w:pPr>
      <w:r w:rsidRPr="009712BE">
        <w:rPr>
          <w:b/>
          <w:sz w:val="28"/>
          <w:szCs w:val="28"/>
          <w:lang w:eastAsia="ru-RU"/>
        </w:rPr>
        <w:t>Порядок</w:t>
      </w:r>
    </w:p>
    <w:p w:rsidR="009712BE" w:rsidRPr="009712BE" w:rsidRDefault="009712BE" w:rsidP="009712BE">
      <w:pPr>
        <w:widowControl w:val="0"/>
        <w:suppressAutoHyphens w:val="0"/>
        <w:autoSpaceDN w:val="0"/>
        <w:jc w:val="center"/>
        <w:rPr>
          <w:b/>
          <w:sz w:val="28"/>
          <w:szCs w:val="28"/>
          <w:lang w:eastAsia="ru-RU"/>
        </w:rPr>
      </w:pPr>
      <w:r w:rsidRPr="009712BE">
        <w:rPr>
          <w:b/>
          <w:sz w:val="28"/>
          <w:szCs w:val="28"/>
          <w:lang w:eastAsia="ru-RU"/>
        </w:rPr>
        <w:t xml:space="preserve">составления, утверждения и ведения бюджетных смет </w:t>
      </w:r>
    </w:p>
    <w:p w:rsidR="009712BE" w:rsidRPr="009712BE" w:rsidRDefault="009712BE" w:rsidP="009712BE">
      <w:pPr>
        <w:widowControl w:val="0"/>
        <w:suppressAutoHyphens w:val="0"/>
        <w:autoSpaceDN w:val="0"/>
        <w:jc w:val="center"/>
        <w:rPr>
          <w:b/>
          <w:sz w:val="28"/>
          <w:szCs w:val="28"/>
          <w:lang w:eastAsia="ru-RU"/>
        </w:rPr>
      </w:pPr>
      <w:r w:rsidRPr="009712BE">
        <w:rPr>
          <w:b/>
          <w:sz w:val="28"/>
          <w:szCs w:val="28"/>
          <w:lang w:eastAsia="ru-RU"/>
        </w:rPr>
        <w:t>Администрации муниципального образования «Муниципальный округ Якшур-Бодьинский район Удмуртской Республики», её структурных подразделений, наделённых правами юридического лица, и муниципальных казённых учреждений, находящихся в её ведении</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jc w:val="center"/>
        <w:outlineLvl w:val="1"/>
        <w:rPr>
          <w:b/>
          <w:sz w:val="28"/>
          <w:szCs w:val="28"/>
          <w:lang w:eastAsia="ru-RU"/>
        </w:rPr>
      </w:pPr>
      <w:r w:rsidRPr="009712BE">
        <w:rPr>
          <w:b/>
          <w:sz w:val="28"/>
          <w:szCs w:val="28"/>
          <w:lang w:eastAsia="ru-RU"/>
        </w:rPr>
        <w:t>1. Общие положения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1.1. Настоящий Порядок составления, утверждения и ведения бюджетных смет Администрации муниципального образования «Муниципальный округ Якшур-Бодьинский район Удмуртской Республики», её структурных подразделений, наделённых правами юридического лица, и муниципальных казённых учреждений, находящихся в её ведении,  (далее – Порядок) устанавливает правила составления, утверждения и ведения бюджетных смет Администрации муниципального образования «Муниципальный округ Якшур-Бодьинский район Удмуртской Республики» (далее – Администрация муниципального округа), её структурных подразделений, наделённых правами юридического лица, созданных в форме казенных учреждений (далее соответственно – Структурное подразделение), и муниципальных казённых учреждений, находящихся в её ведении (далее –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1.2. Составление, утверждение и ведение бюджетной сметы,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1.3. Показатели бюджетной сметы, содержащие сведения, составляющие государственную тайну, утверждаются и ведутся обособленно.</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jc w:val="center"/>
        <w:outlineLvl w:val="1"/>
        <w:rPr>
          <w:b/>
          <w:sz w:val="28"/>
          <w:szCs w:val="28"/>
          <w:lang w:eastAsia="ru-RU"/>
        </w:rPr>
      </w:pPr>
      <w:r w:rsidRPr="009712BE">
        <w:rPr>
          <w:b/>
          <w:sz w:val="28"/>
          <w:szCs w:val="28"/>
          <w:lang w:eastAsia="ru-RU"/>
        </w:rPr>
        <w:t>2. Составление бюджетной сметы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lastRenderedPageBreak/>
        <w:t>2.1. Составлением бюджетной сметы является установление объема и распределения направлений расходов бюджета</w:t>
      </w:r>
      <w:r w:rsidRPr="009712BE">
        <w:rPr>
          <w:rFonts w:ascii="Calibri" w:hAnsi="Calibri" w:cs="Calibri"/>
          <w:sz w:val="22"/>
          <w:szCs w:val="20"/>
          <w:lang w:eastAsia="ru-RU"/>
        </w:rPr>
        <w:t xml:space="preserve"> </w:t>
      </w:r>
      <w:r w:rsidRPr="009712BE">
        <w:rPr>
          <w:sz w:val="28"/>
          <w:szCs w:val="28"/>
          <w:lang w:eastAsia="ru-RU"/>
        </w:rPr>
        <w:t>муниципального образования «Муниципальный округ Якшур-Бодьинский район Удмуртской Республики»  на срок решения Совета депутатов муниципального образования «Муниципальный округ Якшур-Бодьинский район Удмуртской Республики» о бюджете на очередной финансовый год и на плановый период на основании доведенных до Администрации муниципального округа, Структурных подразделений и Учреждений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Администрации муниципального округа, Структурных подразделений и Учреждений, включая бюджетные обязательства по предоставлению бюджетных инвестиций и субсидий юридическим лицам (в том числе субсидий бюджетным и автономным учреждениям), субсидий, субвенций и иных межбюджетных трансфертов (далее - лимиты бюджетных обязательств).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2.2.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2.3. Показатели бюджетной сметы и показатели обоснований (расчетов) плановых сметных показателей должны соответствовать друг другу.</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2.4. Бюджетные сметы Администрации муниципального округа, Структурных подразделений и Учреждений составляются  Муниципальным казённым учреждением «Централизованная бухгалтерия по обслуживанию муниципальных учреждений Якшур-Бодьинского района»  на основании соответствующих обоснований (расчетов) плановых сметных показателей, сформированных Администрацией муниципального округа, Структурными подразделениями и Учреждениями.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2.5. Рекомендуемый образец проекта бюджетной сметы приведен в </w:t>
      </w:r>
      <w:hyperlink r:id="rId17" w:history="1">
        <w:r w:rsidRPr="009712BE">
          <w:rPr>
            <w:sz w:val="28"/>
            <w:szCs w:val="28"/>
            <w:lang w:eastAsia="ru-RU"/>
          </w:rPr>
          <w:t>приложении № 1</w:t>
        </w:r>
      </w:hyperlink>
      <w:r w:rsidRPr="009712BE">
        <w:rPr>
          <w:sz w:val="28"/>
          <w:szCs w:val="28"/>
          <w:lang w:eastAsia="ru-RU"/>
        </w:rPr>
        <w:t xml:space="preserve"> к настоящему Порядку.</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Проекты бюджетных смет Структурных подразделений и Учреждений подписываются уполномоченными лицами соответствующих Структурных подразделений, Учреждений  и не позднее одного рабочего дня после дня его подписания направляются в Администрацию муниципального округа.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2.6.</w:t>
      </w:r>
      <w:bookmarkStart w:id="3" w:name="P27"/>
      <w:bookmarkEnd w:id="3"/>
      <w:r w:rsidRPr="009712BE">
        <w:rPr>
          <w:sz w:val="28"/>
          <w:szCs w:val="28"/>
          <w:lang w:eastAsia="ru-RU"/>
        </w:rPr>
        <w:t xml:space="preserve"> Администрация муниципального округа осуществляет рассмотрение проектов бюджетных смет на предмет соответствия бюджетному законодательству Российской Федерации, настоящему Порядку и при отсутствии замечаний к проектам бюджетных смет Структурных подразделений, Учреждений и (или) обоснованиям (расчетам) плановых сметных показателей не позднее двух рабочих дней со дня получения от Структурных подразделений, Учреждений проектов бюджетных смет согласовывает и принимает их. </w:t>
      </w:r>
      <w:bookmarkStart w:id="4" w:name="P28"/>
      <w:bookmarkEnd w:id="4"/>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2.7. В случае наличия замечаний к проектам бюджетных смет Структурных подразделений, Учреждений и (или) обоснованиям (расчетам) плановых сметных </w:t>
      </w:r>
      <w:r w:rsidRPr="009712BE">
        <w:rPr>
          <w:sz w:val="28"/>
          <w:szCs w:val="28"/>
          <w:lang w:eastAsia="ru-RU"/>
        </w:rPr>
        <w:lastRenderedPageBreak/>
        <w:t xml:space="preserve">показателей, Администрация муниципального округа не позднее трех рабочих дней после дня получения проектов бюджетных смет Структурных подразделений и Учреждений, направляет информацию об отклонении проекта бюджетной сметы с указанием причин отклонения (замечаний).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2.8. Администрация муниципального округа в соответствии с пунктами 2.6., 2.7. настоящего Порядка, и в срок не позднее двух рабочих дней после дня получения уточненного проекта бюджетной сметы, рассматривает и принимает проект бюджетной сметы (отклоняет проект бюджетной сметы).</w:t>
      </w:r>
    </w:p>
    <w:p w:rsidR="009712BE" w:rsidRPr="009712BE" w:rsidRDefault="009712BE" w:rsidP="009712BE">
      <w:pPr>
        <w:widowControl w:val="0"/>
        <w:suppressAutoHyphens w:val="0"/>
        <w:autoSpaceDN w:val="0"/>
        <w:ind w:firstLine="540"/>
        <w:jc w:val="both"/>
        <w:rPr>
          <w:sz w:val="28"/>
          <w:szCs w:val="28"/>
          <w:lang w:eastAsia="ru-RU"/>
        </w:rPr>
      </w:pPr>
      <w:r w:rsidRPr="009712BE">
        <w:rPr>
          <w:sz w:val="28"/>
          <w:szCs w:val="28"/>
          <w:lang w:eastAsia="ru-RU"/>
        </w:rPr>
        <w:t>Проекты бюджетных смет Структурных подразделений и Учреждений рассматриваются и принимаются Администрацией муниципального округа одновременно с обоснованиями (расчетами) плановых сметных показателей.</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jc w:val="center"/>
        <w:outlineLvl w:val="1"/>
        <w:rPr>
          <w:b/>
          <w:sz w:val="28"/>
          <w:szCs w:val="28"/>
          <w:lang w:eastAsia="ru-RU"/>
        </w:rPr>
      </w:pPr>
      <w:r w:rsidRPr="009712BE">
        <w:rPr>
          <w:b/>
          <w:sz w:val="28"/>
          <w:szCs w:val="28"/>
          <w:lang w:eastAsia="ru-RU"/>
        </w:rPr>
        <w:t>3. Утверждение бюджетной сметы</w:t>
      </w:r>
    </w:p>
    <w:p w:rsidR="009712BE" w:rsidRPr="009712BE" w:rsidRDefault="009712BE" w:rsidP="009712BE">
      <w:pPr>
        <w:widowControl w:val="0"/>
        <w:suppressAutoHyphens w:val="0"/>
        <w:autoSpaceDN w:val="0"/>
        <w:ind w:firstLine="709"/>
        <w:jc w:val="both"/>
        <w:rPr>
          <w:sz w:val="28"/>
          <w:szCs w:val="28"/>
          <w:lang w:eastAsia="ru-RU"/>
        </w:rPr>
      </w:pPr>
      <w:bookmarkStart w:id="5" w:name="P36"/>
      <w:bookmarkEnd w:id="5"/>
      <w:r w:rsidRPr="009712BE">
        <w:rPr>
          <w:sz w:val="28"/>
          <w:szCs w:val="28"/>
          <w:lang w:eastAsia="ru-RU"/>
        </w:rPr>
        <w:t xml:space="preserve">3.1. Бюджетная смета Администрации муниципального округа, не содержащая сведения, составляющие государственную тайну, утверждается Администрацией муниципального округа не позднее десяти рабочих дней со дня доведения до Администрации муниципального округа лимитов бюджетных обязательств.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3.2. Бюджетные сметы Структурных подразделений, не содержащие сведения, составляющие государственную тайну, утверждаются руководителями соответствующих Структурных подразделений  или иными уполномоченными ими лицами не позднее десяти рабочих дней со дня доведения до Структурных подразделений лимитов бюджетных обязательств. </w:t>
      </w:r>
      <w:bookmarkStart w:id="6" w:name="P38"/>
      <w:bookmarkEnd w:id="6"/>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3.3. Бюджетные сметы Учреждений, не содержащие сведения, составляющие государственную тайну, утверждаются руководителями Учреждений или иными уполномоченными ими лицами, не позднее десяти рабочих дней со дня доведения до Учреждений лимитов бюджетных обязательств.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3.4. Утвержденные бюджетные сметы Структурных подразделений, Учреждений и обоснования (расчеты) плановых сметных показателей, использованные при формировании бюджетной сметы Структурного подразделения, Учреждения направляются в Администрацию муниципального округа не позднее одного рабочего дня после утверждения бюджетной сметы Структурным подразделением, Учреждением.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3.5. Утверждение бюджетной сметы, содержащей сведения, составляющие государственную тайну, осуществляется не позднее двадцати рабочих дней со дня доведения в установленном законодательством Российской Федерации порядке лимитов бюджетных обязательств.</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jc w:val="center"/>
        <w:outlineLvl w:val="1"/>
        <w:rPr>
          <w:b/>
          <w:sz w:val="28"/>
          <w:szCs w:val="28"/>
          <w:lang w:eastAsia="ru-RU"/>
        </w:rPr>
      </w:pPr>
      <w:r w:rsidRPr="009712BE">
        <w:rPr>
          <w:b/>
          <w:sz w:val="28"/>
          <w:szCs w:val="28"/>
          <w:lang w:eastAsia="ru-RU"/>
        </w:rPr>
        <w:t>4. Ведение бюджетной сметы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4.1. Ведением бюджетной сметы в целях настоящего Порядка является внесение изменений в показатели бюджетной сметы в пределах доведенных Администрации муниципального округа, Структурным подразделениям и Учреждениям в установленном законодательством Российской Федерации </w:t>
      </w:r>
      <w:r w:rsidRPr="009712BE">
        <w:rPr>
          <w:sz w:val="28"/>
          <w:szCs w:val="28"/>
          <w:lang w:eastAsia="ru-RU"/>
        </w:rPr>
        <w:lastRenderedPageBreak/>
        <w:t xml:space="preserve">порядке лимитов бюджетных обязательств.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4.2. Рекомендуемый образец изменений в показатели бюджетной сметы приведен в </w:t>
      </w:r>
      <w:hyperlink r:id="rId18" w:history="1">
        <w:r w:rsidRPr="009712BE">
          <w:rPr>
            <w:sz w:val="28"/>
            <w:szCs w:val="28"/>
            <w:lang w:eastAsia="ru-RU"/>
          </w:rPr>
          <w:t>приложении № 2</w:t>
        </w:r>
      </w:hyperlink>
      <w:r w:rsidRPr="009712BE">
        <w:rPr>
          <w:sz w:val="28"/>
          <w:szCs w:val="28"/>
          <w:lang w:eastAsia="ru-RU"/>
        </w:rPr>
        <w:t xml:space="preserve"> к настоящему Порядку.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4.3. Изменение показателей бюджетной сметы осуществляется по следующим основаниям: </w:t>
      </w:r>
      <w:bookmarkStart w:id="7" w:name="P48"/>
      <w:bookmarkEnd w:id="7"/>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изменение доведенных в установленном бюджетным законодательством Российской Федерации порядке Структурному подразделению, Учреждению лимитов бюджетных обязательств;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изменение распределения лимитов бюджетных обязательств между направлениями, по которым группируются показатели бюджетной сметы;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изменение информации, связанной с переданными полномочиями;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изменение распределения бюджетных ассигнований на исполнение публичных нормативных обязательств.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4.4. Изменения в бюджетную смету формируются на основании изменений показателей обоснований (расчетов) плановых сметных показателей.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В случае изменения показателей обоснований (расчетов) плановых сметных показателей, не влияющих на показатели бюджетной сметы,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P66" w:history="1">
        <w:r w:rsidRPr="009712BE">
          <w:rPr>
            <w:sz w:val="28"/>
            <w:szCs w:val="28"/>
            <w:lang w:eastAsia="ru-RU"/>
          </w:rPr>
          <w:t>пунктом 4.9</w:t>
        </w:r>
      </w:hyperlink>
      <w:r w:rsidRPr="009712BE">
        <w:rPr>
          <w:sz w:val="28"/>
          <w:szCs w:val="28"/>
          <w:lang w:eastAsia="ru-RU"/>
        </w:rPr>
        <w:t xml:space="preserve">. настоящего Порядка.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4.5. Внесение изменений в бюджетную смету, требующих изменения показателей бюджетной росписи Администрации муниципального округа и лимитов бюджетных обязательств, утверждается после внесения изменений в бюджетную роспись Администрации муниципального округа и лимиты бюджетных обязательств в соответствии с </w:t>
      </w:r>
      <w:hyperlink r:id="rId19" w:history="1">
        <w:r w:rsidRPr="009712BE">
          <w:rPr>
            <w:sz w:val="28"/>
            <w:szCs w:val="28"/>
            <w:lang w:eastAsia="ru-RU"/>
          </w:rPr>
          <w:t>Порядком</w:t>
        </w:r>
      </w:hyperlink>
      <w:r w:rsidRPr="009712BE">
        <w:rPr>
          <w:sz w:val="28"/>
          <w:szCs w:val="28"/>
          <w:lang w:eastAsia="ru-RU"/>
        </w:rPr>
        <w:t xml:space="preserve"> составления и ведения сводной бюджетной росписи бюджета муниципального муниципального образования «Муниципальный округ Якшур-Бодьинский район Удмуртской Республики», утверждаемым Управлением финансов Администрации муниципального образования «Муниципальный округ Якшур-Бодьинский район Удмуртской Республики» (далее – Порядок составления и ведения сводной бюджетной росписи).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4.6. Внесение изменений в показатели обоснований (расчетов) плановых сметных показателей,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(внесения изменений) и представления главными распорядителями средств  бюджета обоснований бюджетных ассигнований на очередной финансовый год и на плановый период, утверждаемым Управлением финансов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4.7. Изменение показателей бюджетной сметы при изменении показателей бюджетной росписи и лимитов бюджетных обязательств Администрации муниципального округа по Структурному подразделению и Учреждению </w:t>
      </w:r>
      <w:r w:rsidRPr="009712BE">
        <w:rPr>
          <w:sz w:val="28"/>
          <w:szCs w:val="28"/>
          <w:lang w:eastAsia="ru-RU"/>
        </w:rPr>
        <w:lastRenderedPageBreak/>
        <w:t>осуществляется с присвоением кода вида изменений, соответствующего коду вида изменений, указанному в документе, которым утверждается изменение бюджетной росписи и лимитов бюджетных обязательств Администрации муниципального округа в соответствии с Порядком составления и ведения сводной бюджетной росписи.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4.8.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w:t>
      </w:r>
      <w:bookmarkStart w:id="8" w:name="P66"/>
      <w:bookmarkEnd w:id="8"/>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4.9. Утверждение изменений в показатели бюджетной сметы и изменений обоснований (расчетов) плановых сметных показателей осуществляется в сроки, предусмотренные пунктами</w:t>
      </w:r>
      <w:hyperlink w:anchor="P38" w:history="1">
        <w:r w:rsidRPr="009712BE">
          <w:rPr>
            <w:sz w:val="28"/>
            <w:szCs w:val="28"/>
            <w:lang w:eastAsia="ru-RU"/>
          </w:rPr>
          <w:t xml:space="preserve"> 3.1.</w:t>
        </w:r>
      </w:hyperlink>
      <w:r w:rsidRPr="009712BE">
        <w:rPr>
          <w:sz w:val="28"/>
          <w:szCs w:val="28"/>
          <w:lang w:eastAsia="ru-RU"/>
        </w:rPr>
        <w:t xml:space="preserve">, 3.2., 3.3. настоящего Порядка, в случаях внесения изменений в бюджетную смету, установленных </w:t>
      </w:r>
      <w:hyperlink w:anchor="P48" w:history="1">
        <w:r w:rsidRPr="009712BE">
          <w:rPr>
            <w:sz w:val="28"/>
            <w:szCs w:val="28"/>
            <w:lang w:eastAsia="ru-RU"/>
          </w:rPr>
          <w:t>абзацем вторым</w:t>
        </w:r>
      </w:hyperlink>
      <w:r w:rsidRPr="009712BE">
        <w:rPr>
          <w:sz w:val="28"/>
          <w:szCs w:val="28"/>
          <w:lang w:eastAsia="ru-RU"/>
        </w:rPr>
        <w:t xml:space="preserve"> пункта 4.3. настоящего Порядка.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4.10. Изменения в бюджетную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бюджетной сметы, направляются Структурным подразделением, Учреждением в Администрацию муниципального округа не позднее одного рабочего дня после утверждения изменений в бюджетную смету (изменений в показатели обоснований (расчетов) плановых сметных показателей). </w:t>
      </w:r>
    </w:p>
    <w:p w:rsidR="009712BE" w:rsidRDefault="009712BE" w:rsidP="009B321D">
      <w:pPr>
        <w:widowControl w:val="0"/>
        <w:suppressAutoHyphens w:val="0"/>
        <w:autoSpaceDN w:val="0"/>
        <w:rPr>
          <w:b/>
          <w:lang w:eastAsia="ru-RU"/>
        </w:rPr>
      </w:pPr>
      <w:r w:rsidRPr="009712BE">
        <w:rPr>
          <w:sz w:val="28"/>
          <w:szCs w:val="28"/>
          <w:lang w:eastAsia="ru-RU"/>
        </w:rPr>
        <w:br/>
      </w:r>
    </w:p>
    <w:tbl>
      <w:tblPr>
        <w:tblW w:w="10005" w:type="dxa"/>
        <w:tblInd w:w="-176" w:type="dxa"/>
        <w:tblLayout w:type="fixed"/>
        <w:tblLook w:val="04A0" w:firstRow="1" w:lastRow="0" w:firstColumn="1" w:lastColumn="0" w:noHBand="0" w:noVBand="1"/>
      </w:tblPr>
      <w:tblGrid>
        <w:gridCol w:w="4245"/>
        <w:gridCol w:w="1723"/>
        <w:gridCol w:w="4037"/>
      </w:tblGrid>
      <w:tr w:rsidR="009712BE" w:rsidRPr="009712BE" w:rsidTr="009712BE">
        <w:trPr>
          <w:trHeight w:val="1124"/>
        </w:trPr>
        <w:tc>
          <w:tcPr>
            <w:tcW w:w="4244" w:type="dxa"/>
          </w:tcPr>
          <w:p w:rsidR="009712BE" w:rsidRPr="009712BE" w:rsidRDefault="009712BE" w:rsidP="009712BE">
            <w:pPr>
              <w:autoSpaceDE/>
              <w:snapToGrid w:val="0"/>
              <w:jc w:val="center"/>
              <w:rPr>
                <w:b/>
                <w:sz w:val="28"/>
                <w:szCs w:val="28"/>
              </w:rPr>
            </w:pPr>
          </w:p>
          <w:p w:rsidR="009712BE" w:rsidRPr="009712BE" w:rsidRDefault="009712BE" w:rsidP="009712BE">
            <w:pPr>
              <w:autoSpaceDE/>
              <w:ind w:right="-117"/>
              <w:jc w:val="center"/>
              <w:rPr>
                <w:b/>
                <w:sz w:val="28"/>
                <w:szCs w:val="28"/>
              </w:rPr>
            </w:pPr>
            <w:r w:rsidRPr="009712BE">
              <w:rPr>
                <w:b/>
                <w:sz w:val="28"/>
                <w:szCs w:val="28"/>
              </w:rPr>
              <w:t xml:space="preserve"> </w:t>
            </w:r>
          </w:p>
        </w:tc>
        <w:tc>
          <w:tcPr>
            <w:tcW w:w="1723" w:type="dxa"/>
            <w:hideMark/>
          </w:tcPr>
          <w:p w:rsidR="009712BE" w:rsidRPr="009F7F0B" w:rsidRDefault="009712BE" w:rsidP="009712BE">
            <w:pPr>
              <w:autoSpaceDE/>
              <w:snapToGrid w:val="0"/>
              <w:jc w:val="center"/>
              <w:rPr>
                <w:b/>
                <w:sz w:val="28"/>
                <w:szCs w:val="28"/>
              </w:rPr>
            </w:pPr>
            <w:r w:rsidRPr="009712BE">
              <w:rPr>
                <w:noProof/>
                <w:sz w:val="20"/>
                <w:szCs w:val="20"/>
                <w:lang w:eastAsia="ru-RU"/>
              </w:rPr>
              <w:drawing>
                <wp:anchor distT="0" distB="0" distL="114935" distR="114935" simplePos="0" relativeHeight="251661824" behindDoc="1" locked="0" layoutInCell="1" allowOverlap="1">
                  <wp:simplePos x="0" y="0"/>
                  <wp:positionH relativeFrom="margin">
                    <wp:align>center</wp:align>
                  </wp:positionH>
                  <wp:positionV relativeFrom="margin">
                    <wp:align>top</wp:align>
                  </wp:positionV>
                  <wp:extent cx="568960" cy="612140"/>
                  <wp:effectExtent l="19050" t="19050" r="21590" b="1651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712BE" w:rsidRPr="009712BE" w:rsidRDefault="009712BE" w:rsidP="009712BE">
            <w:pPr>
              <w:autoSpaceDE/>
              <w:jc w:val="center"/>
              <w:rPr>
                <w:b/>
                <w:sz w:val="28"/>
                <w:szCs w:val="28"/>
              </w:rPr>
            </w:pPr>
          </w:p>
        </w:tc>
      </w:tr>
      <w:tr w:rsidR="009712BE" w:rsidRPr="009712BE" w:rsidTr="009712BE">
        <w:tc>
          <w:tcPr>
            <w:tcW w:w="10004" w:type="dxa"/>
            <w:gridSpan w:val="3"/>
          </w:tcPr>
          <w:p w:rsidR="009712BE" w:rsidRPr="009712BE" w:rsidRDefault="009712BE" w:rsidP="009712BE">
            <w:pPr>
              <w:keepNext/>
              <w:tabs>
                <w:tab w:val="num" w:pos="2130"/>
              </w:tabs>
              <w:autoSpaceDE/>
              <w:ind w:right="-117"/>
              <w:contextualSpacing/>
              <w:jc w:val="center"/>
              <w:outlineLvl w:val="0"/>
              <w:rPr>
                <w:b/>
                <w:sz w:val="28"/>
                <w:szCs w:val="28"/>
              </w:rPr>
            </w:pPr>
            <w:r w:rsidRPr="009712BE">
              <w:rPr>
                <w:b/>
                <w:sz w:val="28"/>
                <w:szCs w:val="28"/>
              </w:rPr>
              <w:t xml:space="preserve">Администрация муниципального образования </w:t>
            </w:r>
          </w:p>
          <w:p w:rsidR="009712BE" w:rsidRPr="009712BE" w:rsidRDefault="009712BE" w:rsidP="009712BE">
            <w:pPr>
              <w:keepNext/>
              <w:tabs>
                <w:tab w:val="num" w:pos="2130"/>
              </w:tabs>
              <w:autoSpaceDE/>
              <w:ind w:right="-117"/>
              <w:contextualSpacing/>
              <w:jc w:val="center"/>
              <w:outlineLvl w:val="0"/>
              <w:rPr>
                <w:b/>
                <w:sz w:val="28"/>
                <w:szCs w:val="28"/>
              </w:rPr>
            </w:pPr>
            <w:r w:rsidRPr="009712BE">
              <w:rPr>
                <w:b/>
                <w:sz w:val="28"/>
                <w:szCs w:val="28"/>
              </w:rPr>
              <w:t>«Муниципальный округ Якшур-Бодьинский район Удмуртской Республики»</w:t>
            </w:r>
          </w:p>
          <w:p w:rsidR="009712BE" w:rsidRPr="009712BE" w:rsidRDefault="009712BE" w:rsidP="009712BE">
            <w:pPr>
              <w:autoSpaceDE/>
              <w:snapToGrid w:val="0"/>
              <w:contextualSpacing/>
              <w:jc w:val="center"/>
              <w:rPr>
                <w:b/>
                <w:sz w:val="28"/>
                <w:szCs w:val="28"/>
              </w:rPr>
            </w:pPr>
          </w:p>
        </w:tc>
      </w:tr>
      <w:tr w:rsidR="009712BE" w:rsidRPr="009712BE" w:rsidTr="009712BE">
        <w:tc>
          <w:tcPr>
            <w:tcW w:w="10004" w:type="dxa"/>
            <w:gridSpan w:val="3"/>
          </w:tcPr>
          <w:p w:rsidR="009712BE" w:rsidRPr="009712BE" w:rsidRDefault="009712BE" w:rsidP="009712BE">
            <w:pPr>
              <w:autoSpaceDE/>
              <w:snapToGrid w:val="0"/>
              <w:contextualSpacing/>
              <w:jc w:val="center"/>
              <w:rPr>
                <w:b/>
                <w:sz w:val="28"/>
                <w:szCs w:val="28"/>
              </w:rPr>
            </w:pPr>
            <w:r w:rsidRPr="009712BE">
              <w:rPr>
                <w:b/>
                <w:sz w:val="28"/>
                <w:szCs w:val="28"/>
              </w:rPr>
              <w:t xml:space="preserve">Удмурт Элькунысь Якшур-Бӧдья ёрос муниципал округ» муниципал кылдытэтлэн Администрациез </w:t>
            </w:r>
          </w:p>
        </w:tc>
      </w:tr>
    </w:tbl>
    <w:p w:rsidR="009712BE" w:rsidRPr="009712BE" w:rsidRDefault="009712BE" w:rsidP="009712BE">
      <w:pPr>
        <w:autoSpaceDE/>
        <w:rPr>
          <w:sz w:val="28"/>
          <w:szCs w:val="28"/>
          <w:lang w:eastAsia="ru-RU"/>
        </w:rPr>
      </w:pPr>
    </w:p>
    <w:p w:rsidR="009712BE" w:rsidRPr="009712BE" w:rsidRDefault="009712BE" w:rsidP="009712BE">
      <w:pPr>
        <w:autoSpaceDE/>
        <w:jc w:val="center"/>
        <w:rPr>
          <w:b/>
          <w:sz w:val="44"/>
          <w:szCs w:val="44"/>
        </w:rPr>
      </w:pPr>
      <w:r w:rsidRPr="009712BE">
        <w:rPr>
          <w:b/>
          <w:sz w:val="44"/>
          <w:szCs w:val="44"/>
        </w:rPr>
        <w:t>П О С Т А Н О В Л Е Н И Е</w:t>
      </w:r>
    </w:p>
    <w:p w:rsidR="009712BE" w:rsidRPr="009712BE" w:rsidRDefault="009712BE" w:rsidP="009712BE">
      <w:pPr>
        <w:autoSpaceDE/>
        <w:jc w:val="center"/>
        <w:rPr>
          <w:b/>
          <w:sz w:val="28"/>
          <w:szCs w:val="28"/>
          <w:lang w:eastAsia="ru-RU"/>
        </w:rPr>
      </w:pPr>
    </w:p>
    <w:p w:rsidR="009712BE" w:rsidRPr="009712BE" w:rsidRDefault="009712BE" w:rsidP="009712BE">
      <w:pPr>
        <w:autoSpaceDE/>
        <w:jc w:val="both"/>
        <w:rPr>
          <w:b/>
          <w:bCs/>
          <w:sz w:val="28"/>
          <w:szCs w:val="28"/>
          <w:lang w:eastAsia="ru-RU"/>
        </w:rPr>
      </w:pPr>
      <w:r w:rsidRPr="009712BE">
        <w:rPr>
          <w:b/>
          <w:bCs/>
          <w:sz w:val="28"/>
          <w:szCs w:val="28"/>
          <w:lang w:eastAsia="ru-RU"/>
        </w:rPr>
        <w:t xml:space="preserve">от «12» апреля 2022 года                                                           </w:t>
      </w:r>
      <w:r w:rsidRPr="009712BE">
        <w:rPr>
          <w:b/>
          <w:bCs/>
          <w:sz w:val="28"/>
          <w:szCs w:val="28"/>
          <w:lang w:eastAsia="ru-RU"/>
        </w:rPr>
        <w:tab/>
        <w:t xml:space="preserve">  № 641</w:t>
      </w:r>
    </w:p>
    <w:p w:rsidR="009712BE" w:rsidRPr="009712BE" w:rsidRDefault="009712BE" w:rsidP="009712BE">
      <w:pPr>
        <w:autoSpaceDE/>
        <w:jc w:val="center"/>
        <w:rPr>
          <w:b/>
          <w:bCs/>
          <w:sz w:val="28"/>
          <w:szCs w:val="28"/>
          <w:lang w:eastAsia="ru-RU"/>
        </w:rPr>
      </w:pPr>
      <w:r w:rsidRPr="009712BE">
        <w:rPr>
          <w:b/>
          <w:bCs/>
          <w:sz w:val="28"/>
          <w:szCs w:val="28"/>
          <w:lang w:eastAsia="ru-RU"/>
        </w:rPr>
        <w:t>с. Якшур-Бодья</w:t>
      </w:r>
    </w:p>
    <w:p w:rsidR="009712BE" w:rsidRPr="009712BE" w:rsidRDefault="009712BE" w:rsidP="009712BE">
      <w:pPr>
        <w:autoSpaceDE/>
        <w:ind w:firstLine="709"/>
        <w:jc w:val="center"/>
        <w:rPr>
          <w:sz w:val="28"/>
          <w:szCs w:val="28"/>
        </w:rPr>
      </w:pPr>
    </w:p>
    <w:p w:rsidR="009712BE" w:rsidRPr="009712BE" w:rsidRDefault="009712BE" w:rsidP="009712BE">
      <w:pPr>
        <w:autoSpaceDE/>
        <w:ind w:firstLine="709"/>
        <w:jc w:val="center"/>
        <w:rPr>
          <w:b/>
          <w:sz w:val="28"/>
          <w:szCs w:val="28"/>
        </w:rPr>
      </w:pPr>
      <w:r w:rsidRPr="009712BE">
        <w:rPr>
          <w:b/>
          <w:sz w:val="28"/>
          <w:szCs w:val="28"/>
        </w:rPr>
        <w:t>Об организации работы по проведению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9"/>
        <w:jc w:val="center"/>
        <w:rPr>
          <w:b/>
          <w:sz w:val="28"/>
          <w:szCs w:val="28"/>
        </w:rPr>
      </w:pPr>
    </w:p>
    <w:p w:rsidR="009712BE" w:rsidRPr="009712BE" w:rsidRDefault="009712BE" w:rsidP="009712BE">
      <w:pPr>
        <w:ind w:firstLine="585"/>
        <w:jc w:val="both"/>
        <w:rPr>
          <w:rFonts w:eastAsia="Arial"/>
          <w:b/>
          <w:bCs/>
          <w:color w:val="595959"/>
          <w:sz w:val="28"/>
          <w:szCs w:val="28"/>
        </w:rPr>
      </w:pPr>
      <w:r w:rsidRPr="009712BE">
        <w:rPr>
          <w:sz w:val="28"/>
          <w:szCs w:val="28"/>
        </w:rPr>
        <w:t xml:space="preserve">Во исполнение приказа Министерства образования и науки Удмуртской Республики от 28.01.2022 № 134 «Об организации работы по развитию </w:t>
      </w:r>
      <w:r w:rsidRPr="009712BE">
        <w:rPr>
          <w:sz w:val="28"/>
          <w:szCs w:val="28"/>
        </w:rPr>
        <w:lastRenderedPageBreak/>
        <w:t xml:space="preserve">механизмов управления качеством образования в Удмуртской Республике в 2022 году», приказа Министерства образования и науки Удмуртской Республики от 23.12.2020 № 1719 «Об организации работы по оценке эффективности деятельности руководителей образовательных организаций в Удмуртской Республике», в целях совершенствования системы управления качеством образования,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9712BE">
        <w:rPr>
          <w:b/>
          <w:sz w:val="28"/>
          <w:szCs w:val="28"/>
          <w:u w:val="single"/>
        </w:rPr>
        <w:t>ПОСТАНОВЛЯЕТ:</w:t>
      </w:r>
    </w:p>
    <w:p w:rsidR="009712BE" w:rsidRPr="009712BE" w:rsidRDefault="009712BE" w:rsidP="009712BE">
      <w:pPr>
        <w:autoSpaceDE/>
        <w:ind w:firstLine="709"/>
        <w:jc w:val="both"/>
        <w:rPr>
          <w:sz w:val="28"/>
          <w:szCs w:val="28"/>
        </w:rPr>
      </w:pPr>
    </w:p>
    <w:p w:rsidR="009712BE" w:rsidRPr="009712BE" w:rsidRDefault="009712BE" w:rsidP="009712BE">
      <w:pPr>
        <w:widowControl w:val="0"/>
        <w:suppressAutoHyphens w:val="0"/>
        <w:autoSpaceDN w:val="0"/>
        <w:adjustRightInd w:val="0"/>
        <w:ind w:firstLine="709"/>
        <w:jc w:val="both"/>
        <w:rPr>
          <w:sz w:val="28"/>
          <w:szCs w:val="28"/>
          <w:lang w:eastAsia="ru-RU"/>
        </w:rPr>
      </w:pPr>
      <w:r w:rsidRPr="009712BE">
        <w:rPr>
          <w:sz w:val="28"/>
          <w:szCs w:val="28"/>
          <w:lang w:eastAsia="ru-RU"/>
        </w:rPr>
        <w:t xml:space="preserve">1. Утвердить прилагаемый Порядок проведения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Удмуртской Республики» (далее – Мониторинг). </w:t>
      </w:r>
    </w:p>
    <w:p w:rsidR="009712BE" w:rsidRPr="009712BE" w:rsidRDefault="009712BE" w:rsidP="009712BE">
      <w:pPr>
        <w:widowControl w:val="0"/>
        <w:suppressAutoHyphens w:val="0"/>
        <w:autoSpaceDN w:val="0"/>
        <w:adjustRightInd w:val="0"/>
        <w:ind w:firstLine="709"/>
        <w:jc w:val="both"/>
        <w:rPr>
          <w:sz w:val="28"/>
          <w:szCs w:val="28"/>
          <w:lang w:eastAsia="ru-RU"/>
        </w:rPr>
      </w:pPr>
      <w:r w:rsidRPr="009712BE">
        <w:rPr>
          <w:sz w:val="28"/>
          <w:szCs w:val="28"/>
          <w:lang w:eastAsia="ru-RU"/>
        </w:rPr>
        <w:t>2. Вахрушевой М.Г., начальнику Управления народного образования Администрации муниципального образования «Муниципальный округ Якшур-Бодьинский район Удмуртской Республики», организовать ежегодное проведение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Удмуртской Республики» (далее - образовательные организации).</w:t>
      </w:r>
    </w:p>
    <w:p w:rsidR="009712BE" w:rsidRPr="009712BE" w:rsidRDefault="009712BE" w:rsidP="009712BE">
      <w:pPr>
        <w:widowControl w:val="0"/>
        <w:suppressAutoHyphens w:val="0"/>
        <w:autoSpaceDN w:val="0"/>
        <w:adjustRightInd w:val="0"/>
        <w:ind w:firstLine="709"/>
        <w:jc w:val="both"/>
        <w:rPr>
          <w:sz w:val="28"/>
          <w:szCs w:val="28"/>
          <w:lang w:eastAsia="ru-RU"/>
        </w:rPr>
      </w:pPr>
      <w:r w:rsidRPr="009712BE">
        <w:rPr>
          <w:sz w:val="28"/>
          <w:szCs w:val="28"/>
          <w:lang w:eastAsia="ru-RU"/>
        </w:rPr>
        <w:t>3. Рекомендовать руководителям образовательных организаций использовать результаты Мониторинга в целях совершенствования управления образовательной деятельностью.</w:t>
      </w:r>
    </w:p>
    <w:p w:rsidR="009712BE" w:rsidRPr="009712BE" w:rsidRDefault="009712BE" w:rsidP="009712BE">
      <w:pPr>
        <w:autoSpaceDE/>
        <w:ind w:firstLine="709"/>
        <w:jc w:val="both"/>
        <w:rPr>
          <w:b/>
          <w:sz w:val="28"/>
          <w:szCs w:val="28"/>
        </w:rPr>
      </w:pPr>
      <w:r w:rsidRPr="009712BE">
        <w:rPr>
          <w:sz w:val="28"/>
          <w:szCs w:val="28"/>
        </w:rPr>
        <w:t xml:space="preserve"> 4. Признать утратившим силу постановление Администрации муниципального образования «Якшур-Бодьинский район»  от 25.05.2021 № 609 «Об организации работы по проведению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«Якшур-Бодьинский район»».</w:t>
      </w:r>
    </w:p>
    <w:p w:rsidR="009712BE" w:rsidRPr="009712BE" w:rsidRDefault="009712BE" w:rsidP="009712BE">
      <w:pPr>
        <w:widowControl w:val="0"/>
        <w:suppressAutoHyphens w:val="0"/>
        <w:autoSpaceDN w:val="0"/>
        <w:adjustRightInd w:val="0"/>
        <w:ind w:firstLine="709"/>
        <w:jc w:val="both"/>
        <w:rPr>
          <w:i/>
          <w:spacing w:val="-2"/>
          <w:sz w:val="28"/>
          <w:szCs w:val="28"/>
          <w:lang w:eastAsia="ru-RU"/>
        </w:rPr>
      </w:pPr>
      <w:r w:rsidRPr="009712BE">
        <w:rPr>
          <w:spacing w:val="-2"/>
          <w:sz w:val="28"/>
          <w:szCs w:val="28"/>
          <w:lang w:eastAsia="ru-RU"/>
        </w:rPr>
        <w:t>3. Контроль за выполнением настоящего постановления возложить на Протопопову О.В., заместителя главы Администрации муниципального образования «Муниципальный округ Якшур-Бодьинский район Удмуртской Республики</w:t>
      </w:r>
      <w:r w:rsidRPr="009712BE">
        <w:rPr>
          <w:i/>
          <w:spacing w:val="-2"/>
          <w:sz w:val="28"/>
          <w:szCs w:val="28"/>
          <w:lang w:eastAsia="ru-RU"/>
        </w:rPr>
        <w:t>».</w:t>
      </w:r>
    </w:p>
    <w:p w:rsidR="009712BE" w:rsidRPr="009712BE" w:rsidRDefault="009712BE" w:rsidP="009712BE">
      <w:pPr>
        <w:autoSpaceDE/>
        <w:rPr>
          <w:sz w:val="20"/>
          <w:szCs w:val="20"/>
          <w:lang w:eastAsia="ru-RU"/>
        </w:rPr>
      </w:pPr>
    </w:p>
    <w:p w:rsidR="009712BE" w:rsidRPr="009712BE" w:rsidRDefault="009712BE" w:rsidP="009712BE">
      <w:pPr>
        <w:autoSpaceDE/>
        <w:rPr>
          <w:sz w:val="20"/>
          <w:szCs w:val="20"/>
          <w:lang w:eastAsia="ru-RU"/>
        </w:rPr>
      </w:pPr>
    </w:p>
    <w:p w:rsidR="009712BE" w:rsidRPr="009712BE" w:rsidRDefault="009712BE" w:rsidP="009712BE">
      <w:pPr>
        <w:autoSpaceDE/>
        <w:contextualSpacing/>
        <w:rPr>
          <w:b/>
          <w:sz w:val="28"/>
          <w:szCs w:val="28"/>
        </w:rPr>
      </w:pPr>
      <w:r w:rsidRPr="009712BE">
        <w:rPr>
          <w:b/>
          <w:sz w:val="28"/>
          <w:szCs w:val="28"/>
        </w:rPr>
        <w:t>Глава муниципального образования</w:t>
      </w:r>
    </w:p>
    <w:p w:rsidR="009712BE" w:rsidRPr="009712BE" w:rsidRDefault="009712BE" w:rsidP="009712BE">
      <w:pPr>
        <w:autoSpaceDE/>
        <w:contextualSpacing/>
        <w:rPr>
          <w:b/>
          <w:sz w:val="28"/>
          <w:szCs w:val="28"/>
        </w:rPr>
      </w:pPr>
      <w:r w:rsidRPr="009712BE">
        <w:rPr>
          <w:b/>
          <w:sz w:val="28"/>
          <w:szCs w:val="28"/>
        </w:rPr>
        <w:t xml:space="preserve">«Муниципальный округ </w:t>
      </w:r>
    </w:p>
    <w:p w:rsidR="009712BE" w:rsidRPr="009712BE" w:rsidRDefault="009712BE" w:rsidP="009712BE">
      <w:pPr>
        <w:autoSpaceDE/>
        <w:contextualSpacing/>
        <w:rPr>
          <w:b/>
          <w:sz w:val="28"/>
          <w:szCs w:val="28"/>
        </w:rPr>
      </w:pPr>
      <w:r w:rsidRPr="009712BE">
        <w:rPr>
          <w:b/>
          <w:sz w:val="28"/>
          <w:szCs w:val="28"/>
        </w:rPr>
        <w:t>Якшур-Бодьинский район</w:t>
      </w:r>
    </w:p>
    <w:p w:rsidR="009712BE" w:rsidRPr="009712BE" w:rsidRDefault="009712BE" w:rsidP="009712BE">
      <w:pPr>
        <w:autoSpaceDE/>
        <w:contextualSpacing/>
        <w:rPr>
          <w:b/>
          <w:sz w:val="28"/>
          <w:szCs w:val="28"/>
        </w:rPr>
      </w:pPr>
      <w:r w:rsidRPr="009712BE">
        <w:rPr>
          <w:b/>
          <w:sz w:val="28"/>
          <w:szCs w:val="28"/>
        </w:rPr>
        <w:t>Удмуртской Республики»</w:t>
      </w:r>
      <w:r w:rsidRPr="009712BE">
        <w:rPr>
          <w:b/>
          <w:sz w:val="28"/>
          <w:szCs w:val="28"/>
        </w:rPr>
        <w:tab/>
      </w:r>
      <w:r w:rsidRPr="009712BE">
        <w:rPr>
          <w:b/>
          <w:sz w:val="28"/>
          <w:szCs w:val="28"/>
        </w:rPr>
        <w:tab/>
      </w:r>
      <w:r w:rsidRPr="009712BE">
        <w:rPr>
          <w:b/>
          <w:sz w:val="28"/>
          <w:szCs w:val="28"/>
        </w:rPr>
        <w:tab/>
      </w:r>
      <w:r w:rsidRPr="009712BE">
        <w:rPr>
          <w:b/>
          <w:sz w:val="28"/>
          <w:szCs w:val="28"/>
        </w:rPr>
        <w:tab/>
      </w:r>
      <w:r w:rsidRPr="009712BE">
        <w:rPr>
          <w:b/>
          <w:sz w:val="28"/>
          <w:szCs w:val="28"/>
        </w:rPr>
        <w:tab/>
        <w:t xml:space="preserve">     </w:t>
      </w:r>
      <w:r w:rsidRPr="009712BE">
        <w:rPr>
          <w:b/>
          <w:sz w:val="28"/>
          <w:szCs w:val="28"/>
        </w:rPr>
        <w:tab/>
        <w:t xml:space="preserve">     А.В.Леконцев</w:t>
      </w:r>
    </w:p>
    <w:p w:rsidR="009712BE" w:rsidRPr="009712BE" w:rsidRDefault="009712BE" w:rsidP="009712BE">
      <w:pPr>
        <w:autoSpaceDE/>
        <w:contextualSpacing/>
        <w:rPr>
          <w:sz w:val="20"/>
          <w:szCs w:val="20"/>
        </w:rPr>
      </w:pPr>
      <w:r w:rsidRPr="009712BE">
        <w:rPr>
          <w:sz w:val="20"/>
          <w:szCs w:val="20"/>
        </w:rPr>
        <w:t>Ившина Наталия Александровна</w:t>
      </w:r>
    </w:p>
    <w:p w:rsidR="009712BE" w:rsidRPr="009712BE" w:rsidRDefault="009712BE" w:rsidP="009712BE">
      <w:pPr>
        <w:autoSpaceDE/>
        <w:contextualSpacing/>
        <w:rPr>
          <w:sz w:val="20"/>
          <w:szCs w:val="20"/>
        </w:rPr>
      </w:pPr>
      <w:r w:rsidRPr="009712BE">
        <w:rPr>
          <w:sz w:val="20"/>
          <w:szCs w:val="20"/>
        </w:rPr>
        <w:t>8(34162)4-11-92</w:t>
      </w:r>
    </w:p>
    <w:p w:rsidR="009712BE" w:rsidRPr="009712BE" w:rsidRDefault="009712BE" w:rsidP="009712BE">
      <w:pPr>
        <w:autoSpaceDE/>
        <w:rPr>
          <w:sz w:val="20"/>
          <w:szCs w:val="20"/>
          <w:lang w:eastAsia="ru-RU"/>
        </w:rPr>
      </w:pPr>
    </w:p>
    <w:p w:rsidR="009712BE" w:rsidRPr="009712BE" w:rsidRDefault="009712BE" w:rsidP="009B321D">
      <w:pPr>
        <w:autoSpaceDE/>
        <w:rPr>
          <w:sz w:val="20"/>
          <w:szCs w:val="20"/>
        </w:rPr>
      </w:pPr>
      <w:r w:rsidRPr="009712BE">
        <w:rPr>
          <w:sz w:val="20"/>
          <w:szCs w:val="20"/>
        </w:rPr>
        <w:t xml:space="preserve">                                                                           </w:t>
      </w:r>
    </w:p>
    <w:p w:rsidR="009712BE" w:rsidRPr="009712BE" w:rsidRDefault="009712BE" w:rsidP="009712BE">
      <w:pPr>
        <w:autoSpaceDE/>
        <w:ind w:left="5670"/>
        <w:jc w:val="both"/>
        <w:rPr>
          <w:sz w:val="20"/>
          <w:szCs w:val="20"/>
        </w:rPr>
      </w:pPr>
      <w:r w:rsidRPr="009712BE">
        <w:rPr>
          <w:sz w:val="20"/>
          <w:szCs w:val="20"/>
        </w:rPr>
        <w:lastRenderedPageBreak/>
        <w:t>УТВЕРЖДЕН</w:t>
      </w:r>
    </w:p>
    <w:p w:rsidR="009712BE" w:rsidRPr="009712BE" w:rsidRDefault="009712BE" w:rsidP="009712BE">
      <w:pPr>
        <w:autoSpaceDE/>
        <w:ind w:left="5670"/>
        <w:jc w:val="both"/>
        <w:rPr>
          <w:sz w:val="20"/>
          <w:szCs w:val="20"/>
        </w:rPr>
      </w:pPr>
      <w:r w:rsidRPr="009712BE">
        <w:rPr>
          <w:sz w:val="20"/>
          <w:szCs w:val="20"/>
        </w:rPr>
        <w:t>постановлением Администрации</w:t>
      </w:r>
    </w:p>
    <w:p w:rsidR="009712BE" w:rsidRPr="009712BE" w:rsidRDefault="009712BE" w:rsidP="009712BE">
      <w:pPr>
        <w:autoSpaceDE/>
        <w:ind w:left="5670"/>
        <w:jc w:val="both"/>
        <w:rPr>
          <w:sz w:val="20"/>
          <w:szCs w:val="20"/>
        </w:rPr>
      </w:pPr>
      <w:r w:rsidRPr="009712BE">
        <w:rPr>
          <w:sz w:val="20"/>
          <w:szCs w:val="20"/>
        </w:rPr>
        <w:t xml:space="preserve">муниципального образования </w:t>
      </w:r>
    </w:p>
    <w:p w:rsidR="009712BE" w:rsidRPr="009712BE" w:rsidRDefault="009712BE" w:rsidP="009712BE">
      <w:pPr>
        <w:autoSpaceDE/>
        <w:ind w:left="5670"/>
        <w:jc w:val="both"/>
        <w:rPr>
          <w:sz w:val="20"/>
          <w:szCs w:val="20"/>
        </w:rPr>
      </w:pPr>
      <w:r w:rsidRPr="009712BE">
        <w:rPr>
          <w:sz w:val="20"/>
          <w:szCs w:val="20"/>
        </w:rPr>
        <w:t xml:space="preserve">«Муниципальный округ </w:t>
      </w:r>
    </w:p>
    <w:p w:rsidR="009712BE" w:rsidRPr="009712BE" w:rsidRDefault="009712BE" w:rsidP="009712BE">
      <w:pPr>
        <w:autoSpaceDE/>
        <w:ind w:left="5670"/>
        <w:jc w:val="both"/>
        <w:rPr>
          <w:sz w:val="20"/>
          <w:szCs w:val="20"/>
        </w:rPr>
      </w:pPr>
      <w:r w:rsidRPr="009712BE">
        <w:rPr>
          <w:sz w:val="20"/>
          <w:szCs w:val="20"/>
        </w:rPr>
        <w:t>Якшур-Бодьинский район</w:t>
      </w:r>
    </w:p>
    <w:p w:rsidR="009712BE" w:rsidRPr="009712BE" w:rsidRDefault="009712BE" w:rsidP="009712BE">
      <w:pPr>
        <w:autoSpaceDE/>
        <w:ind w:left="5670"/>
        <w:jc w:val="both"/>
        <w:rPr>
          <w:sz w:val="20"/>
          <w:szCs w:val="20"/>
        </w:rPr>
      </w:pPr>
      <w:r w:rsidRPr="009712BE">
        <w:rPr>
          <w:sz w:val="20"/>
          <w:szCs w:val="20"/>
        </w:rPr>
        <w:t>Удмуртской Республики»</w:t>
      </w:r>
    </w:p>
    <w:p w:rsidR="009712BE" w:rsidRPr="009712BE" w:rsidRDefault="009712BE" w:rsidP="009712BE">
      <w:pPr>
        <w:autoSpaceDE/>
        <w:ind w:left="5670"/>
        <w:jc w:val="both"/>
        <w:rPr>
          <w:sz w:val="20"/>
          <w:szCs w:val="20"/>
        </w:rPr>
      </w:pPr>
      <w:r w:rsidRPr="009712BE">
        <w:rPr>
          <w:sz w:val="20"/>
          <w:szCs w:val="20"/>
        </w:rPr>
        <w:t>от «12» апреля 2022 г. № 641</w:t>
      </w:r>
    </w:p>
    <w:p w:rsidR="009712BE" w:rsidRPr="009712BE" w:rsidRDefault="009712BE" w:rsidP="009712BE">
      <w:pPr>
        <w:autoSpaceDE/>
        <w:ind w:left="5670"/>
        <w:jc w:val="both"/>
        <w:rPr>
          <w:sz w:val="20"/>
          <w:szCs w:val="20"/>
        </w:rPr>
      </w:pPr>
    </w:p>
    <w:p w:rsidR="009712BE" w:rsidRPr="009712BE" w:rsidRDefault="009712BE" w:rsidP="009712BE">
      <w:pPr>
        <w:autoSpaceDE/>
        <w:jc w:val="center"/>
        <w:rPr>
          <w:b/>
          <w:sz w:val="28"/>
          <w:szCs w:val="28"/>
        </w:rPr>
      </w:pPr>
      <w:r w:rsidRPr="009712BE">
        <w:rPr>
          <w:b/>
          <w:sz w:val="28"/>
          <w:szCs w:val="28"/>
        </w:rPr>
        <w:t xml:space="preserve">Порядок проведения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w:t>
      </w:r>
    </w:p>
    <w:p w:rsidR="009712BE" w:rsidRPr="009712BE" w:rsidRDefault="009712BE" w:rsidP="009712BE">
      <w:pPr>
        <w:autoSpaceDE/>
        <w:jc w:val="center"/>
        <w:rPr>
          <w:b/>
          <w:sz w:val="28"/>
          <w:szCs w:val="28"/>
        </w:rPr>
      </w:pPr>
      <w:r w:rsidRPr="009712BE">
        <w:rPr>
          <w:b/>
          <w:sz w:val="28"/>
          <w:szCs w:val="28"/>
        </w:rPr>
        <w:t>Удмуртской Республики»</w:t>
      </w:r>
    </w:p>
    <w:p w:rsidR="009712BE" w:rsidRPr="009712BE" w:rsidRDefault="009712BE" w:rsidP="009712BE">
      <w:pPr>
        <w:autoSpaceDE/>
        <w:jc w:val="center"/>
        <w:rPr>
          <w:sz w:val="28"/>
          <w:szCs w:val="28"/>
        </w:rPr>
      </w:pPr>
    </w:p>
    <w:p w:rsidR="009712BE" w:rsidRPr="009712BE" w:rsidRDefault="009712BE" w:rsidP="009712BE">
      <w:pPr>
        <w:autoSpaceDE/>
        <w:jc w:val="center"/>
        <w:rPr>
          <w:sz w:val="28"/>
          <w:szCs w:val="28"/>
        </w:rPr>
      </w:pPr>
      <w:r w:rsidRPr="009712BE">
        <w:rPr>
          <w:sz w:val="28"/>
          <w:szCs w:val="28"/>
        </w:rPr>
        <w:t>I. Общие положения</w:t>
      </w:r>
    </w:p>
    <w:p w:rsidR="009712BE" w:rsidRPr="009712BE" w:rsidRDefault="009712BE" w:rsidP="009712BE">
      <w:pPr>
        <w:autoSpaceDE/>
        <w:ind w:firstLine="708"/>
        <w:jc w:val="both"/>
        <w:rPr>
          <w:sz w:val="28"/>
          <w:szCs w:val="28"/>
        </w:rPr>
      </w:pPr>
      <w:r w:rsidRPr="009712BE">
        <w:rPr>
          <w:sz w:val="28"/>
          <w:szCs w:val="28"/>
        </w:rPr>
        <w:t xml:space="preserve">1. Настоящий Порядок проведения мониторинга эффективности деятельности руководителей муниципальных образовательных организаций, расположенных на территории муниципального образования «Муниципальный округ Якшур-Бодьинский район Удмуртской Республики», (далее – Порядок) определяет единые методические подходы к организации мониторинга эффективности деятельности руководителей образовательных организаций (далее – Мониторинг) для оценки динамики изменения показателей, использования методов и принципов управления, формирования муниципальных инструментов управления качеством образования, способствующих достижению следующих целей: </w:t>
      </w:r>
    </w:p>
    <w:p w:rsidR="009712BE" w:rsidRPr="009712BE" w:rsidRDefault="009712BE" w:rsidP="009712BE">
      <w:pPr>
        <w:autoSpaceDE/>
        <w:ind w:firstLine="708"/>
        <w:jc w:val="both"/>
        <w:rPr>
          <w:sz w:val="28"/>
          <w:szCs w:val="28"/>
        </w:rPr>
      </w:pPr>
      <w:r w:rsidRPr="009712BE">
        <w:rPr>
          <w:sz w:val="28"/>
          <w:szCs w:val="28"/>
        </w:rPr>
        <w:t xml:space="preserve">формирование профессиональных компетенций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обеспечение качества управленческой деятельности; </w:t>
      </w:r>
    </w:p>
    <w:p w:rsidR="009712BE" w:rsidRPr="009712BE" w:rsidRDefault="009712BE" w:rsidP="009712BE">
      <w:pPr>
        <w:autoSpaceDE/>
        <w:ind w:firstLine="708"/>
        <w:jc w:val="both"/>
        <w:rPr>
          <w:sz w:val="28"/>
          <w:szCs w:val="28"/>
        </w:rPr>
      </w:pPr>
      <w:r w:rsidRPr="009712BE">
        <w:rPr>
          <w:sz w:val="28"/>
          <w:szCs w:val="28"/>
        </w:rPr>
        <w:t>обеспечение качества подготовки обучающихся;</w:t>
      </w:r>
    </w:p>
    <w:p w:rsidR="009712BE" w:rsidRPr="009712BE" w:rsidRDefault="009712BE" w:rsidP="009712BE">
      <w:pPr>
        <w:autoSpaceDE/>
        <w:ind w:firstLine="708"/>
        <w:jc w:val="both"/>
        <w:rPr>
          <w:sz w:val="28"/>
          <w:szCs w:val="28"/>
        </w:rPr>
      </w:pPr>
      <w:r w:rsidRPr="009712BE">
        <w:rPr>
          <w:sz w:val="28"/>
          <w:szCs w:val="28"/>
        </w:rPr>
        <w:t>обеспечение образовательной организации квалифицированными кадрами;</w:t>
      </w:r>
    </w:p>
    <w:p w:rsidR="009712BE" w:rsidRPr="009712BE" w:rsidRDefault="009712BE" w:rsidP="009712BE">
      <w:pPr>
        <w:autoSpaceDE/>
        <w:ind w:firstLine="708"/>
        <w:jc w:val="both"/>
        <w:rPr>
          <w:sz w:val="28"/>
          <w:szCs w:val="28"/>
        </w:rPr>
      </w:pPr>
      <w:r w:rsidRPr="009712BE">
        <w:rPr>
          <w:sz w:val="28"/>
          <w:szCs w:val="28"/>
        </w:rPr>
        <w:t xml:space="preserve">обеспечение потребности в резерве управленческих кадров; </w:t>
      </w:r>
    </w:p>
    <w:p w:rsidR="009712BE" w:rsidRPr="009712BE" w:rsidRDefault="009712BE" w:rsidP="009712BE">
      <w:pPr>
        <w:autoSpaceDE/>
        <w:ind w:firstLine="708"/>
        <w:jc w:val="both"/>
        <w:rPr>
          <w:sz w:val="28"/>
          <w:szCs w:val="28"/>
        </w:rPr>
      </w:pPr>
      <w:r w:rsidRPr="009712BE">
        <w:rPr>
          <w:sz w:val="28"/>
          <w:szCs w:val="28"/>
        </w:rPr>
        <w:t xml:space="preserve">обеспечение условий осуществления образовательной деятельности. </w:t>
      </w:r>
    </w:p>
    <w:p w:rsidR="009712BE" w:rsidRPr="009712BE" w:rsidRDefault="009712BE" w:rsidP="009712BE">
      <w:pPr>
        <w:autoSpaceDE/>
        <w:ind w:firstLine="708"/>
        <w:jc w:val="both"/>
        <w:rPr>
          <w:sz w:val="28"/>
          <w:szCs w:val="28"/>
        </w:rPr>
      </w:pPr>
      <w:r w:rsidRPr="009712BE">
        <w:rPr>
          <w:sz w:val="28"/>
          <w:szCs w:val="28"/>
        </w:rPr>
        <w:t xml:space="preserve">Проведение Мониторинга, предполагающего сбор и обработку информации о качестве деятельности руководителей образовательных организаций и их оценку, позволит отслеживать и корректировать выявленные муниципальные тенденции, определять проблемы и направления их решения. </w:t>
      </w:r>
    </w:p>
    <w:p w:rsidR="009712BE" w:rsidRPr="009712BE" w:rsidRDefault="009712BE" w:rsidP="009712BE">
      <w:pPr>
        <w:autoSpaceDE/>
        <w:ind w:firstLine="708"/>
        <w:jc w:val="both"/>
        <w:rPr>
          <w:sz w:val="28"/>
          <w:szCs w:val="28"/>
        </w:rPr>
      </w:pPr>
      <w:r w:rsidRPr="009712BE">
        <w:rPr>
          <w:sz w:val="28"/>
          <w:szCs w:val="28"/>
        </w:rPr>
        <w:t>Мониторинг проводится в отношении руководителей муниципальных общеобразовательных организаций.</w:t>
      </w:r>
    </w:p>
    <w:p w:rsidR="009712BE" w:rsidRPr="009712BE" w:rsidRDefault="009712BE" w:rsidP="009712BE">
      <w:pPr>
        <w:autoSpaceDE/>
        <w:ind w:firstLine="708"/>
        <w:jc w:val="both"/>
        <w:rPr>
          <w:sz w:val="28"/>
          <w:szCs w:val="28"/>
        </w:rPr>
      </w:pPr>
      <w:r w:rsidRPr="009712BE">
        <w:rPr>
          <w:sz w:val="28"/>
          <w:szCs w:val="28"/>
        </w:rPr>
        <w:t xml:space="preserve">2. Показатель эффективности деятельности руководителей образовательных организаций - это оценочный критерий достижения целей, выполнения задач, поддающийся количественному измерению, являющийся значимым с точки зрения управления, выраженный в результативности деятельности по управлению условиями осуществления образовательной деятельности, процессами, результатами деятельности. </w:t>
      </w:r>
    </w:p>
    <w:p w:rsidR="009712BE" w:rsidRPr="009712BE" w:rsidRDefault="009712BE" w:rsidP="009712BE">
      <w:pPr>
        <w:autoSpaceDE/>
        <w:ind w:firstLine="708"/>
        <w:jc w:val="both"/>
        <w:rPr>
          <w:sz w:val="28"/>
          <w:szCs w:val="28"/>
        </w:rPr>
      </w:pPr>
      <w:r w:rsidRPr="009712BE">
        <w:rPr>
          <w:sz w:val="28"/>
          <w:szCs w:val="28"/>
        </w:rPr>
        <w:t xml:space="preserve">3. Оценка эффективности деятельности руководителей образовательных организаций проводится для руководителей и лиц, исполнявших обязанности </w:t>
      </w:r>
      <w:r w:rsidRPr="009712BE">
        <w:rPr>
          <w:sz w:val="28"/>
          <w:szCs w:val="28"/>
        </w:rPr>
        <w:lastRenderedPageBreak/>
        <w:t xml:space="preserve">руководителей общеобразовательных организаций, с 1 января по 31 декабря отчетного года. </w:t>
      </w:r>
    </w:p>
    <w:p w:rsidR="009712BE" w:rsidRPr="009712BE" w:rsidRDefault="009712BE" w:rsidP="009712BE">
      <w:pPr>
        <w:autoSpaceDE/>
        <w:ind w:firstLine="708"/>
        <w:jc w:val="both"/>
        <w:rPr>
          <w:sz w:val="28"/>
          <w:szCs w:val="28"/>
        </w:rPr>
      </w:pPr>
      <w:r w:rsidRPr="009712BE">
        <w:rPr>
          <w:sz w:val="28"/>
          <w:szCs w:val="28"/>
        </w:rPr>
        <w:t xml:space="preserve"> 4. Итоговая оценка эффективности деятельности руководителей образовательных организаций представляет собой результат оценки системы взаимосвязанных, взаимодополняющих индексов показателей эффективности деятельности руководителей образовательных организаций, позволяющих определить уровень достижения результатов и произвести оценку этих результатов.</w:t>
      </w:r>
    </w:p>
    <w:p w:rsidR="009712BE" w:rsidRPr="009712BE" w:rsidRDefault="009712BE" w:rsidP="009712BE">
      <w:pPr>
        <w:autoSpaceDE/>
        <w:ind w:firstLine="708"/>
        <w:jc w:val="both"/>
        <w:rPr>
          <w:sz w:val="28"/>
          <w:szCs w:val="28"/>
        </w:rPr>
      </w:pPr>
      <w:r w:rsidRPr="009712BE">
        <w:rPr>
          <w:sz w:val="28"/>
          <w:szCs w:val="28"/>
        </w:rPr>
        <w:t xml:space="preserve">5. Итоговая оценка эффективности деятельности руководителя образовательной организации рассчитывается в соответствии с Методикой расчета итоговой оценки эффективности деятельности руководителя образовательной организации согласно приложению № 1 к настоящему Порядку. </w:t>
      </w:r>
    </w:p>
    <w:p w:rsidR="009712BE" w:rsidRPr="009712BE" w:rsidRDefault="009712BE" w:rsidP="009712BE">
      <w:pPr>
        <w:autoSpaceDE/>
        <w:ind w:firstLine="708"/>
        <w:jc w:val="both"/>
        <w:rPr>
          <w:sz w:val="28"/>
          <w:szCs w:val="28"/>
        </w:rPr>
      </w:pPr>
      <w:r w:rsidRPr="009712BE">
        <w:rPr>
          <w:sz w:val="28"/>
          <w:szCs w:val="28"/>
        </w:rPr>
        <w:t xml:space="preserve">6. В основу Мониторинга положены следующие принципы: </w:t>
      </w:r>
    </w:p>
    <w:p w:rsidR="009712BE" w:rsidRPr="009712BE" w:rsidRDefault="009712BE" w:rsidP="009712BE">
      <w:pPr>
        <w:autoSpaceDE/>
        <w:ind w:firstLine="708"/>
        <w:jc w:val="both"/>
        <w:rPr>
          <w:sz w:val="28"/>
          <w:szCs w:val="28"/>
        </w:rPr>
      </w:pPr>
      <w:r w:rsidRPr="009712BE">
        <w:rPr>
          <w:sz w:val="28"/>
          <w:szCs w:val="28"/>
        </w:rPr>
        <w:t xml:space="preserve">объективность, достоверность значений показателей; </w:t>
      </w:r>
    </w:p>
    <w:p w:rsidR="009712BE" w:rsidRPr="009712BE" w:rsidRDefault="009712BE" w:rsidP="009712BE">
      <w:pPr>
        <w:autoSpaceDE/>
        <w:ind w:firstLine="708"/>
        <w:jc w:val="both"/>
        <w:rPr>
          <w:sz w:val="28"/>
          <w:szCs w:val="28"/>
        </w:rPr>
      </w:pPr>
      <w:r w:rsidRPr="009712BE">
        <w:rPr>
          <w:sz w:val="28"/>
          <w:szCs w:val="28"/>
        </w:rPr>
        <w:t>открытость, прозрачность показателей (индексов показателей);</w:t>
      </w:r>
    </w:p>
    <w:p w:rsidR="009712BE" w:rsidRPr="009712BE" w:rsidRDefault="009712BE" w:rsidP="009712BE">
      <w:pPr>
        <w:autoSpaceDE/>
        <w:ind w:firstLine="708"/>
        <w:jc w:val="both"/>
        <w:rPr>
          <w:sz w:val="28"/>
          <w:szCs w:val="28"/>
        </w:rPr>
      </w:pPr>
      <w:r w:rsidRPr="009712BE">
        <w:rPr>
          <w:sz w:val="28"/>
          <w:szCs w:val="28"/>
        </w:rPr>
        <w:t xml:space="preserve"> минимизация количества отчетных показателей при сохранении полноты информации.</w:t>
      </w:r>
    </w:p>
    <w:p w:rsidR="009712BE" w:rsidRPr="009712BE" w:rsidRDefault="009712BE" w:rsidP="009712BE">
      <w:pPr>
        <w:autoSpaceDE/>
        <w:ind w:firstLine="708"/>
        <w:jc w:val="both"/>
        <w:rPr>
          <w:sz w:val="28"/>
          <w:szCs w:val="28"/>
        </w:rPr>
      </w:pPr>
    </w:p>
    <w:p w:rsidR="009712BE" w:rsidRPr="009712BE" w:rsidRDefault="009712BE" w:rsidP="009712BE">
      <w:pPr>
        <w:autoSpaceDE/>
        <w:ind w:firstLine="708"/>
        <w:jc w:val="center"/>
        <w:rPr>
          <w:sz w:val="28"/>
          <w:szCs w:val="28"/>
        </w:rPr>
      </w:pPr>
      <w:r w:rsidRPr="009712BE">
        <w:rPr>
          <w:sz w:val="28"/>
          <w:szCs w:val="28"/>
        </w:rPr>
        <w:t>II. Цель и задачи Мониторинга</w:t>
      </w:r>
    </w:p>
    <w:p w:rsidR="009712BE" w:rsidRPr="009712BE" w:rsidRDefault="009712BE" w:rsidP="009712BE">
      <w:pPr>
        <w:autoSpaceDE/>
        <w:ind w:firstLine="708"/>
        <w:jc w:val="both"/>
        <w:rPr>
          <w:sz w:val="28"/>
          <w:szCs w:val="28"/>
        </w:rPr>
      </w:pPr>
      <w:r w:rsidRPr="009712BE">
        <w:rPr>
          <w:sz w:val="28"/>
          <w:szCs w:val="28"/>
        </w:rPr>
        <w:t xml:space="preserve">7. Целью Мониторинга является всесторонняя и объективная оценка профессиональной компетентности, эффективности и результативности деятельности руководителей образовательных организаций для выработки комплекса мер по устранению проблем в системе управления образовательной организацией и совершенствованию управленческой деятельности. </w:t>
      </w:r>
    </w:p>
    <w:p w:rsidR="009712BE" w:rsidRPr="009712BE" w:rsidRDefault="009712BE" w:rsidP="009712BE">
      <w:pPr>
        <w:autoSpaceDE/>
        <w:ind w:firstLine="708"/>
        <w:jc w:val="both"/>
        <w:rPr>
          <w:sz w:val="28"/>
          <w:szCs w:val="28"/>
        </w:rPr>
      </w:pPr>
      <w:r w:rsidRPr="009712BE">
        <w:rPr>
          <w:sz w:val="28"/>
          <w:szCs w:val="28"/>
        </w:rPr>
        <w:t xml:space="preserve">8. Задачи Мониторинга: </w:t>
      </w:r>
    </w:p>
    <w:p w:rsidR="009712BE" w:rsidRPr="009712BE" w:rsidRDefault="009712BE" w:rsidP="009712BE">
      <w:pPr>
        <w:autoSpaceDE/>
        <w:ind w:firstLine="708"/>
        <w:jc w:val="both"/>
        <w:rPr>
          <w:sz w:val="28"/>
          <w:szCs w:val="28"/>
        </w:rPr>
      </w:pPr>
      <w:r w:rsidRPr="009712BE">
        <w:rPr>
          <w:sz w:val="28"/>
          <w:szCs w:val="28"/>
        </w:rPr>
        <w:t xml:space="preserve">сбор, обработка и анализ показателей (индексов показателей) эффективности деятельности руководителей образовательных организаций (при проведении Мониторинга в последующих периодах - анализ динамики показателей эффективности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формирование информационной основы для принятия обоснованных управленческих решений по повышению эффективности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выявление образовательных организаций с высокой эффективностью деятельности руководителей с целью распространения лучших практик; </w:t>
      </w:r>
    </w:p>
    <w:p w:rsidR="009712BE" w:rsidRPr="009712BE" w:rsidRDefault="009712BE" w:rsidP="009712BE">
      <w:pPr>
        <w:autoSpaceDE/>
        <w:ind w:firstLine="708"/>
        <w:jc w:val="both"/>
        <w:rPr>
          <w:sz w:val="28"/>
          <w:szCs w:val="28"/>
        </w:rPr>
      </w:pPr>
      <w:r w:rsidRPr="009712BE">
        <w:rPr>
          <w:sz w:val="28"/>
          <w:szCs w:val="28"/>
        </w:rPr>
        <w:t xml:space="preserve">своевременное выявление управленческих проблем и негативных тенденций в образовательных организациях с целью их последующего устранения, оказания адресной помощи; </w:t>
      </w:r>
    </w:p>
    <w:p w:rsidR="009712BE" w:rsidRPr="009712BE" w:rsidRDefault="009712BE" w:rsidP="009712BE">
      <w:pPr>
        <w:autoSpaceDE/>
        <w:ind w:firstLine="708"/>
        <w:jc w:val="both"/>
        <w:rPr>
          <w:sz w:val="28"/>
          <w:szCs w:val="28"/>
        </w:rPr>
      </w:pPr>
      <w:r w:rsidRPr="009712BE">
        <w:rPr>
          <w:sz w:val="28"/>
          <w:szCs w:val="28"/>
        </w:rPr>
        <w:t xml:space="preserve">стимулирование целенаправленного и непрерывного повышения профессионального уровня, методологической культуры руководителей образовательных организаций, использования ими современных технологий управления образовательной организацией; </w:t>
      </w:r>
    </w:p>
    <w:p w:rsidR="009712BE" w:rsidRPr="009712BE" w:rsidRDefault="009712BE" w:rsidP="009712BE">
      <w:pPr>
        <w:autoSpaceDE/>
        <w:ind w:firstLine="708"/>
        <w:jc w:val="both"/>
        <w:rPr>
          <w:sz w:val="28"/>
          <w:szCs w:val="28"/>
        </w:rPr>
      </w:pPr>
      <w:r w:rsidRPr="009712BE">
        <w:rPr>
          <w:sz w:val="28"/>
          <w:szCs w:val="28"/>
        </w:rPr>
        <w:t xml:space="preserve">повышение эффективности и качества управленческой деятельности; </w:t>
      </w:r>
    </w:p>
    <w:p w:rsidR="009712BE" w:rsidRPr="009712BE" w:rsidRDefault="009712BE" w:rsidP="009712BE">
      <w:pPr>
        <w:autoSpaceDE/>
        <w:ind w:firstLine="708"/>
        <w:jc w:val="both"/>
        <w:rPr>
          <w:sz w:val="28"/>
          <w:szCs w:val="28"/>
        </w:rPr>
      </w:pPr>
      <w:r w:rsidRPr="009712BE">
        <w:rPr>
          <w:sz w:val="28"/>
          <w:szCs w:val="28"/>
        </w:rPr>
        <w:lastRenderedPageBreak/>
        <w:t>выявление перспектив использования потенциальных возможностей руководителей образовательных организаций.</w:t>
      </w:r>
    </w:p>
    <w:p w:rsidR="009712BE" w:rsidRPr="009712BE" w:rsidRDefault="009712BE" w:rsidP="009712BE">
      <w:pPr>
        <w:autoSpaceDE/>
        <w:ind w:firstLine="708"/>
        <w:jc w:val="center"/>
        <w:rPr>
          <w:sz w:val="28"/>
          <w:szCs w:val="28"/>
        </w:rPr>
      </w:pPr>
    </w:p>
    <w:p w:rsidR="009712BE" w:rsidRPr="009712BE" w:rsidRDefault="009712BE" w:rsidP="009712BE">
      <w:pPr>
        <w:autoSpaceDE/>
        <w:ind w:firstLine="708"/>
        <w:jc w:val="center"/>
        <w:rPr>
          <w:sz w:val="28"/>
          <w:szCs w:val="28"/>
        </w:rPr>
      </w:pPr>
      <w:r w:rsidRPr="009712BE">
        <w:rPr>
          <w:sz w:val="28"/>
          <w:szCs w:val="28"/>
        </w:rPr>
        <w:t>III. Показатели мониторинга эффективности деятельности руководителей образовательных организаций</w:t>
      </w:r>
    </w:p>
    <w:p w:rsidR="009712BE" w:rsidRPr="009712BE" w:rsidRDefault="009712BE" w:rsidP="009712BE">
      <w:pPr>
        <w:autoSpaceDE/>
        <w:ind w:firstLine="708"/>
        <w:jc w:val="both"/>
        <w:rPr>
          <w:sz w:val="28"/>
          <w:szCs w:val="28"/>
        </w:rPr>
      </w:pPr>
      <w:r w:rsidRPr="009712BE">
        <w:rPr>
          <w:sz w:val="28"/>
          <w:szCs w:val="28"/>
        </w:rPr>
        <w:t xml:space="preserve">9. Предметом оценки являются результаты деятельности руководителей образовательных организаций по следующим позициям оценивания: </w:t>
      </w:r>
    </w:p>
    <w:p w:rsidR="009712BE" w:rsidRPr="009712BE" w:rsidRDefault="009712BE" w:rsidP="009712BE">
      <w:pPr>
        <w:autoSpaceDE/>
        <w:ind w:firstLine="708"/>
        <w:jc w:val="both"/>
        <w:rPr>
          <w:sz w:val="28"/>
          <w:szCs w:val="28"/>
        </w:rPr>
      </w:pPr>
      <w:r w:rsidRPr="009712BE">
        <w:rPr>
          <w:sz w:val="28"/>
          <w:szCs w:val="28"/>
        </w:rPr>
        <w:t xml:space="preserve">1) по выявлению уровня сформированности профессиональных компетенций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2) по качеству управленческой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3) по базовому уровню подготовки обучающихся; </w:t>
      </w:r>
    </w:p>
    <w:p w:rsidR="009712BE" w:rsidRPr="009712BE" w:rsidRDefault="009712BE" w:rsidP="009712BE">
      <w:pPr>
        <w:autoSpaceDE/>
        <w:ind w:firstLine="708"/>
        <w:jc w:val="both"/>
        <w:rPr>
          <w:sz w:val="28"/>
          <w:szCs w:val="28"/>
        </w:rPr>
      </w:pPr>
      <w:r w:rsidRPr="009712BE">
        <w:rPr>
          <w:sz w:val="28"/>
          <w:szCs w:val="28"/>
        </w:rPr>
        <w:t xml:space="preserve">4) по высокому уровню подготовки обучающихся; </w:t>
      </w:r>
    </w:p>
    <w:p w:rsidR="009712BE" w:rsidRPr="009712BE" w:rsidRDefault="009712BE" w:rsidP="009712BE">
      <w:pPr>
        <w:autoSpaceDE/>
        <w:ind w:firstLine="708"/>
        <w:jc w:val="both"/>
        <w:rPr>
          <w:sz w:val="28"/>
          <w:szCs w:val="28"/>
        </w:rPr>
      </w:pPr>
      <w:r w:rsidRPr="009712BE">
        <w:rPr>
          <w:sz w:val="28"/>
          <w:szCs w:val="28"/>
        </w:rPr>
        <w:t xml:space="preserve">5) по организации получения образования обучающимися с ограниченными возможностями здоровья; </w:t>
      </w:r>
    </w:p>
    <w:p w:rsidR="009712BE" w:rsidRPr="009712BE" w:rsidRDefault="009712BE" w:rsidP="009712BE">
      <w:pPr>
        <w:autoSpaceDE/>
        <w:ind w:firstLine="708"/>
        <w:jc w:val="both"/>
        <w:rPr>
          <w:sz w:val="28"/>
          <w:szCs w:val="28"/>
        </w:rPr>
      </w:pPr>
      <w:r w:rsidRPr="009712BE">
        <w:rPr>
          <w:sz w:val="28"/>
          <w:szCs w:val="28"/>
        </w:rPr>
        <w:t xml:space="preserve">6) по объективности результатов внешней оценки; </w:t>
      </w:r>
    </w:p>
    <w:p w:rsidR="009712BE" w:rsidRPr="009712BE" w:rsidRDefault="009712BE" w:rsidP="009712BE">
      <w:pPr>
        <w:autoSpaceDE/>
        <w:ind w:firstLine="708"/>
        <w:jc w:val="both"/>
        <w:rPr>
          <w:sz w:val="28"/>
          <w:szCs w:val="28"/>
        </w:rPr>
      </w:pPr>
      <w:r w:rsidRPr="009712BE">
        <w:rPr>
          <w:sz w:val="28"/>
          <w:szCs w:val="28"/>
        </w:rPr>
        <w:t xml:space="preserve">7) по условиям осуществления образовательной деятельности; </w:t>
      </w:r>
    </w:p>
    <w:p w:rsidR="009712BE" w:rsidRPr="009712BE" w:rsidRDefault="009712BE" w:rsidP="009712BE">
      <w:pPr>
        <w:autoSpaceDE/>
        <w:ind w:firstLine="708"/>
        <w:jc w:val="both"/>
        <w:rPr>
          <w:sz w:val="28"/>
          <w:szCs w:val="28"/>
        </w:rPr>
      </w:pPr>
      <w:r w:rsidRPr="009712BE">
        <w:rPr>
          <w:sz w:val="28"/>
          <w:szCs w:val="28"/>
        </w:rPr>
        <w:t xml:space="preserve">8) по организации профессиональной ориентации и дополнительного образования обучающихся; </w:t>
      </w:r>
    </w:p>
    <w:p w:rsidR="009712BE" w:rsidRPr="009712BE" w:rsidRDefault="009712BE" w:rsidP="009712BE">
      <w:pPr>
        <w:autoSpaceDE/>
        <w:ind w:firstLine="708"/>
        <w:jc w:val="both"/>
        <w:rPr>
          <w:sz w:val="28"/>
          <w:szCs w:val="28"/>
        </w:rPr>
      </w:pPr>
      <w:r w:rsidRPr="009712BE">
        <w:rPr>
          <w:sz w:val="28"/>
          <w:szCs w:val="28"/>
        </w:rPr>
        <w:t xml:space="preserve">9) по формированию резерва управленческих кадров; </w:t>
      </w:r>
    </w:p>
    <w:p w:rsidR="009712BE" w:rsidRPr="009712BE" w:rsidRDefault="009712BE" w:rsidP="009712BE">
      <w:pPr>
        <w:autoSpaceDE/>
        <w:ind w:firstLine="708"/>
        <w:jc w:val="both"/>
        <w:rPr>
          <w:sz w:val="28"/>
          <w:szCs w:val="28"/>
        </w:rPr>
      </w:pPr>
      <w:r w:rsidRPr="009712BE">
        <w:rPr>
          <w:sz w:val="28"/>
          <w:szCs w:val="28"/>
        </w:rPr>
        <w:t xml:space="preserve">10) по оценке компетенций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11) по организации воспитательной и профилактической работы; </w:t>
      </w:r>
    </w:p>
    <w:p w:rsidR="009712BE" w:rsidRPr="009712BE" w:rsidRDefault="009712BE" w:rsidP="009712BE">
      <w:pPr>
        <w:autoSpaceDE/>
        <w:ind w:firstLine="708"/>
        <w:jc w:val="both"/>
        <w:rPr>
          <w:sz w:val="28"/>
          <w:szCs w:val="28"/>
        </w:rPr>
      </w:pPr>
      <w:r w:rsidRPr="009712BE">
        <w:rPr>
          <w:sz w:val="28"/>
          <w:szCs w:val="28"/>
        </w:rPr>
        <w:t xml:space="preserve">12) по учету нагрузки педагогических работников; </w:t>
      </w:r>
    </w:p>
    <w:p w:rsidR="009712BE" w:rsidRPr="009712BE" w:rsidRDefault="009712BE" w:rsidP="009712BE">
      <w:pPr>
        <w:autoSpaceDE/>
        <w:ind w:firstLine="708"/>
        <w:jc w:val="both"/>
        <w:rPr>
          <w:sz w:val="28"/>
          <w:szCs w:val="28"/>
        </w:rPr>
      </w:pPr>
      <w:r w:rsidRPr="009712BE">
        <w:rPr>
          <w:sz w:val="28"/>
          <w:szCs w:val="28"/>
        </w:rPr>
        <w:t>13) по организации отдыха, оздоровления и занятости обучающихся в каникулярный период;</w:t>
      </w:r>
    </w:p>
    <w:p w:rsidR="009712BE" w:rsidRPr="009712BE" w:rsidRDefault="009712BE" w:rsidP="009712BE">
      <w:pPr>
        <w:autoSpaceDE/>
        <w:ind w:firstLine="708"/>
        <w:jc w:val="both"/>
        <w:rPr>
          <w:sz w:val="28"/>
          <w:szCs w:val="28"/>
        </w:rPr>
      </w:pPr>
      <w:r w:rsidRPr="009712BE">
        <w:rPr>
          <w:sz w:val="28"/>
          <w:szCs w:val="28"/>
        </w:rPr>
        <w:t>14) по организации муниципального этапа всероссийской олимпиады школьников.</w:t>
      </w:r>
    </w:p>
    <w:p w:rsidR="009712BE" w:rsidRPr="009712BE" w:rsidRDefault="009712BE" w:rsidP="009712BE">
      <w:pPr>
        <w:autoSpaceDE/>
        <w:ind w:firstLine="708"/>
        <w:jc w:val="both"/>
        <w:rPr>
          <w:sz w:val="28"/>
          <w:szCs w:val="28"/>
        </w:rPr>
      </w:pPr>
      <w:r w:rsidRPr="009712BE">
        <w:rPr>
          <w:sz w:val="28"/>
          <w:szCs w:val="28"/>
        </w:rPr>
        <w:t xml:space="preserve">10. Все используемые в мониторинге эффективности деятельности руководителя образовательной организации показатели делятся на: </w:t>
      </w:r>
    </w:p>
    <w:p w:rsidR="009712BE" w:rsidRPr="009712BE" w:rsidRDefault="009712BE" w:rsidP="009712BE">
      <w:pPr>
        <w:autoSpaceDE/>
        <w:ind w:firstLine="708"/>
        <w:jc w:val="both"/>
        <w:rPr>
          <w:sz w:val="28"/>
          <w:szCs w:val="28"/>
        </w:rPr>
      </w:pPr>
      <w:r w:rsidRPr="009712BE">
        <w:rPr>
          <w:sz w:val="28"/>
          <w:szCs w:val="28"/>
        </w:rPr>
        <w:t xml:space="preserve">положительные – показатели, значения которых положительно влияют (вносят положительный вклад) на общую оценку деятельности руководителя образовательной организации; </w:t>
      </w:r>
    </w:p>
    <w:p w:rsidR="009712BE" w:rsidRPr="009712BE" w:rsidRDefault="009712BE" w:rsidP="009712BE">
      <w:pPr>
        <w:autoSpaceDE/>
        <w:ind w:firstLine="708"/>
        <w:jc w:val="both"/>
        <w:rPr>
          <w:sz w:val="28"/>
          <w:szCs w:val="28"/>
        </w:rPr>
      </w:pPr>
      <w:r w:rsidRPr="009712BE">
        <w:rPr>
          <w:sz w:val="28"/>
          <w:szCs w:val="28"/>
        </w:rPr>
        <w:t xml:space="preserve">отрицательные – показатели, значения которых отрицательно влияют (вносят отрицательный вклад) на общую оценку деятельности руководителя образовательной организации. </w:t>
      </w:r>
    </w:p>
    <w:p w:rsidR="009712BE" w:rsidRPr="009712BE" w:rsidRDefault="009712BE" w:rsidP="009712BE">
      <w:pPr>
        <w:autoSpaceDE/>
        <w:ind w:firstLine="708"/>
        <w:jc w:val="both"/>
        <w:rPr>
          <w:sz w:val="28"/>
          <w:szCs w:val="28"/>
        </w:rPr>
      </w:pPr>
      <w:r w:rsidRPr="009712BE">
        <w:rPr>
          <w:sz w:val="28"/>
          <w:szCs w:val="28"/>
        </w:rPr>
        <w:t xml:space="preserve">11. Перечень показателей мониторинга эффективности деятельности руководителей определяется для каждого типа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12. Показатели мониторинга эффективности деятельности руководителя общеобразовательной организации рассчитываются в соответствии с Методикой расчета показателей эффективности деятельности руководителей образовательных организаций (далее – Методика) согласно приложению № 2 к настоящему Порядку.</w:t>
      </w:r>
    </w:p>
    <w:p w:rsidR="009712BE" w:rsidRPr="009712BE" w:rsidRDefault="009712BE" w:rsidP="009712BE">
      <w:pPr>
        <w:autoSpaceDE/>
        <w:ind w:firstLine="708"/>
        <w:jc w:val="center"/>
        <w:rPr>
          <w:sz w:val="28"/>
          <w:szCs w:val="28"/>
        </w:rPr>
      </w:pPr>
      <w:r w:rsidRPr="009712BE">
        <w:rPr>
          <w:sz w:val="28"/>
          <w:szCs w:val="28"/>
        </w:rPr>
        <w:t>IV. Участники Мониторинга</w:t>
      </w:r>
    </w:p>
    <w:p w:rsidR="009712BE" w:rsidRPr="009712BE" w:rsidRDefault="009712BE" w:rsidP="009712BE">
      <w:pPr>
        <w:autoSpaceDE/>
        <w:ind w:firstLine="708"/>
        <w:jc w:val="both"/>
        <w:rPr>
          <w:sz w:val="28"/>
          <w:szCs w:val="28"/>
        </w:rPr>
      </w:pPr>
      <w:r w:rsidRPr="009712BE">
        <w:rPr>
          <w:sz w:val="28"/>
          <w:szCs w:val="28"/>
        </w:rPr>
        <w:t xml:space="preserve">13. Для реализации задач Мониторинга в качестве участников выступают: </w:t>
      </w:r>
    </w:p>
    <w:p w:rsidR="009712BE" w:rsidRPr="009712BE" w:rsidRDefault="009712BE" w:rsidP="009712BE">
      <w:pPr>
        <w:autoSpaceDE/>
        <w:ind w:firstLine="708"/>
        <w:jc w:val="both"/>
        <w:rPr>
          <w:sz w:val="28"/>
          <w:szCs w:val="28"/>
        </w:rPr>
      </w:pPr>
      <w:r w:rsidRPr="009712BE">
        <w:rPr>
          <w:sz w:val="28"/>
          <w:szCs w:val="28"/>
        </w:rPr>
        <w:lastRenderedPageBreak/>
        <w:t xml:space="preserve">1) Администрация муниципального образования «Муниципальный округ Якшур-Бодьинский район Удмуртской Республики»; </w:t>
      </w:r>
    </w:p>
    <w:p w:rsidR="009712BE" w:rsidRPr="009712BE" w:rsidRDefault="009712BE" w:rsidP="009712BE">
      <w:pPr>
        <w:autoSpaceDE/>
        <w:ind w:firstLine="708"/>
        <w:jc w:val="both"/>
        <w:rPr>
          <w:sz w:val="28"/>
          <w:szCs w:val="28"/>
        </w:rPr>
      </w:pPr>
      <w:r w:rsidRPr="009712BE">
        <w:rPr>
          <w:sz w:val="28"/>
          <w:szCs w:val="28"/>
        </w:rPr>
        <w:t xml:space="preserve">2) Управление народного образования Администрации муниципального образования «Муниципальный округ Якшур-Бодьинский район Удмуртской Республики»; </w:t>
      </w:r>
    </w:p>
    <w:p w:rsidR="009712BE" w:rsidRPr="009712BE" w:rsidRDefault="009712BE" w:rsidP="009712BE">
      <w:pPr>
        <w:autoSpaceDE/>
        <w:ind w:firstLine="708"/>
        <w:jc w:val="both"/>
        <w:rPr>
          <w:sz w:val="28"/>
          <w:szCs w:val="28"/>
        </w:rPr>
      </w:pPr>
      <w:r w:rsidRPr="009712BE">
        <w:rPr>
          <w:sz w:val="28"/>
          <w:szCs w:val="28"/>
        </w:rPr>
        <w:t>3) муниципальные образовательные организации, расположенные на территории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t>14. Администрация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t xml:space="preserve">1) инициирует проведение Мониторинга; </w:t>
      </w:r>
    </w:p>
    <w:p w:rsidR="009712BE" w:rsidRPr="009712BE" w:rsidRDefault="009712BE" w:rsidP="009712BE">
      <w:pPr>
        <w:autoSpaceDE/>
        <w:ind w:firstLine="708"/>
        <w:jc w:val="both"/>
        <w:rPr>
          <w:sz w:val="28"/>
          <w:szCs w:val="28"/>
        </w:rPr>
      </w:pPr>
      <w:r w:rsidRPr="009712BE">
        <w:rPr>
          <w:sz w:val="28"/>
          <w:szCs w:val="28"/>
        </w:rPr>
        <w:t>2) осуществляет нормативно-правовое обеспечение проведения Мониторинга;</w:t>
      </w:r>
    </w:p>
    <w:p w:rsidR="009712BE" w:rsidRPr="009712BE" w:rsidRDefault="009712BE" w:rsidP="009712BE">
      <w:pPr>
        <w:autoSpaceDE/>
        <w:ind w:firstLine="708"/>
        <w:jc w:val="both"/>
        <w:rPr>
          <w:sz w:val="28"/>
          <w:szCs w:val="28"/>
        </w:rPr>
      </w:pPr>
      <w:r w:rsidRPr="009712BE">
        <w:rPr>
          <w:sz w:val="28"/>
          <w:szCs w:val="28"/>
        </w:rPr>
        <w:t xml:space="preserve"> 3) вносит предложения по изменению и дополнению показателей (индексов показателей) Мониторинга; </w:t>
      </w:r>
    </w:p>
    <w:p w:rsidR="009712BE" w:rsidRPr="009712BE" w:rsidRDefault="009712BE" w:rsidP="009712BE">
      <w:pPr>
        <w:autoSpaceDE/>
        <w:ind w:firstLine="708"/>
        <w:jc w:val="both"/>
        <w:rPr>
          <w:sz w:val="28"/>
          <w:szCs w:val="28"/>
        </w:rPr>
      </w:pPr>
      <w:r w:rsidRPr="009712BE">
        <w:rPr>
          <w:sz w:val="28"/>
          <w:szCs w:val="28"/>
        </w:rPr>
        <w:t xml:space="preserve">4) принимает управленческие решения на основе результатов Мониторинга, направленные на обеспечение повышения эффективности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5) направляет в образовательные организации рекомендации по результатам Мониторинга. </w:t>
      </w:r>
    </w:p>
    <w:p w:rsidR="009712BE" w:rsidRPr="009712BE" w:rsidRDefault="009712BE" w:rsidP="009712BE">
      <w:pPr>
        <w:autoSpaceDE/>
        <w:ind w:firstLine="708"/>
        <w:jc w:val="both"/>
        <w:rPr>
          <w:sz w:val="28"/>
          <w:szCs w:val="28"/>
        </w:rPr>
      </w:pPr>
      <w:r w:rsidRPr="009712BE">
        <w:rPr>
          <w:sz w:val="28"/>
          <w:szCs w:val="28"/>
        </w:rPr>
        <w:t>15. Управление народного образования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t xml:space="preserve">1) осуществляет взаимодействие с Министерством образования и науки Удмуртской Республики и Автономным учреждением Удмуртской Республики «Региональный центр оценки качества образования»; </w:t>
      </w:r>
    </w:p>
    <w:p w:rsidR="009712BE" w:rsidRPr="009712BE" w:rsidRDefault="009712BE" w:rsidP="009712BE">
      <w:pPr>
        <w:autoSpaceDE/>
        <w:ind w:firstLine="708"/>
        <w:jc w:val="both"/>
        <w:rPr>
          <w:sz w:val="28"/>
          <w:szCs w:val="28"/>
        </w:rPr>
      </w:pPr>
      <w:r w:rsidRPr="009712BE">
        <w:rPr>
          <w:sz w:val="28"/>
          <w:szCs w:val="28"/>
        </w:rPr>
        <w:t xml:space="preserve">2) организует проведение Мониторинга; </w:t>
      </w:r>
    </w:p>
    <w:p w:rsidR="009712BE" w:rsidRPr="009712BE" w:rsidRDefault="009712BE" w:rsidP="009712BE">
      <w:pPr>
        <w:autoSpaceDE/>
        <w:ind w:firstLine="708"/>
        <w:jc w:val="both"/>
        <w:rPr>
          <w:sz w:val="28"/>
          <w:szCs w:val="28"/>
        </w:rPr>
      </w:pPr>
      <w:r w:rsidRPr="009712BE">
        <w:rPr>
          <w:sz w:val="28"/>
          <w:szCs w:val="28"/>
        </w:rPr>
        <w:t xml:space="preserve">3) организует разработку и корректировку инструментария для проведения Мониторинга; </w:t>
      </w:r>
    </w:p>
    <w:p w:rsidR="009712BE" w:rsidRPr="009712BE" w:rsidRDefault="009712BE" w:rsidP="009712BE">
      <w:pPr>
        <w:autoSpaceDE/>
        <w:ind w:firstLine="708"/>
        <w:jc w:val="both"/>
        <w:rPr>
          <w:sz w:val="28"/>
          <w:szCs w:val="28"/>
        </w:rPr>
      </w:pPr>
      <w:r w:rsidRPr="009712BE">
        <w:rPr>
          <w:sz w:val="28"/>
          <w:szCs w:val="28"/>
        </w:rPr>
        <w:t>4) осуществляет сбор, обработку и анализ показателей Мониторинга в соответствии с разработанной Методикой;</w:t>
      </w:r>
    </w:p>
    <w:p w:rsidR="009712BE" w:rsidRPr="009712BE" w:rsidRDefault="009712BE" w:rsidP="009712BE">
      <w:pPr>
        <w:autoSpaceDE/>
        <w:ind w:firstLine="708"/>
        <w:jc w:val="both"/>
        <w:rPr>
          <w:sz w:val="28"/>
          <w:szCs w:val="28"/>
        </w:rPr>
      </w:pPr>
      <w:r w:rsidRPr="009712BE">
        <w:rPr>
          <w:sz w:val="28"/>
          <w:szCs w:val="28"/>
        </w:rPr>
        <w:t xml:space="preserve"> 5) разрабатывает адресные рекомендации по результатам проведенного анализа; </w:t>
      </w:r>
    </w:p>
    <w:p w:rsidR="009712BE" w:rsidRPr="009712BE" w:rsidRDefault="009712BE" w:rsidP="009712BE">
      <w:pPr>
        <w:autoSpaceDE/>
        <w:ind w:firstLine="708"/>
        <w:jc w:val="both"/>
        <w:rPr>
          <w:sz w:val="28"/>
          <w:szCs w:val="28"/>
        </w:rPr>
      </w:pPr>
      <w:r w:rsidRPr="009712BE">
        <w:rPr>
          <w:sz w:val="28"/>
          <w:szCs w:val="28"/>
        </w:rPr>
        <w:t xml:space="preserve">6) формирует информационно-аналитические материалы по результатам Мониторинга; </w:t>
      </w:r>
    </w:p>
    <w:p w:rsidR="009712BE" w:rsidRPr="009712BE" w:rsidRDefault="009712BE" w:rsidP="009712BE">
      <w:pPr>
        <w:autoSpaceDE/>
        <w:ind w:firstLine="708"/>
        <w:jc w:val="both"/>
        <w:rPr>
          <w:sz w:val="28"/>
          <w:szCs w:val="28"/>
        </w:rPr>
      </w:pPr>
      <w:r w:rsidRPr="009712BE">
        <w:rPr>
          <w:sz w:val="28"/>
          <w:szCs w:val="28"/>
        </w:rPr>
        <w:t xml:space="preserve">7) выявляет образовательные организации с высокой эффективностью деятельности руководителей; </w:t>
      </w:r>
    </w:p>
    <w:p w:rsidR="009712BE" w:rsidRPr="009712BE" w:rsidRDefault="009712BE" w:rsidP="009712BE">
      <w:pPr>
        <w:autoSpaceDE/>
        <w:ind w:firstLine="708"/>
        <w:jc w:val="both"/>
        <w:rPr>
          <w:sz w:val="28"/>
          <w:szCs w:val="28"/>
        </w:rPr>
      </w:pPr>
      <w:r w:rsidRPr="009712BE">
        <w:rPr>
          <w:sz w:val="28"/>
          <w:szCs w:val="28"/>
        </w:rPr>
        <w:t xml:space="preserve">8) выявляет управленческие проблемы в образовательной организации и негативные тенденции; </w:t>
      </w:r>
    </w:p>
    <w:p w:rsidR="009712BE" w:rsidRPr="009712BE" w:rsidRDefault="009712BE" w:rsidP="009712BE">
      <w:pPr>
        <w:autoSpaceDE/>
        <w:ind w:firstLine="708"/>
        <w:jc w:val="both"/>
        <w:rPr>
          <w:sz w:val="28"/>
          <w:szCs w:val="28"/>
        </w:rPr>
      </w:pPr>
      <w:r w:rsidRPr="009712BE">
        <w:rPr>
          <w:sz w:val="28"/>
          <w:szCs w:val="28"/>
        </w:rPr>
        <w:t xml:space="preserve">9) принимает управленческие решения на основе результатов Мониторинга, направленные на обеспечение повышения эффективности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10) организует мероприятия по повышению эффективности деятельности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lastRenderedPageBreak/>
        <w:t xml:space="preserve">11) содействует в распространении лучших практик управленческой деятельности; </w:t>
      </w:r>
    </w:p>
    <w:p w:rsidR="009712BE" w:rsidRPr="009712BE" w:rsidRDefault="009712BE" w:rsidP="009712BE">
      <w:pPr>
        <w:autoSpaceDE/>
        <w:ind w:firstLine="708"/>
        <w:jc w:val="both"/>
        <w:rPr>
          <w:sz w:val="28"/>
          <w:szCs w:val="28"/>
        </w:rPr>
      </w:pPr>
      <w:r w:rsidRPr="009712BE">
        <w:rPr>
          <w:sz w:val="28"/>
          <w:szCs w:val="28"/>
        </w:rPr>
        <w:t xml:space="preserve">12) вырабатывает комплексные адресные меры поддержки образовательным организациям, имеющим низкий уровень эффективности деятельности руководителя по результатам Мониторинга; </w:t>
      </w:r>
    </w:p>
    <w:p w:rsidR="009712BE" w:rsidRPr="009712BE" w:rsidRDefault="009712BE" w:rsidP="009712BE">
      <w:pPr>
        <w:autoSpaceDE/>
        <w:ind w:firstLine="708"/>
        <w:jc w:val="both"/>
        <w:rPr>
          <w:sz w:val="28"/>
          <w:szCs w:val="28"/>
        </w:rPr>
      </w:pPr>
      <w:r w:rsidRPr="009712BE">
        <w:rPr>
          <w:sz w:val="28"/>
          <w:szCs w:val="28"/>
        </w:rPr>
        <w:t xml:space="preserve">13) организует работу по разработке индивидуальных планов развития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16. Муниципальные образовательные организации, расположенные на территории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t xml:space="preserve">1) выступают в качестве объекта Мониторинга; </w:t>
      </w:r>
    </w:p>
    <w:p w:rsidR="009712BE" w:rsidRPr="009712BE" w:rsidRDefault="009712BE" w:rsidP="009712BE">
      <w:pPr>
        <w:autoSpaceDE/>
        <w:ind w:firstLine="708"/>
        <w:jc w:val="both"/>
        <w:rPr>
          <w:sz w:val="28"/>
          <w:szCs w:val="28"/>
        </w:rPr>
      </w:pPr>
      <w:r w:rsidRPr="009712BE">
        <w:rPr>
          <w:sz w:val="28"/>
          <w:szCs w:val="28"/>
        </w:rPr>
        <w:t xml:space="preserve">2) предоставляют региональному и муниципальному координаторам общедоступную информацию о деятельности образовательной организации; </w:t>
      </w:r>
    </w:p>
    <w:p w:rsidR="009712BE" w:rsidRPr="009712BE" w:rsidRDefault="009712BE" w:rsidP="009712BE">
      <w:pPr>
        <w:autoSpaceDE/>
        <w:ind w:firstLine="708"/>
        <w:jc w:val="both"/>
        <w:rPr>
          <w:sz w:val="28"/>
          <w:szCs w:val="28"/>
        </w:rPr>
      </w:pPr>
      <w:r w:rsidRPr="009712BE">
        <w:rPr>
          <w:sz w:val="28"/>
          <w:szCs w:val="28"/>
        </w:rPr>
        <w:t xml:space="preserve">3) осуществляют управленческую деятельность на основе рекомендаций по результатам Мониторинга; </w:t>
      </w:r>
    </w:p>
    <w:p w:rsidR="009712BE" w:rsidRPr="009712BE" w:rsidRDefault="009712BE" w:rsidP="009712BE">
      <w:pPr>
        <w:autoSpaceDE/>
        <w:ind w:firstLine="708"/>
        <w:jc w:val="both"/>
        <w:rPr>
          <w:sz w:val="28"/>
          <w:szCs w:val="28"/>
        </w:rPr>
      </w:pPr>
      <w:r w:rsidRPr="009712BE">
        <w:rPr>
          <w:sz w:val="28"/>
          <w:szCs w:val="28"/>
        </w:rPr>
        <w:t>4) разрабатывают индивидуальные планы развития руководителей образовательных организаций.</w:t>
      </w:r>
    </w:p>
    <w:p w:rsidR="009712BE" w:rsidRPr="009712BE" w:rsidRDefault="009712BE" w:rsidP="009712BE">
      <w:pPr>
        <w:autoSpaceDE/>
        <w:ind w:firstLine="708"/>
        <w:jc w:val="both"/>
        <w:rPr>
          <w:sz w:val="28"/>
          <w:szCs w:val="28"/>
        </w:rPr>
      </w:pPr>
    </w:p>
    <w:p w:rsidR="009712BE" w:rsidRPr="009712BE" w:rsidRDefault="009712BE" w:rsidP="009712BE">
      <w:pPr>
        <w:autoSpaceDE/>
        <w:ind w:firstLine="708"/>
        <w:jc w:val="center"/>
        <w:rPr>
          <w:sz w:val="28"/>
          <w:szCs w:val="28"/>
        </w:rPr>
      </w:pPr>
      <w:r w:rsidRPr="009712BE">
        <w:rPr>
          <w:sz w:val="28"/>
          <w:szCs w:val="28"/>
        </w:rPr>
        <w:t>V. Проведение Мониторинга</w:t>
      </w:r>
    </w:p>
    <w:p w:rsidR="009712BE" w:rsidRPr="009712BE" w:rsidRDefault="009712BE" w:rsidP="009712BE">
      <w:pPr>
        <w:autoSpaceDE/>
        <w:ind w:firstLine="708"/>
        <w:jc w:val="both"/>
        <w:rPr>
          <w:sz w:val="28"/>
          <w:szCs w:val="28"/>
        </w:rPr>
      </w:pPr>
      <w:r w:rsidRPr="009712BE">
        <w:rPr>
          <w:sz w:val="28"/>
          <w:szCs w:val="28"/>
        </w:rPr>
        <w:t>17. Мониторинг проводится ежегодно в сроки, установленные Управлением народного образования Администрации муниципального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t xml:space="preserve">18. Управление народного образования Администрации муниципального образования «Муниципальный округ Якшур-Бодьинский район Удмуртской Республики» информирует руководителей образовательных организаций о цели, сроках, порядке проведения Мониторинга. </w:t>
      </w:r>
    </w:p>
    <w:p w:rsidR="009712BE" w:rsidRPr="009712BE" w:rsidRDefault="009712BE" w:rsidP="009712BE">
      <w:pPr>
        <w:autoSpaceDE/>
        <w:ind w:firstLine="708"/>
        <w:jc w:val="both"/>
        <w:rPr>
          <w:sz w:val="28"/>
          <w:szCs w:val="28"/>
        </w:rPr>
      </w:pPr>
      <w:r w:rsidRPr="009712BE">
        <w:rPr>
          <w:sz w:val="28"/>
          <w:szCs w:val="28"/>
        </w:rPr>
        <w:t xml:space="preserve">19. Мониторинг осуществляется на основе информации: </w:t>
      </w:r>
    </w:p>
    <w:p w:rsidR="009712BE" w:rsidRPr="009712BE" w:rsidRDefault="009712BE" w:rsidP="009712BE">
      <w:pPr>
        <w:autoSpaceDE/>
        <w:ind w:firstLine="708"/>
        <w:jc w:val="both"/>
        <w:rPr>
          <w:sz w:val="28"/>
          <w:szCs w:val="28"/>
        </w:rPr>
      </w:pPr>
      <w:r w:rsidRPr="009712BE">
        <w:rPr>
          <w:sz w:val="28"/>
          <w:szCs w:val="28"/>
        </w:rPr>
        <w:t xml:space="preserve">региональных и муниципальных баз данных; </w:t>
      </w:r>
    </w:p>
    <w:p w:rsidR="009712BE" w:rsidRPr="009712BE" w:rsidRDefault="009712BE" w:rsidP="009712BE">
      <w:pPr>
        <w:autoSpaceDE/>
        <w:ind w:firstLine="708"/>
        <w:jc w:val="both"/>
        <w:rPr>
          <w:sz w:val="28"/>
          <w:szCs w:val="28"/>
        </w:rPr>
      </w:pPr>
      <w:r w:rsidRPr="009712BE">
        <w:rPr>
          <w:sz w:val="28"/>
          <w:szCs w:val="28"/>
        </w:rPr>
        <w:t xml:space="preserve">данных форм федерального статистического наблюдения; </w:t>
      </w:r>
    </w:p>
    <w:p w:rsidR="009712BE" w:rsidRPr="009712BE" w:rsidRDefault="009712BE" w:rsidP="009712BE">
      <w:pPr>
        <w:autoSpaceDE/>
        <w:ind w:firstLine="708"/>
        <w:jc w:val="both"/>
        <w:rPr>
          <w:sz w:val="28"/>
          <w:szCs w:val="28"/>
        </w:rPr>
      </w:pPr>
      <w:r w:rsidRPr="009712BE">
        <w:rPr>
          <w:sz w:val="28"/>
          <w:szCs w:val="28"/>
        </w:rPr>
        <w:t xml:space="preserve">официальных данных, опубликованных на сайте образовательной организации; </w:t>
      </w:r>
    </w:p>
    <w:p w:rsidR="009712BE" w:rsidRPr="009712BE" w:rsidRDefault="009712BE" w:rsidP="009712BE">
      <w:pPr>
        <w:autoSpaceDE/>
        <w:ind w:firstLine="708"/>
        <w:jc w:val="both"/>
        <w:rPr>
          <w:sz w:val="28"/>
          <w:szCs w:val="28"/>
        </w:rPr>
      </w:pPr>
      <w:r w:rsidRPr="009712BE">
        <w:rPr>
          <w:sz w:val="28"/>
          <w:szCs w:val="28"/>
        </w:rPr>
        <w:t xml:space="preserve">данных федеральных и региональных информационных систем (Федеральная информационная система оценки качества образования, Региональная информационная система государственной итоговой аттестации, Автоматизированная информационная система «Мониторинг образования» и других); </w:t>
      </w:r>
    </w:p>
    <w:p w:rsidR="009712BE" w:rsidRPr="009712BE" w:rsidRDefault="009712BE" w:rsidP="009712BE">
      <w:pPr>
        <w:autoSpaceDE/>
        <w:ind w:firstLine="708"/>
        <w:jc w:val="both"/>
        <w:rPr>
          <w:sz w:val="28"/>
          <w:szCs w:val="28"/>
        </w:rPr>
      </w:pPr>
      <w:r w:rsidRPr="009712BE">
        <w:rPr>
          <w:sz w:val="28"/>
          <w:szCs w:val="28"/>
        </w:rPr>
        <w:t xml:space="preserve">других внешних оценочных процедур. </w:t>
      </w:r>
    </w:p>
    <w:p w:rsidR="009712BE" w:rsidRPr="009712BE" w:rsidRDefault="009712BE" w:rsidP="009712BE">
      <w:pPr>
        <w:autoSpaceDE/>
        <w:ind w:firstLine="708"/>
        <w:jc w:val="both"/>
        <w:rPr>
          <w:sz w:val="28"/>
          <w:szCs w:val="28"/>
        </w:rPr>
      </w:pPr>
      <w:r w:rsidRPr="009712BE">
        <w:rPr>
          <w:sz w:val="28"/>
          <w:szCs w:val="28"/>
        </w:rPr>
        <w:t xml:space="preserve">20. Анализ результатов оценки эффективности деятельности руководителей образовательных организаций проводится по группам образовательных организаций с учетом реализуемых образовательных программ. </w:t>
      </w:r>
    </w:p>
    <w:p w:rsidR="009712BE" w:rsidRPr="009712BE" w:rsidRDefault="009712BE" w:rsidP="009712BE">
      <w:pPr>
        <w:autoSpaceDE/>
        <w:ind w:firstLine="708"/>
        <w:jc w:val="both"/>
        <w:rPr>
          <w:sz w:val="28"/>
          <w:szCs w:val="28"/>
        </w:rPr>
      </w:pPr>
      <w:r w:rsidRPr="009712BE">
        <w:rPr>
          <w:sz w:val="28"/>
          <w:szCs w:val="28"/>
        </w:rPr>
        <w:t xml:space="preserve">21. По результатам Мониторинга определяется уровень эффективности управления образовательной организацией: </w:t>
      </w:r>
    </w:p>
    <w:p w:rsidR="009712BE" w:rsidRPr="009712BE" w:rsidRDefault="009712BE" w:rsidP="009712BE">
      <w:pPr>
        <w:autoSpaceDE/>
        <w:ind w:firstLine="708"/>
        <w:jc w:val="both"/>
        <w:rPr>
          <w:sz w:val="28"/>
          <w:szCs w:val="28"/>
        </w:rPr>
      </w:pPr>
      <w:r w:rsidRPr="009712BE">
        <w:rPr>
          <w:sz w:val="28"/>
          <w:szCs w:val="28"/>
        </w:rPr>
        <w:t xml:space="preserve">высокий уровень эффективности управления; </w:t>
      </w:r>
    </w:p>
    <w:p w:rsidR="009712BE" w:rsidRPr="009712BE" w:rsidRDefault="009712BE" w:rsidP="009712BE">
      <w:pPr>
        <w:autoSpaceDE/>
        <w:ind w:firstLine="708"/>
        <w:jc w:val="both"/>
        <w:rPr>
          <w:sz w:val="28"/>
          <w:szCs w:val="28"/>
        </w:rPr>
      </w:pPr>
      <w:r w:rsidRPr="009712BE">
        <w:rPr>
          <w:sz w:val="28"/>
          <w:szCs w:val="28"/>
        </w:rPr>
        <w:t xml:space="preserve">уровень эффективности управления выше среднего; </w:t>
      </w:r>
    </w:p>
    <w:p w:rsidR="009712BE" w:rsidRPr="009712BE" w:rsidRDefault="009712BE" w:rsidP="009712BE">
      <w:pPr>
        <w:autoSpaceDE/>
        <w:ind w:firstLine="708"/>
        <w:jc w:val="both"/>
        <w:rPr>
          <w:sz w:val="28"/>
          <w:szCs w:val="28"/>
        </w:rPr>
      </w:pPr>
      <w:r w:rsidRPr="009712BE">
        <w:rPr>
          <w:sz w:val="28"/>
          <w:szCs w:val="28"/>
        </w:rPr>
        <w:lastRenderedPageBreak/>
        <w:t xml:space="preserve">средний уровень эффективности управления; </w:t>
      </w:r>
    </w:p>
    <w:p w:rsidR="009712BE" w:rsidRPr="009712BE" w:rsidRDefault="009712BE" w:rsidP="009712BE">
      <w:pPr>
        <w:autoSpaceDE/>
        <w:ind w:firstLine="708"/>
        <w:jc w:val="both"/>
        <w:rPr>
          <w:sz w:val="28"/>
          <w:szCs w:val="28"/>
        </w:rPr>
      </w:pPr>
      <w:r w:rsidRPr="009712BE">
        <w:rPr>
          <w:sz w:val="28"/>
          <w:szCs w:val="28"/>
        </w:rPr>
        <w:t xml:space="preserve">уровень эффективности управления ниже среднего; </w:t>
      </w:r>
    </w:p>
    <w:p w:rsidR="009712BE" w:rsidRPr="009712BE" w:rsidRDefault="009712BE" w:rsidP="009712BE">
      <w:pPr>
        <w:autoSpaceDE/>
        <w:ind w:firstLine="708"/>
        <w:jc w:val="both"/>
        <w:rPr>
          <w:sz w:val="28"/>
          <w:szCs w:val="28"/>
        </w:rPr>
      </w:pPr>
      <w:r w:rsidRPr="009712BE">
        <w:rPr>
          <w:sz w:val="28"/>
          <w:szCs w:val="28"/>
        </w:rPr>
        <w:t xml:space="preserve">низкий уровень эффективности управления. </w:t>
      </w:r>
    </w:p>
    <w:p w:rsidR="009712BE" w:rsidRPr="009712BE" w:rsidRDefault="009712BE" w:rsidP="009712BE">
      <w:pPr>
        <w:autoSpaceDE/>
        <w:ind w:firstLine="708"/>
        <w:jc w:val="both"/>
        <w:rPr>
          <w:sz w:val="28"/>
          <w:szCs w:val="28"/>
        </w:rPr>
      </w:pPr>
      <w:r w:rsidRPr="009712BE">
        <w:rPr>
          <w:sz w:val="28"/>
          <w:szCs w:val="28"/>
        </w:rPr>
        <w:t xml:space="preserve">22. Результаты Мониторинга ежегодно предоставляются в Администрацию муниципального образования «Муниципальный округ Якшур-Бодьинский район Удмуртской Республики» и Министерство образования и науки Удмуртской Республики. </w:t>
      </w:r>
    </w:p>
    <w:p w:rsidR="009712BE" w:rsidRPr="009712BE" w:rsidRDefault="009712BE" w:rsidP="009712BE">
      <w:pPr>
        <w:autoSpaceDE/>
        <w:ind w:firstLine="708"/>
        <w:jc w:val="both"/>
        <w:rPr>
          <w:sz w:val="28"/>
          <w:szCs w:val="28"/>
        </w:rPr>
      </w:pPr>
      <w:r w:rsidRPr="009712BE">
        <w:rPr>
          <w:sz w:val="28"/>
          <w:szCs w:val="28"/>
        </w:rPr>
        <w:t xml:space="preserve">23. Управление народного образования Администрации муниципального образования «Муниципальный округ Якшур-Бодьинский район Удмуртской Республики» обеспечивает возможность индивидуального ознакомления руководителей образовательных организаций с результатами Мониторинга. </w:t>
      </w:r>
    </w:p>
    <w:p w:rsidR="009B321D" w:rsidRDefault="009B321D" w:rsidP="009712BE">
      <w:pPr>
        <w:autoSpaceDE/>
        <w:ind w:firstLine="708"/>
        <w:jc w:val="center"/>
        <w:rPr>
          <w:sz w:val="28"/>
          <w:szCs w:val="28"/>
        </w:rPr>
      </w:pPr>
    </w:p>
    <w:p w:rsidR="009712BE" w:rsidRPr="009712BE" w:rsidRDefault="009712BE" w:rsidP="009712BE">
      <w:pPr>
        <w:autoSpaceDE/>
        <w:ind w:firstLine="708"/>
        <w:jc w:val="center"/>
        <w:rPr>
          <w:sz w:val="28"/>
          <w:szCs w:val="28"/>
        </w:rPr>
      </w:pPr>
      <w:r w:rsidRPr="009712BE">
        <w:rPr>
          <w:sz w:val="28"/>
          <w:szCs w:val="28"/>
        </w:rPr>
        <w:t>VI. Использование результатов Мониторинга</w:t>
      </w:r>
    </w:p>
    <w:p w:rsidR="009712BE" w:rsidRPr="009712BE" w:rsidRDefault="009712BE" w:rsidP="009712BE">
      <w:pPr>
        <w:autoSpaceDE/>
        <w:ind w:firstLine="708"/>
        <w:jc w:val="both"/>
        <w:rPr>
          <w:sz w:val="28"/>
          <w:szCs w:val="28"/>
        </w:rPr>
      </w:pPr>
      <w:r w:rsidRPr="009712BE">
        <w:rPr>
          <w:sz w:val="28"/>
          <w:szCs w:val="28"/>
        </w:rPr>
        <w:t xml:space="preserve">24. Результаты Мониторинга подлежат комплексному анализу на муниципальном уровне и на уровне образовательных организаций по позициям оценивания, указанным в пункте 9 настоящего Порядка. </w:t>
      </w:r>
    </w:p>
    <w:p w:rsidR="009712BE" w:rsidRPr="009712BE" w:rsidRDefault="009712BE" w:rsidP="009712BE">
      <w:pPr>
        <w:autoSpaceDE/>
        <w:ind w:firstLine="708"/>
        <w:jc w:val="both"/>
        <w:rPr>
          <w:sz w:val="28"/>
          <w:szCs w:val="28"/>
        </w:rPr>
      </w:pPr>
      <w:r w:rsidRPr="009712BE">
        <w:rPr>
          <w:sz w:val="28"/>
          <w:szCs w:val="28"/>
        </w:rPr>
        <w:t xml:space="preserve">25. На основании результатов Мониторинга Управление народного образования Администрации муниципального образования «Муниципальный округ Якшур-Бодьинский район Удмуртской Республики» обеспечивает подготовку рекомендаций для различных заинтересованных групп пользователей (методические службы, центры оценки качества образования, руководители образовательных организаций и другие). </w:t>
      </w:r>
    </w:p>
    <w:p w:rsidR="009712BE" w:rsidRPr="009712BE" w:rsidRDefault="009712BE" w:rsidP="009712BE">
      <w:pPr>
        <w:autoSpaceDE/>
        <w:ind w:firstLine="708"/>
        <w:jc w:val="both"/>
        <w:rPr>
          <w:sz w:val="28"/>
          <w:szCs w:val="28"/>
        </w:rPr>
      </w:pPr>
      <w:r w:rsidRPr="009712BE">
        <w:rPr>
          <w:sz w:val="28"/>
          <w:szCs w:val="28"/>
        </w:rPr>
        <w:t xml:space="preserve">26. Анализ результатов Мониторинга обсуждается на заседаниях, совещаниях, круглых столах, конференциях и других мероприятиях разного уровня с целью использования для повышения качества управленческой деятельности. </w:t>
      </w:r>
    </w:p>
    <w:p w:rsidR="009712BE" w:rsidRPr="009712BE" w:rsidRDefault="009712BE" w:rsidP="009712BE">
      <w:pPr>
        <w:autoSpaceDE/>
        <w:ind w:firstLine="708"/>
        <w:jc w:val="both"/>
        <w:rPr>
          <w:sz w:val="28"/>
          <w:szCs w:val="28"/>
        </w:rPr>
      </w:pPr>
      <w:r w:rsidRPr="009712BE">
        <w:rPr>
          <w:sz w:val="28"/>
          <w:szCs w:val="28"/>
        </w:rPr>
        <w:t xml:space="preserve">27. Результаты Мониторинга могут быть использованы для проведения следующих процедур: </w:t>
      </w:r>
    </w:p>
    <w:p w:rsidR="009712BE" w:rsidRPr="009712BE" w:rsidRDefault="009712BE" w:rsidP="009712BE">
      <w:pPr>
        <w:autoSpaceDE/>
        <w:ind w:firstLine="708"/>
        <w:jc w:val="both"/>
        <w:rPr>
          <w:sz w:val="28"/>
          <w:szCs w:val="28"/>
        </w:rPr>
      </w:pPr>
      <w:r w:rsidRPr="009712BE">
        <w:rPr>
          <w:sz w:val="28"/>
          <w:szCs w:val="28"/>
        </w:rPr>
        <w:t xml:space="preserve">1) формирование кадрового резерва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2) отбор кандидатов на должность руководителей образовательных организаций;</w:t>
      </w:r>
    </w:p>
    <w:p w:rsidR="009712BE" w:rsidRPr="009712BE" w:rsidRDefault="009712BE" w:rsidP="009712BE">
      <w:pPr>
        <w:autoSpaceDE/>
        <w:ind w:firstLine="708"/>
        <w:jc w:val="both"/>
        <w:rPr>
          <w:sz w:val="28"/>
          <w:szCs w:val="28"/>
        </w:rPr>
      </w:pPr>
      <w:r w:rsidRPr="009712BE">
        <w:rPr>
          <w:sz w:val="28"/>
          <w:szCs w:val="28"/>
        </w:rPr>
        <w:t xml:space="preserve">3) мониторинг системы образования. </w:t>
      </w:r>
    </w:p>
    <w:p w:rsidR="009712BE" w:rsidRPr="009712BE" w:rsidRDefault="009712BE" w:rsidP="009712BE">
      <w:pPr>
        <w:autoSpaceDE/>
        <w:ind w:firstLine="708"/>
        <w:jc w:val="both"/>
        <w:rPr>
          <w:sz w:val="28"/>
          <w:szCs w:val="28"/>
        </w:rPr>
      </w:pPr>
      <w:r w:rsidRPr="009712BE">
        <w:rPr>
          <w:sz w:val="28"/>
          <w:szCs w:val="28"/>
        </w:rPr>
        <w:t xml:space="preserve">28. Результаты Мониторинга могут быть представлены при проведении следующих процедур: </w:t>
      </w:r>
    </w:p>
    <w:p w:rsidR="009712BE" w:rsidRPr="009712BE" w:rsidRDefault="009712BE" w:rsidP="009712BE">
      <w:pPr>
        <w:autoSpaceDE/>
        <w:ind w:firstLine="708"/>
        <w:jc w:val="both"/>
        <w:rPr>
          <w:sz w:val="28"/>
          <w:szCs w:val="28"/>
        </w:rPr>
      </w:pPr>
      <w:r w:rsidRPr="009712BE">
        <w:rPr>
          <w:sz w:val="28"/>
          <w:szCs w:val="28"/>
        </w:rPr>
        <w:t xml:space="preserve">1) аттестация руководителей образовательных организаций и кандидатов на должность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2) конкурсы профессионального мастерства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3) представление к награждению руководителей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29. Результаты Мониторинга могут быть использованы различными целевыми группами: </w:t>
      </w:r>
    </w:p>
    <w:p w:rsidR="009712BE" w:rsidRPr="009712BE" w:rsidRDefault="009712BE" w:rsidP="009712BE">
      <w:pPr>
        <w:autoSpaceDE/>
        <w:ind w:firstLine="708"/>
        <w:jc w:val="both"/>
        <w:rPr>
          <w:sz w:val="28"/>
          <w:szCs w:val="28"/>
        </w:rPr>
      </w:pPr>
      <w:r w:rsidRPr="009712BE">
        <w:rPr>
          <w:sz w:val="28"/>
          <w:szCs w:val="28"/>
        </w:rPr>
        <w:lastRenderedPageBreak/>
        <w:t xml:space="preserve">29.1. Управление народного образования Администрации муниципального образования «Муниципальный округ Якшур-Бодьинский район Удмуртской Республики» в целях решения задач, связанных с реализацией национального проекта «Образование»: </w:t>
      </w:r>
    </w:p>
    <w:p w:rsidR="009712BE" w:rsidRPr="009712BE" w:rsidRDefault="009712BE" w:rsidP="009712BE">
      <w:pPr>
        <w:autoSpaceDE/>
        <w:ind w:firstLine="708"/>
        <w:jc w:val="both"/>
        <w:rPr>
          <w:sz w:val="28"/>
          <w:szCs w:val="28"/>
        </w:rPr>
      </w:pPr>
      <w:r w:rsidRPr="009712BE">
        <w:rPr>
          <w:sz w:val="28"/>
          <w:szCs w:val="28"/>
        </w:rPr>
        <w:t>1) анализ текущего состояния системы образования;</w:t>
      </w:r>
    </w:p>
    <w:p w:rsidR="009712BE" w:rsidRPr="009712BE" w:rsidRDefault="009712BE" w:rsidP="009712BE">
      <w:pPr>
        <w:autoSpaceDE/>
        <w:ind w:firstLine="708"/>
        <w:jc w:val="both"/>
        <w:rPr>
          <w:sz w:val="28"/>
          <w:szCs w:val="28"/>
        </w:rPr>
      </w:pPr>
      <w:r w:rsidRPr="009712BE">
        <w:rPr>
          <w:sz w:val="28"/>
          <w:szCs w:val="28"/>
        </w:rPr>
        <w:t xml:space="preserve">2) формирование и корректировка программ развития образования; </w:t>
      </w:r>
    </w:p>
    <w:p w:rsidR="009712BE" w:rsidRPr="009712BE" w:rsidRDefault="009712BE" w:rsidP="009712BE">
      <w:pPr>
        <w:autoSpaceDE/>
        <w:ind w:firstLine="708"/>
        <w:jc w:val="both"/>
        <w:rPr>
          <w:sz w:val="28"/>
          <w:szCs w:val="28"/>
        </w:rPr>
      </w:pPr>
      <w:r w:rsidRPr="009712BE">
        <w:rPr>
          <w:sz w:val="28"/>
          <w:szCs w:val="28"/>
        </w:rPr>
        <w:t xml:space="preserve">3) модернизация критериев и целевых показателей развития образования на муниципальном уровне. </w:t>
      </w:r>
    </w:p>
    <w:p w:rsidR="009712BE" w:rsidRPr="009712BE" w:rsidRDefault="009712BE" w:rsidP="009712BE">
      <w:pPr>
        <w:autoSpaceDE/>
        <w:ind w:firstLine="708"/>
        <w:jc w:val="both"/>
        <w:rPr>
          <w:sz w:val="28"/>
          <w:szCs w:val="28"/>
        </w:rPr>
      </w:pPr>
      <w:r w:rsidRPr="009712BE">
        <w:rPr>
          <w:sz w:val="28"/>
          <w:szCs w:val="28"/>
        </w:rPr>
        <w:t>29.2. Муниципальными методическими службами в целях повышения эффективности системы повышения квалификации:</w:t>
      </w:r>
    </w:p>
    <w:p w:rsidR="009712BE" w:rsidRPr="009712BE" w:rsidRDefault="009712BE" w:rsidP="009712BE">
      <w:pPr>
        <w:autoSpaceDE/>
        <w:ind w:firstLine="708"/>
        <w:jc w:val="both"/>
        <w:rPr>
          <w:sz w:val="28"/>
          <w:szCs w:val="28"/>
        </w:rPr>
      </w:pPr>
      <w:r w:rsidRPr="009712BE">
        <w:rPr>
          <w:sz w:val="28"/>
          <w:szCs w:val="28"/>
        </w:rPr>
        <w:t xml:space="preserve"> 1) информационно-методическое сопровождение деятельности образовательных организаций; </w:t>
      </w:r>
    </w:p>
    <w:p w:rsidR="009712BE" w:rsidRPr="009712BE" w:rsidRDefault="009712BE" w:rsidP="009712BE">
      <w:pPr>
        <w:autoSpaceDE/>
        <w:ind w:firstLine="708"/>
        <w:jc w:val="both"/>
        <w:rPr>
          <w:sz w:val="28"/>
          <w:szCs w:val="28"/>
        </w:rPr>
      </w:pPr>
      <w:r w:rsidRPr="009712BE">
        <w:rPr>
          <w:sz w:val="28"/>
          <w:szCs w:val="28"/>
        </w:rPr>
        <w:t xml:space="preserve">2) организация работы методических объединений. </w:t>
      </w:r>
    </w:p>
    <w:p w:rsidR="009712BE" w:rsidRPr="009712BE" w:rsidRDefault="009712BE" w:rsidP="009712BE">
      <w:pPr>
        <w:autoSpaceDE/>
        <w:ind w:firstLine="708"/>
        <w:jc w:val="both"/>
        <w:rPr>
          <w:sz w:val="28"/>
          <w:szCs w:val="28"/>
        </w:rPr>
      </w:pPr>
      <w:r w:rsidRPr="009712BE">
        <w:rPr>
          <w:sz w:val="28"/>
          <w:szCs w:val="28"/>
        </w:rPr>
        <w:t xml:space="preserve">29.3. Образовательными организациями в целях совершенствования управления образовательной деятельностью: </w:t>
      </w:r>
    </w:p>
    <w:p w:rsidR="009712BE" w:rsidRPr="009712BE" w:rsidRDefault="009712BE" w:rsidP="009712BE">
      <w:pPr>
        <w:autoSpaceDE/>
        <w:ind w:firstLine="708"/>
        <w:jc w:val="both"/>
        <w:rPr>
          <w:sz w:val="28"/>
          <w:szCs w:val="28"/>
        </w:rPr>
      </w:pPr>
      <w:r w:rsidRPr="009712BE">
        <w:rPr>
          <w:sz w:val="28"/>
          <w:szCs w:val="28"/>
        </w:rPr>
        <w:t xml:space="preserve">1) формирование и корректировка программ развития образования; </w:t>
      </w:r>
    </w:p>
    <w:p w:rsidR="009712BE" w:rsidRPr="009712BE" w:rsidRDefault="009712BE" w:rsidP="009712BE">
      <w:pPr>
        <w:autoSpaceDE/>
        <w:ind w:firstLine="708"/>
        <w:jc w:val="both"/>
        <w:rPr>
          <w:sz w:val="28"/>
          <w:szCs w:val="28"/>
        </w:rPr>
      </w:pPr>
      <w:r w:rsidRPr="009712BE">
        <w:rPr>
          <w:sz w:val="28"/>
          <w:szCs w:val="28"/>
        </w:rPr>
        <w:t xml:space="preserve">2) планирование мероприятий по повышению качества образования; </w:t>
      </w:r>
    </w:p>
    <w:p w:rsidR="009712BE" w:rsidRPr="009712BE" w:rsidRDefault="009712BE" w:rsidP="009712BE">
      <w:pPr>
        <w:autoSpaceDE/>
        <w:ind w:firstLine="708"/>
        <w:jc w:val="both"/>
        <w:rPr>
          <w:sz w:val="28"/>
          <w:szCs w:val="28"/>
        </w:rPr>
      </w:pPr>
      <w:r w:rsidRPr="009712BE">
        <w:rPr>
          <w:sz w:val="28"/>
          <w:szCs w:val="28"/>
        </w:rPr>
        <w:t xml:space="preserve">3) формирование и/или корректировка критериев оценки качества образования в образовательной организации; </w:t>
      </w:r>
    </w:p>
    <w:p w:rsidR="009712BE" w:rsidRPr="009712BE" w:rsidRDefault="009712BE" w:rsidP="009712BE">
      <w:pPr>
        <w:autoSpaceDE/>
        <w:ind w:firstLine="708"/>
        <w:jc w:val="both"/>
        <w:rPr>
          <w:sz w:val="28"/>
          <w:szCs w:val="28"/>
        </w:rPr>
      </w:pPr>
      <w:r w:rsidRPr="009712BE">
        <w:rPr>
          <w:sz w:val="28"/>
          <w:szCs w:val="28"/>
        </w:rPr>
        <w:t xml:space="preserve">4) корректировка образовательных программ; </w:t>
      </w:r>
    </w:p>
    <w:p w:rsidR="009712BE" w:rsidRPr="009712BE" w:rsidRDefault="009712BE" w:rsidP="009712BE">
      <w:pPr>
        <w:autoSpaceDE/>
        <w:ind w:firstLine="708"/>
        <w:jc w:val="both"/>
        <w:rPr>
          <w:sz w:val="28"/>
          <w:szCs w:val="28"/>
        </w:rPr>
      </w:pPr>
      <w:r w:rsidRPr="009712BE">
        <w:rPr>
          <w:sz w:val="28"/>
          <w:szCs w:val="28"/>
        </w:rPr>
        <w:t xml:space="preserve">5) развитие внутренней системы оценки качества образования; </w:t>
      </w:r>
    </w:p>
    <w:p w:rsidR="009712BE" w:rsidRPr="009712BE" w:rsidRDefault="009712BE" w:rsidP="009712BE">
      <w:pPr>
        <w:autoSpaceDE/>
        <w:ind w:firstLine="708"/>
        <w:jc w:val="both"/>
        <w:rPr>
          <w:sz w:val="28"/>
          <w:szCs w:val="28"/>
        </w:rPr>
      </w:pPr>
      <w:r w:rsidRPr="009712BE">
        <w:rPr>
          <w:sz w:val="28"/>
          <w:szCs w:val="28"/>
        </w:rPr>
        <w:t xml:space="preserve">6) поддержки профессионального роста и повышения квалификации руководителей и педагогических работников. </w:t>
      </w:r>
    </w:p>
    <w:p w:rsidR="009712BE" w:rsidRPr="009712BE" w:rsidRDefault="009712BE" w:rsidP="009712BE">
      <w:pPr>
        <w:autoSpaceDE/>
        <w:ind w:firstLine="708"/>
        <w:jc w:val="both"/>
        <w:rPr>
          <w:sz w:val="28"/>
          <w:szCs w:val="28"/>
        </w:rPr>
      </w:pPr>
      <w:r w:rsidRPr="009712BE">
        <w:rPr>
          <w:sz w:val="28"/>
          <w:szCs w:val="28"/>
        </w:rPr>
        <w:t xml:space="preserve">29.4. Общественными организациями и аналитическими агентствами, осуществляющими взаимодействие с образовательными организациями, экспертным сообществом в целях реализации экспертно-аналитических и информационных проектов в сфере образования посредством экспертизы и обсуждения в профессиональном сообществе результатов Мониторинга, формирования и реализации экспертно-аналитических и информационных проектов. </w:t>
      </w:r>
    </w:p>
    <w:p w:rsidR="009712BE" w:rsidRPr="009712BE" w:rsidRDefault="009712BE" w:rsidP="009712BE">
      <w:pPr>
        <w:autoSpaceDE/>
        <w:ind w:firstLine="708"/>
        <w:jc w:val="both"/>
        <w:rPr>
          <w:sz w:val="28"/>
          <w:szCs w:val="28"/>
        </w:rPr>
      </w:pPr>
      <w:r w:rsidRPr="009712BE">
        <w:rPr>
          <w:sz w:val="28"/>
          <w:szCs w:val="28"/>
        </w:rPr>
        <w:t xml:space="preserve">29.5. Средствами массовой информации в целях формирования объективной картины о состоянии системы образования, ключевых тенденциях, преодолеваемых проблемах и фактических объективных результатах путем использования аналитических материалов при подготовке публикаций. </w:t>
      </w:r>
    </w:p>
    <w:p w:rsidR="009712BE" w:rsidRPr="009712BE" w:rsidRDefault="009712BE" w:rsidP="009712BE">
      <w:pPr>
        <w:autoSpaceDE/>
        <w:ind w:firstLine="708"/>
        <w:jc w:val="both"/>
        <w:rPr>
          <w:sz w:val="28"/>
          <w:szCs w:val="28"/>
        </w:rPr>
      </w:pPr>
      <w:r w:rsidRPr="009712BE">
        <w:rPr>
          <w:sz w:val="28"/>
          <w:szCs w:val="28"/>
        </w:rPr>
        <w:t xml:space="preserve">30. Результаты Мониторинга не используются для выстраивания публичных сравнительных рейтингов образовательных организаций и руководителей образовательных организаций, применения мер наказания руководителей с низкими результатами Мониторинга. </w:t>
      </w:r>
    </w:p>
    <w:p w:rsidR="009712BE" w:rsidRPr="009712BE" w:rsidRDefault="009712BE" w:rsidP="009712BE">
      <w:pPr>
        <w:autoSpaceDE/>
        <w:ind w:firstLine="708"/>
        <w:jc w:val="both"/>
        <w:rPr>
          <w:sz w:val="28"/>
          <w:szCs w:val="28"/>
        </w:rPr>
      </w:pPr>
      <w:r w:rsidRPr="009712BE">
        <w:rPr>
          <w:sz w:val="28"/>
          <w:szCs w:val="28"/>
        </w:rPr>
        <w:t>31. В целях обеспечения открытости информации о проведении и результатах Мониторинга, их использовании в управлении качеством образования, Управление народного образования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8"/>
        <w:jc w:val="both"/>
        <w:rPr>
          <w:sz w:val="28"/>
          <w:szCs w:val="28"/>
        </w:rPr>
      </w:pPr>
      <w:r w:rsidRPr="009712BE">
        <w:rPr>
          <w:sz w:val="28"/>
          <w:szCs w:val="28"/>
        </w:rPr>
        <w:lastRenderedPageBreak/>
        <w:t xml:space="preserve">1) размещает информацию в информационно-телекоммуникационной сети «Интернет» на официальных сайтах, на сайтах, востребованных различными целевыми группами заинтересованных субъектов, в средствах массовой информации; </w:t>
      </w:r>
    </w:p>
    <w:p w:rsidR="009712BE" w:rsidRPr="009712BE" w:rsidRDefault="009712BE" w:rsidP="009712BE">
      <w:pPr>
        <w:autoSpaceDE/>
        <w:ind w:firstLine="708"/>
        <w:jc w:val="both"/>
        <w:rPr>
          <w:sz w:val="28"/>
          <w:szCs w:val="28"/>
        </w:rPr>
      </w:pPr>
      <w:r w:rsidRPr="009712BE">
        <w:rPr>
          <w:sz w:val="28"/>
          <w:szCs w:val="28"/>
        </w:rPr>
        <w:t xml:space="preserve">2) организует работу коммуникативных площадок для обсуждения вопросов, связанных с проведением Мониторинга, его результатами, выявленными проблемами и способами их решения; </w:t>
      </w:r>
    </w:p>
    <w:p w:rsidR="009712BE" w:rsidRPr="009712BE" w:rsidRDefault="009712BE" w:rsidP="009712BE">
      <w:pPr>
        <w:autoSpaceDE/>
        <w:ind w:firstLine="708"/>
        <w:jc w:val="both"/>
        <w:rPr>
          <w:sz w:val="28"/>
          <w:szCs w:val="28"/>
        </w:rPr>
      </w:pPr>
      <w:r w:rsidRPr="009712BE">
        <w:rPr>
          <w:sz w:val="28"/>
          <w:szCs w:val="28"/>
        </w:rPr>
        <w:t>3) проводит разъяснительную работу и обсуждение с участием общественности, бизнес-сообщества, представителей органов власти, авторитетных деятелей в разных областях.</w:t>
      </w:r>
    </w:p>
    <w:p w:rsidR="009712BE" w:rsidRPr="009712BE" w:rsidRDefault="009712BE" w:rsidP="009712BE">
      <w:pPr>
        <w:autoSpaceDE/>
        <w:ind w:firstLine="708"/>
        <w:jc w:val="both"/>
        <w:rPr>
          <w:sz w:val="28"/>
          <w:szCs w:val="28"/>
        </w:rPr>
      </w:pPr>
    </w:p>
    <w:p w:rsidR="009712BE" w:rsidRPr="009712BE" w:rsidRDefault="009712BE" w:rsidP="009712BE">
      <w:pPr>
        <w:autoSpaceDE/>
        <w:ind w:firstLine="708"/>
        <w:rPr>
          <w:sz w:val="20"/>
          <w:szCs w:val="20"/>
        </w:rPr>
      </w:pPr>
      <w:r w:rsidRPr="009712BE">
        <w:rPr>
          <w:sz w:val="20"/>
          <w:szCs w:val="20"/>
        </w:rPr>
        <w:t xml:space="preserve">                                                                                 </w:t>
      </w:r>
    </w:p>
    <w:p w:rsidR="009712BE" w:rsidRPr="009712BE" w:rsidRDefault="009712BE" w:rsidP="009712BE">
      <w:pPr>
        <w:autoSpaceDE/>
        <w:ind w:left="4248" w:firstLine="708"/>
        <w:rPr>
          <w:sz w:val="20"/>
          <w:szCs w:val="20"/>
        </w:rPr>
      </w:pPr>
      <w:r w:rsidRPr="009712BE">
        <w:rPr>
          <w:sz w:val="20"/>
          <w:szCs w:val="20"/>
        </w:rPr>
        <w:t xml:space="preserve">   Приложение № 1 к Порядку проведения</w:t>
      </w:r>
    </w:p>
    <w:p w:rsidR="009712BE" w:rsidRPr="009712BE" w:rsidRDefault="009712BE" w:rsidP="009712BE">
      <w:pPr>
        <w:autoSpaceDE/>
        <w:ind w:firstLine="708"/>
        <w:jc w:val="center"/>
        <w:rPr>
          <w:sz w:val="20"/>
          <w:szCs w:val="20"/>
        </w:rPr>
      </w:pPr>
      <w:r w:rsidRPr="009712BE">
        <w:rPr>
          <w:sz w:val="20"/>
          <w:szCs w:val="20"/>
        </w:rPr>
        <w:t xml:space="preserve">                                                                           мониторинга эффективности деятельности  </w:t>
      </w:r>
    </w:p>
    <w:p w:rsidR="009712BE" w:rsidRPr="009712BE" w:rsidRDefault="009712BE" w:rsidP="009712BE">
      <w:pPr>
        <w:autoSpaceDE/>
        <w:ind w:firstLine="708"/>
        <w:jc w:val="right"/>
        <w:rPr>
          <w:sz w:val="20"/>
          <w:szCs w:val="20"/>
        </w:rPr>
      </w:pPr>
      <w:r w:rsidRPr="009712BE">
        <w:rPr>
          <w:sz w:val="20"/>
          <w:szCs w:val="20"/>
        </w:rPr>
        <w:t xml:space="preserve">руководителей  муниципальных  образовательных </w:t>
      </w:r>
    </w:p>
    <w:p w:rsidR="009712BE" w:rsidRPr="009712BE" w:rsidRDefault="009712BE" w:rsidP="009712BE">
      <w:pPr>
        <w:autoSpaceDE/>
        <w:ind w:firstLine="708"/>
        <w:jc w:val="center"/>
        <w:rPr>
          <w:sz w:val="20"/>
          <w:szCs w:val="20"/>
        </w:rPr>
      </w:pPr>
      <w:r w:rsidRPr="009712BE">
        <w:rPr>
          <w:sz w:val="20"/>
          <w:szCs w:val="20"/>
        </w:rPr>
        <w:t xml:space="preserve">                                                                              организаций, расположенных на территории </w:t>
      </w:r>
    </w:p>
    <w:p w:rsidR="009712BE" w:rsidRPr="009712BE" w:rsidRDefault="009712BE" w:rsidP="009712BE">
      <w:pPr>
        <w:autoSpaceDE/>
        <w:ind w:firstLine="708"/>
        <w:jc w:val="center"/>
        <w:rPr>
          <w:sz w:val="20"/>
          <w:szCs w:val="20"/>
        </w:rPr>
      </w:pPr>
      <w:r w:rsidRPr="009712BE">
        <w:rPr>
          <w:sz w:val="20"/>
          <w:szCs w:val="20"/>
        </w:rPr>
        <w:t xml:space="preserve">                                                                                     муниципального образования  «Муниципальный </w:t>
      </w:r>
    </w:p>
    <w:p w:rsidR="009712BE" w:rsidRPr="009712BE" w:rsidRDefault="009712BE" w:rsidP="009712BE">
      <w:pPr>
        <w:autoSpaceDE/>
        <w:ind w:firstLine="708"/>
        <w:jc w:val="center"/>
        <w:rPr>
          <w:sz w:val="20"/>
          <w:szCs w:val="20"/>
        </w:rPr>
      </w:pPr>
      <w:r w:rsidRPr="009712BE">
        <w:rPr>
          <w:sz w:val="20"/>
          <w:szCs w:val="20"/>
        </w:rPr>
        <w:t xml:space="preserve">                                                         округ Якшур-Бодьинский район </w:t>
      </w:r>
    </w:p>
    <w:p w:rsidR="009712BE" w:rsidRPr="009712BE" w:rsidRDefault="009712BE" w:rsidP="009712BE">
      <w:pPr>
        <w:autoSpaceDE/>
        <w:ind w:firstLine="708"/>
        <w:jc w:val="center"/>
        <w:rPr>
          <w:sz w:val="20"/>
          <w:szCs w:val="20"/>
        </w:rPr>
      </w:pPr>
      <w:r w:rsidRPr="009712BE">
        <w:rPr>
          <w:sz w:val="20"/>
          <w:szCs w:val="20"/>
        </w:rPr>
        <w:t xml:space="preserve">                                             Удмуртской Республики»</w:t>
      </w:r>
    </w:p>
    <w:p w:rsidR="009712BE" w:rsidRPr="009712BE" w:rsidRDefault="009712BE" w:rsidP="009712BE">
      <w:pPr>
        <w:autoSpaceDE/>
        <w:ind w:firstLine="708"/>
        <w:jc w:val="right"/>
        <w:rPr>
          <w:sz w:val="16"/>
          <w:szCs w:val="16"/>
        </w:rPr>
      </w:pPr>
    </w:p>
    <w:p w:rsidR="009712BE" w:rsidRPr="009712BE" w:rsidRDefault="009712BE" w:rsidP="009712BE">
      <w:pPr>
        <w:autoSpaceDE/>
        <w:ind w:firstLine="708"/>
        <w:jc w:val="both"/>
        <w:rPr>
          <w:sz w:val="16"/>
          <w:szCs w:val="16"/>
        </w:rPr>
      </w:pPr>
    </w:p>
    <w:p w:rsidR="009712BE" w:rsidRPr="009712BE" w:rsidRDefault="009712BE" w:rsidP="009712BE">
      <w:pPr>
        <w:autoSpaceDE/>
        <w:ind w:firstLine="708"/>
        <w:jc w:val="center"/>
        <w:rPr>
          <w:b/>
          <w:sz w:val="28"/>
          <w:szCs w:val="28"/>
        </w:rPr>
      </w:pPr>
      <w:r w:rsidRPr="009712BE">
        <w:rPr>
          <w:b/>
          <w:sz w:val="28"/>
          <w:szCs w:val="28"/>
        </w:rPr>
        <w:t>Методика расчета итоговой оценки эффективности деятельности руководителя образовательной организации</w:t>
      </w:r>
    </w:p>
    <w:p w:rsidR="009712BE" w:rsidRPr="009712BE" w:rsidRDefault="009712BE" w:rsidP="009712BE">
      <w:pPr>
        <w:autoSpaceDE/>
        <w:ind w:firstLine="708"/>
        <w:jc w:val="both"/>
        <w:rPr>
          <w:sz w:val="28"/>
          <w:szCs w:val="28"/>
        </w:rPr>
      </w:pPr>
    </w:p>
    <w:p w:rsidR="009712BE" w:rsidRPr="009712BE" w:rsidRDefault="009712BE" w:rsidP="009712BE">
      <w:pPr>
        <w:autoSpaceDE/>
        <w:jc w:val="both"/>
        <w:rPr>
          <w:sz w:val="26"/>
          <w:szCs w:val="26"/>
        </w:rPr>
      </w:pPr>
      <w:r w:rsidRPr="009712BE">
        <w:rPr>
          <w:sz w:val="26"/>
          <w:szCs w:val="26"/>
        </w:rPr>
        <w:t xml:space="preserve">1. Настоящая Методика определяет порядок расчета итоговой оценки эффективности деятельности руководителя образовательной организации. </w:t>
      </w:r>
    </w:p>
    <w:p w:rsidR="009712BE" w:rsidRPr="009712BE" w:rsidRDefault="009712BE" w:rsidP="009712BE">
      <w:pPr>
        <w:autoSpaceDE/>
        <w:jc w:val="both"/>
        <w:rPr>
          <w:sz w:val="26"/>
          <w:szCs w:val="26"/>
        </w:rPr>
      </w:pPr>
      <w:r w:rsidRPr="009712BE">
        <w:rPr>
          <w:sz w:val="26"/>
          <w:szCs w:val="26"/>
        </w:rPr>
        <w:t xml:space="preserve">2. Итоговые оценки эффективности деятельности руководителей образовательных организаций (индекс эффективности) рассчитываются: </w:t>
      </w:r>
    </w:p>
    <w:p w:rsidR="009712BE" w:rsidRPr="009712BE" w:rsidRDefault="009712BE" w:rsidP="009712BE">
      <w:pPr>
        <w:widowControl w:val="0"/>
        <w:tabs>
          <w:tab w:val="left" w:pos="993"/>
        </w:tabs>
        <w:suppressAutoHyphens w:val="0"/>
        <w:autoSpaceDN w:val="0"/>
        <w:adjustRightInd w:val="0"/>
        <w:ind w:left="491"/>
        <w:jc w:val="both"/>
        <w:rPr>
          <w:rFonts w:eastAsia="Calibri"/>
          <w:sz w:val="26"/>
          <w:szCs w:val="26"/>
          <w:lang w:eastAsia="en-US"/>
        </w:rPr>
      </w:pPr>
      <w:r w:rsidRPr="009712BE">
        <w:rPr>
          <w:rFonts w:eastAsia="Calibri"/>
          <w:sz w:val="26"/>
          <w:szCs w:val="26"/>
          <w:lang w:eastAsia="en-US"/>
        </w:rPr>
        <w:t>по образовательной организации;</w:t>
      </w:r>
    </w:p>
    <w:p w:rsidR="009712BE" w:rsidRPr="009712BE" w:rsidRDefault="009712BE" w:rsidP="009712BE">
      <w:pPr>
        <w:widowControl w:val="0"/>
        <w:tabs>
          <w:tab w:val="left" w:pos="993"/>
        </w:tabs>
        <w:suppressAutoHyphens w:val="0"/>
        <w:autoSpaceDN w:val="0"/>
        <w:adjustRightInd w:val="0"/>
        <w:ind w:left="491"/>
        <w:jc w:val="both"/>
        <w:rPr>
          <w:rFonts w:eastAsia="Calibri"/>
          <w:sz w:val="26"/>
          <w:szCs w:val="26"/>
          <w:lang w:eastAsia="en-US"/>
        </w:rPr>
      </w:pPr>
      <w:r w:rsidRPr="009712BE">
        <w:rPr>
          <w:rFonts w:eastAsia="Calibri"/>
          <w:sz w:val="26"/>
          <w:szCs w:val="26"/>
          <w:lang w:eastAsia="en-US"/>
        </w:rPr>
        <w:t>по муниципальному образованию;</w:t>
      </w:r>
    </w:p>
    <w:p w:rsidR="009712BE" w:rsidRPr="009712BE" w:rsidRDefault="009712BE" w:rsidP="009712BE">
      <w:pPr>
        <w:autoSpaceDE/>
        <w:jc w:val="both"/>
        <w:rPr>
          <w:sz w:val="26"/>
          <w:szCs w:val="26"/>
        </w:rPr>
      </w:pPr>
      <w:r w:rsidRPr="009712BE">
        <w:rPr>
          <w:sz w:val="26"/>
          <w:szCs w:val="26"/>
        </w:rPr>
        <w:t>2.1. Итоговая оценка эффективности деятельности руководителя по организации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24"/>
                <w:sz w:val="20"/>
                <w:szCs w:val="20"/>
              </w:rPr>
              <w:object w:dxaOrig="11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7.25pt" o:ole="">
                  <v:imagedata r:id="rId20" o:title=""/>
                </v:shape>
                <o:OLEObject Type="Embed" ProgID="Equation.3" ShapeID="_x0000_i1025" DrawAspect="Content" ObjectID="_1750240260" r:id="rId21"/>
              </w:object>
            </w:r>
            <w:r w:rsidRPr="009712BE">
              <w:rPr>
                <w:sz w:val="26"/>
                <w:szCs w:val="26"/>
                <w:lang w:val="en-US"/>
              </w:rPr>
              <w:t xml:space="preserve"> </w: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(1)</w:t>
            </w:r>
          </w:p>
        </w:tc>
      </w:tr>
    </w:tbl>
    <w:p w:rsidR="009712BE" w:rsidRPr="009712BE" w:rsidRDefault="009712BE" w:rsidP="009712BE">
      <w:pPr>
        <w:autoSpaceDE/>
        <w:ind w:firstLine="567"/>
        <w:jc w:val="right"/>
        <w:rPr>
          <w:sz w:val="26"/>
          <w:szCs w:val="26"/>
        </w:rPr>
      </w:pPr>
    </w:p>
    <w:p w:rsidR="009712BE" w:rsidRPr="009712BE" w:rsidRDefault="009712BE" w:rsidP="009712BE">
      <w:pPr>
        <w:autoSpaceDE/>
        <w:ind w:firstLine="709"/>
        <w:jc w:val="both"/>
        <w:rPr>
          <w:sz w:val="26"/>
          <w:szCs w:val="26"/>
        </w:rPr>
      </w:pPr>
      <w:r w:rsidRPr="009712BE">
        <w:rPr>
          <w:position w:val="-12"/>
          <w:sz w:val="20"/>
          <w:szCs w:val="20"/>
        </w:rPr>
        <w:object w:dxaOrig="279" w:dyaOrig="360">
          <v:shape id="_x0000_i1026" type="#_x0000_t75" style="width:14.25pt;height:18pt" o:ole="">
            <v:imagedata r:id="rId22" o:title=""/>
          </v:shape>
          <o:OLEObject Type="Embed" ProgID="Equation.3" ShapeID="_x0000_i1026" DrawAspect="Content" ObjectID="_1750240261" r:id="rId23"/>
        </w:object>
      </w:r>
      <w:r w:rsidRPr="009712BE">
        <w:rPr>
          <w:sz w:val="26"/>
          <w:szCs w:val="26"/>
        </w:rPr>
        <w:t xml:space="preserve"> –  итоговая оценка эффективности деятельности руководителя образовательной организации (индекс эффективности) n-ой организации;</w:t>
      </w:r>
    </w:p>
    <w:p w:rsidR="009712BE" w:rsidRPr="009712BE" w:rsidRDefault="009712BE" w:rsidP="009712BE">
      <w:pPr>
        <w:autoSpaceDE/>
        <w:ind w:firstLine="709"/>
        <w:jc w:val="both"/>
        <w:rPr>
          <w:sz w:val="26"/>
          <w:szCs w:val="26"/>
        </w:rPr>
      </w:pPr>
      <w:r w:rsidRPr="009712BE">
        <w:rPr>
          <w:sz w:val="26"/>
          <w:szCs w:val="26"/>
          <w:lang w:val="en-US"/>
        </w:rPr>
        <w:t>m</w:t>
      </w:r>
      <w:r w:rsidRPr="009712BE">
        <w:rPr>
          <w:sz w:val="26"/>
          <w:szCs w:val="26"/>
        </w:rPr>
        <w:t xml:space="preserve"> – количество позиций оценивания;</w:t>
      </w:r>
    </w:p>
    <w:p w:rsidR="009712BE" w:rsidRPr="009712BE" w:rsidRDefault="009712BE" w:rsidP="009712BE">
      <w:pPr>
        <w:autoSpaceDE/>
        <w:ind w:firstLine="708"/>
        <w:jc w:val="both"/>
        <w:rPr>
          <w:sz w:val="26"/>
          <w:szCs w:val="26"/>
        </w:rPr>
      </w:pPr>
      <w:r w:rsidRPr="009712BE">
        <w:rPr>
          <w:position w:val="-12"/>
          <w:sz w:val="20"/>
          <w:szCs w:val="20"/>
        </w:rPr>
        <w:object w:dxaOrig="279" w:dyaOrig="360">
          <v:shape id="_x0000_i1027" type="#_x0000_t75" style="width:14.25pt;height:18pt" o:ole="">
            <v:imagedata r:id="rId24" o:title=""/>
          </v:shape>
          <o:OLEObject Type="Embed" ProgID="Equation.3" ShapeID="_x0000_i1027" DrawAspect="Content" ObjectID="_1750240262" r:id="rId25"/>
        </w:object>
      </w:r>
      <w:r w:rsidRPr="009712BE">
        <w:rPr>
          <w:sz w:val="26"/>
          <w:szCs w:val="26"/>
        </w:rPr>
        <w:t xml:space="preserve"> – средневзвешенная сумма индексов показателей, характеризующих m-ую позицию оценивания эффективности деятельности руководителя образовательной организации, рассчитываемая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28"/>
                <w:sz w:val="20"/>
                <w:szCs w:val="20"/>
              </w:rPr>
              <w:object w:dxaOrig="2460" w:dyaOrig="700">
                <v:shape id="_x0000_i1028" type="#_x0000_t75" style="width:119.25pt;height:34.5pt" o:ole="">
                  <v:imagedata r:id="rId26" o:title=""/>
                </v:shape>
                <o:OLEObject Type="Embed" ProgID="Equation.3" ShapeID="_x0000_i1028" DrawAspect="Content" ObjectID="_1750240263" r:id="rId27"/>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(2)</w:t>
            </w:r>
          </w:p>
        </w:tc>
      </w:tr>
    </w:tbl>
    <w:p w:rsidR="009712BE" w:rsidRPr="009712BE" w:rsidRDefault="009712BE" w:rsidP="009712BE">
      <w:pPr>
        <w:autoSpaceDE/>
        <w:ind w:firstLine="426"/>
        <w:jc w:val="both"/>
        <w:rPr>
          <w:sz w:val="26"/>
          <w:szCs w:val="26"/>
        </w:rPr>
      </w:pPr>
      <w:r w:rsidRPr="009712BE">
        <w:rPr>
          <w:position w:val="-12"/>
          <w:sz w:val="26"/>
          <w:szCs w:val="26"/>
        </w:rPr>
        <w:object w:dxaOrig="620" w:dyaOrig="360">
          <v:shape id="_x0000_i1029" type="#_x0000_t75" style="width:31.5pt;height:18pt" o:ole="">
            <v:imagedata r:id="rId28" o:title=""/>
          </v:shape>
          <o:OLEObject Type="Embed" ProgID="Equation.3" ShapeID="_x0000_i1029" DrawAspect="Content" ObjectID="_1750240264" r:id="rId29"/>
        </w:object>
      </w:r>
      <w:r w:rsidRPr="009712BE">
        <w:rPr>
          <w:sz w:val="26"/>
          <w:szCs w:val="26"/>
        </w:rPr>
        <w:t>– индекс показателя по m-ой позиции оценивания с положительным вкладом;</w:t>
      </w:r>
    </w:p>
    <w:p w:rsidR="009712BE" w:rsidRPr="009712BE" w:rsidRDefault="009712BE" w:rsidP="009712BE">
      <w:pPr>
        <w:autoSpaceDE/>
        <w:ind w:firstLine="426"/>
        <w:jc w:val="both"/>
        <w:rPr>
          <w:sz w:val="26"/>
          <w:szCs w:val="26"/>
        </w:rPr>
      </w:pPr>
      <w:r w:rsidRPr="009712BE">
        <w:rPr>
          <w:position w:val="-12"/>
          <w:sz w:val="20"/>
          <w:szCs w:val="20"/>
        </w:rPr>
        <w:object w:dxaOrig="620" w:dyaOrig="360">
          <v:shape id="_x0000_i1030" type="#_x0000_t75" style="width:30.75pt;height:18pt" o:ole="">
            <v:imagedata r:id="rId30" o:title=""/>
          </v:shape>
          <o:OLEObject Type="Embed" ProgID="Equation.3" ShapeID="_x0000_i1030" DrawAspect="Content" ObjectID="_1750240265" r:id="rId31"/>
        </w:object>
      </w:r>
      <w:r w:rsidRPr="009712BE">
        <w:rPr>
          <w:sz w:val="26"/>
          <w:szCs w:val="26"/>
        </w:rPr>
        <w:t>– индекс показателя по m-ой позиции оценивания с отрицательным вкладом;</w:t>
      </w:r>
    </w:p>
    <w:p w:rsidR="009712BE" w:rsidRPr="009712BE" w:rsidRDefault="009712BE" w:rsidP="009712BE">
      <w:pPr>
        <w:autoSpaceDE/>
        <w:ind w:firstLine="426"/>
        <w:jc w:val="both"/>
        <w:rPr>
          <w:sz w:val="26"/>
          <w:szCs w:val="26"/>
        </w:rPr>
      </w:pPr>
      <w:r w:rsidRPr="009712BE">
        <w:rPr>
          <w:position w:val="-10"/>
          <w:sz w:val="26"/>
          <w:szCs w:val="26"/>
        </w:rPr>
        <w:object w:dxaOrig="499" w:dyaOrig="320">
          <v:shape id="_x0000_i1031" type="#_x0000_t75" style="width:24.75pt;height:15.75pt" o:ole="">
            <v:imagedata r:id="rId32" o:title=""/>
          </v:shape>
          <o:OLEObject Type="Embed" ProgID="Equation.3" ShapeID="_x0000_i1031" DrawAspect="Content" ObjectID="_1750240266" r:id="rId33"/>
        </w:object>
      </w:r>
      <w:r w:rsidRPr="009712BE">
        <w:rPr>
          <w:sz w:val="26"/>
          <w:szCs w:val="26"/>
        </w:rPr>
        <w:t>– число индексов показателей с положительным вкладом;</w:t>
      </w:r>
    </w:p>
    <w:p w:rsidR="009712BE" w:rsidRPr="009712BE" w:rsidRDefault="009712BE" w:rsidP="009712BE">
      <w:pPr>
        <w:autoSpaceDE/>
        <w:ind w:firstLine="426"/>
        <w:jc w:val="both"/>
        <w:rPr>
          <w:sz w:val="26"/>
          <w:szCs w:val="26"/>
        </w:rPr>
      </w:pPr>
      <w:r w:rsidRPr="009712BE">
        <w:rPr>
          <w:position w:val="-10"/>
          <w:sz w:val="26"/>
          <w:szCs w:val="26"/>
        </w:rPr>
        <w:object w:dxaOrig="499" w:dyaOrig="320">
          <v:shape id="_x0000_i1032" type="#_x0000_t75" style="width:24.75pt;height:15.75pt" o:ole="">
            <v:imagedata r:id="rId34" o:title=""/>
          </v:shape>
          <o:OLEObject Type="Embed" ProgID="Equation.3" ShapeID="_x0000_i1032" DrawAspect="Content" ObjectID="_1750240267" r:id="rId35"/>
        </w:object>
      </w:r>
      <w:r w:rsidRPr="009712BE">
        <w:rPr>
          <w:sz w:val="26"/>
          <w:szCs w:val="26"/>
        </w:rPr>
        <w:t>– число индексов показателей с отрицательным вкладом;</w:t>
      </w:r>
    </w:p>
    <w:p w:rsidR="009712BE" w:rsidRPr="009712BE" w:rsidRDefault="009712BE" w:rsidP="009712BE">
      <w:pPr>
        <w:autoSpaceDE/>
        <w:jc w:val="both"/>
        <w:rPr>
          <w:sz w:val="26"/>
          <w:szCs w:val="26"/>
        </w:rPr>
      </w:pPr>
      <w:r w:rsidRPr="009712BE">
        <w:rPr>
          <w:sz w:val="26"/>
          <w:szCs w:val="26"/>
          <w:lang w:val="en-US"/>
        </w:rPr>
        <w:lastRenderedPageBreak/>
        <w:t>m</w:t>
      </w:r>
      <w:r w:rsidRPr="009712BE">
        <w:rPr>
          <w:sz w:val="26"/>
          <w:szCs w:val="26"/>
        </w:rPr>
        <w:t xml:space="preserve"> – позиции оценивания:</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=1 – выявление уровня сформированности профессиональных компетенций руководителей образовательных организаций;</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=2 – качество управленческой деятельности руководителей образовательных организаций;</w:t>
      </w:r>
    </w:p>
    <w:p w:rsidR="009712BE" w:rsidRPr="009712BE" w:rsidRDefault="009712BE" w:rsidP="009712BE">
      <w:pPr>
        <w:autoSpaceDE/>
        <w:ind w:left="426"/>
        <w:jc w:val="both"/>
        <w:rPr>
          <w:sz w:val="26"/>
          <w:szCs w:val="26"/>
        </w:rPr>
      </w:pPr>
      <w:r w:rsidRPr="009712BE">
        <w:rPr>
          <w:sz w:val="26"/>
          <w:szCs w:val="26"/>
        </w:rPr>
        <w:t>m=3 – оценка базового уровня подготовки обучающихся;</w:t>
      </w:r>
    </w:p>
    <w:p w:rsidR="009712BE" w:rsidRPr="009712BE" w:rsidRDefault="009712BE" w:rsidP="009712BE">
      <w:pPr>
        <w:autoSpaceDE/>
        <w:ind w:left="426"/>
        <w:jc w:val="both"/>
        <w:rPr>
          <w:sz w:val="26"/>
          <w:szCs w:val="26"/>
        </w:rPr>
      </w:pPr>
      <w:r w:rsidRPr="009712BE">
        <w:rPr>
          <w:sz w:val="26"/>
          <w:szCs w:val="26"/>
        </w:rPr>
        <w:t>m=4 – оценка высокого уровня подготовки обучающихся;</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=5 – организация получения образования обучающимися с ОВЗ;</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=6 – объективность результатов внешней оценки;</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=7 – условия осуществления образовательной деятельности;</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=8 – организация профессиональной ориентации и дополнительного образования обучающихся;</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=9 – формирование резерва управленческих кадров;</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=10 – оценка компетенций руководителей образовательных организаций;</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=11 – организация воспитательной и профилактической работы;</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=12 - по учету нагрузки педагогических работников;</w:t>
      </w:r>
    </w:p>
    <w:p w:rsidR="009712BE" w:rsidRPr="009712BE" w:rsidRDefault="009712BE" w:rsidP="009712BE">
      <w:pPr>
        <w:autoSpaceDE/>
        <w:ind w:left="426"/>
        <w:jc w:val="both"/>
        <w:rPr>
          <w:sz w:val="26"/>
          <w:szCs w:val="26"/>
        </w:rPr>
      </w:pPr>
      <w:r w:rsidRPr="009712BE">
        <w:rPr>
          <w:sz w:val="26"/>
          <w:szCs w:val="26"/>
          <w:lang w:val="en-US"/>
        </w:rPr>
        <w:t>m</w:t>
      </w:r>
      <w:r w:rsidRPr="009712BE">
        <w:rPr>
          <w:sz w:val="26"/>
          <w:szCs w:val="26"/>
        </w:rPr>
        <w:t>=13 - дополнительная муниципальная позиция оценивания.</w:t>
      </w:r>
    </w:p>
    <w:p w:rsidR="009712BE" w:rsidRPr="009712BE" w:rsidRDefault="009712BE" w:rsidP="009712BE">
      <w:pPr>
        <w:autoSpaceDE/>
        <w:jc w:val="both"/>
        <w:rPr>
          <w:sz w:val="26"/>
          <w:szCs w:val="26"/>
        </w:rPr>
      </w:pPr>
      <w:r w:rsidRPr="009712BE">
        <w:rPr>
          <w:sz w:val="26"/>
          <w:szCs w:val="26"/>
        </w:rPr>
        <w:t>2.2. Итоговая оценка эффективности деятельности руководителей образовательных организаций (индекс эффективности) по муниципальному образованию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24"/>
                <w:sz w:val="20"/>
                <w:szCs w:val="20"/>
              </w:rPr>
              <w:object w:dxaOrig="1160" w:dyaOrig="960">
                <v:shape id="_x0000_i1033" type="#_x0000_t75" style="width:56.25pt;height:47.25pt" o:ole="">
                  <v:imagedata r:id="rId36" o:title=""/>
                </v:shape>
                <o:OLEObject Type="Embed" ProgID="Equation.3" ShapeID="_x0000_i1033" DrawAspect="Content" ObjectID="_1750240268" r:id="rId37"/>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(3)</w:t>
            </w:r>
          </w:p>
        </w:tc>
      </w:tr>
    </w:tbl>
    <w:p w:rsidR="009712BE" w:rsidRPr="009712BE" w:rsidRDefault="009712BE" w:rsidP="009712BE">
      <w:pPr>
        <w:autoSpaceDE/>
        <w:ind w:firstLine="709"/>
        <w:jc w:val="both"/>
        <w:rPr>
          <w:sz w:val="26"/>
          <w:szCs w:val="26"/>
        </w:rPr>
      </w:pPr>
      <w:r w:rsidRPr="009712BE">
        <w:rPr>
          <w:position w:val="-12"/>
          <w:sz w:val="20"/>
          <w:szCs w:val="20"/>
        </w:rPr>
        <w:object w:dxaOrig="279" w:dyaOrig="360">
          <v:shape id="_x0000_i1034" type="#_x0000_t75" style="width:14.25pt;height:18pt" o:ole="">
            <v:imagedata r:id="rId38" o:title=""/>
          </v:shape>
          <o:OLEObject Type="Embed" ProgID="Equation.3" ShapeID="_x0000_i1034" DrawAspect="Content" ObjectID="_1750240269" r:id="rId39"/>
        </w:object>
      </w:r>
      <w:r w:rsidRPr="009712BE">
        <w:rPr>
          <w:sz w:val="26"/>
          <w:szCs w:val="26"/>
        </w:rPr>
        <w:t xml:space="preserve"> – итоговая оценка эффективности деятельности руководителей образовательных организаций в u-ом муниципальном образовании;</w:t>
      </w:r>
    </w:p>
    <w:p w:rsidR="009712BE" w:rsidRPr="009712BE" w:rsidRDefault="009712BE" w:rsidP="009712BE">
      <w:pPr>
        <w:autoSpaceDE/>
        <w:ind w:firstLine="709"/>
        <w:jc w:val="both"/>
        <w:rPr>
          <w:sz w:val="26"/>
          <w:szCs w:val="26"/>
        </w:rPr>
      </w:pPr>
      <w:r w:rsidRPr="009712BE">
        <w:rPr>
          <w:position w:val="-12"/>
          <w:sz w:val="20"/>
          <w:szCs w:val="20"/>
        </w:rPr>
        <w:object w:dxaOrig="279" w:dyaOrig="360">
          <v:shape id="_x0000_i1035" type="#_x0000_t75" style="width:14.25pt;height:18pt" o:ole="">
            <v:imagedata r:id="rId40" o:title=""/>
          </v:shape>
          <o:OLEObject Type="Embed" ProgID="Equation.3" ShapeID="_x0000_i1035" DrawAspect="Content" ObjectID="_1750240270" r:id="rId41"/>
        </w:object>
      </w:r>
      <w:r w:rsidRPr="009712BE">
        <w:rPr>
          <w:sz w:val="20"/>
          <w:szCs w:val="20"/>
        </w:rPr>
        <w:t xml:space="preserve"> </w:t>
      </w:r>
      <w:r w:rsidRPr="009712BE">
        <w:rPr>
          <w:sz w:val="26"/>
          <w:szCs w:val="26"/>
        </w:rPr>
        <w:t>– итоговая оценка эффективности руководителя n-ой организации</w:t>
      </w:r>
    </w:p>
    <w:p w:rsidR="009712BE" w:rsidRPr="009712BE" w:rsidRDefault="009712BE" w:rsidP="009712BE">
      <w:pPr>
        <w:autoSpaceDE/>
        <w:ind w:firstLine="709"/>
        <w:jc w:val="both"/>
        <w:rPr>
          <w:sz w:val="26"/>
          <w:szCs w:val="26"/>
        </w:rPr>
      </w:pPr>
      <w:r w:rsidRPr="009712BE">
        <w:rPr>
          <w:position w:val="-6"/>
          <w:sz w:val="20"/>
          <w:szCs w:val="20"/>
        </w:rPr>
        <w:object w:dxaOrig="200" w:dyaOrig="220">
          <v:shape id="_x0000_i1036" type="#_x0000_t75" style="width:9.75pt;height:11.25pt" o:ole="">
            <v:imagedata r:id="rId42" o:title=""/>
          </v:shape>
          <o:OLEObject Type="Embed" ProgID="Equation.3" ShapeID="_x0000_i1036" DrawAspect="Content" ObjectID="_1750240271" r:id="rId43"/>
        </w:object>
      </w:r>
      <w:r w:rsidRPr="009712BE">
        <w:rPr>
          <w:sz w:val="20"/>
          <w:szCs w:val="20"/>
        </w:rPr>
        <w:t xml:space="preserve"> </w:t>
      </w:r>
      <w:r w:rsidRPr="009712BE">
        <w:rPr>
          <w:sz w:val="26"/>
          <w:szCs w:val="26"/>
        </w:rPr>
        <w:t>– количество образовательных организаций в u-ом муниципальном образовании.</w:t>
      </w:r>
    </w:p>
    <w:p w:rsidR="009712BE" w:rsidRPr="009712BE" w:rsidRDefault="009712BE" w:rsidP="009712BE">
      <w:pPr>
        <w:autoSpaceDE/>
        <w:ind w:firstLine="709"/>
        <w:jc w:val="both"/>
        <w:rPr>
          <w:sz w:val="26"/>
          <w:szCs w:val="26"/>
        </w:rPr>
      </w:pPr>
    </w:p>
    <w:p w:rsidR="009712BE" w:rsidRPr="009712BE" w:rsidRDefault="009712BE" w:rsidP="009712BE">
      <w:pPr>
        <w:autoSpaceDE/>
        <w:jc w:val="both"/>
        <w:rPr>
          <w:sz w:val="26"/>
          <w:szCs w:val="26"/>
        </w:rPr>
      </w:pPr>
      <w:r w:rsidRPr="009712BE">
        <w:rPr>
          <w:sz w:val="26"/>
          <w:szCs w:val="26"/>
        </w:rPr>
        <w:t>3. Полученные значения итоговой оценки эффективности деятельности руководителей образовательных организаций (индекса эффективности) подлежит округлению до сотых (две цифры после запятой).</w:t>
      </w:r>
    </w:p>
    <w:p w:rsidR="009712BE" w:rsidRPr="009712BE" w:rsidRDefault="009712BE" w:rsidP="009712BE">
      <w:pPr>
        <w:autoSpaceDE/>
        <w:rPr>
          <w:sz w:val="26"/>
          <w:szCs w:val="26"/>
        </w:rPr>
      </w:pPr>
    </w:p>
    <w:p w:rsidR="009712BE" w:rsidRPr="009712BE" w:rsidRDefault="009712BE" w:rsidP="009712BE">
      <w:pPr>
        <w:autoSpaceDE/>
        <w:jc w:val="both"/>
        <w:rPr>
          <w:sz w:val="26"/>
          <w:szCs w:val="26"/>
        </w:rPr>
      </w:pPr>
      <w:r w:rsidRPr="009712BE">
        <w:rPr>
          <w:sz w:val="26"/>
          <w:szCs w:val="26"/>
        </w:rPr>
        <w:t>4. Оценка динамики эффективности деятельности руководителей образовательных организаций (сводный индекс эффективности) организации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12"/>
                <w:sz w:val="20"/>
                <w:szCs w:val="20"/>
              </w:rPr>
              <w:object w:dxaOrig="2460" w:dyaOrig="360">
                <v:shape id="_x0000_i1037" type="#_x0000_t75" style="width:123pt;height:18pt" o:ole="">
                  <v:imagedata r:id="rId44" o:title=""/>
                </v:shape>
                <o:OLEObject Type="Embed" ProgID="Equation.3" ShapeID="_x0000_i1037" DrawAspect="Content" ObjectID="_1750240272" r:id="rId45"/>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(5)</w:t>
            </w:r>
          </w:p>
        </w:tc>
      </w:tr>
    </w:tbl>
    <w:p w:rsidR="009712BE" w:rsidRPr="009712BE" w:rsidRDefault="009712BE" w:rsidP="009712BE">
      <w:pPr>
        <w:suppressAutoHyphens w:val="0"/>
        <w:autoSpaceDN w:val="0"/>
        <w:adjustRightInd w:val="0"/>
        <w:ind w:firstLine="567"/>
        <w:jc w:val="both"/>
        <w:rPr>
          <w:rFonts w:eastAsia="Calibri"/>
          <w:sz w:val="26"/>
          <w:szCs w:val="26"/>
          <w:lang w:eastAsia="en-US"/>
        </w:rPr>
      </w:pPr>
      <w:r w:rsidRPr="009712BE">
        <w:rPr>
          <w:rFonts w:eastAsia="Calibri"/>
          <w:color w:val="000000"/>
          <w:position w:val="-12"/>
          <w:lang w:eastAsia="en-US"/>
        </w:rPr>
        <w:object w:dxaOrig="440" w:dyaOrig="360">
          <v:shape id="_x0000_i1038" type="#_x0000_t75" style="width:21.75pt;height:18pt" o:ole="">
            <v:imagedata r:id="rId46" o:title=""/>
          </v:shape>
          <o:OLEObject Type="Embed" ProgID="Equation.3" ShapeID="_x0000_i1038" DrawAspect="Content" ObjectID="_1750240273" r:id="rId47"/>
        </w:object>
      </w:r>
      <w:r w:rsidRPr="009712BE">
        <w:rPr>
          <w:rFonts w:eastAsia="Calibri"/>
          <w:sz w:val="26"/>
          <w:szCs w:val="26"/>
          <w:lang w:eastAsia="en-US"/>
        </w:rPr>
        <w:t xml:space="preserve"> – индекс среднего темпа роста индекса эффективности;</w:t>
      </w:r>
    </w:p>
    <w:p w:rsidR="009712BE" w:rsidRPr="009712BE" w:rsidRDefault="009712BE" w:rsidP="009712BE">
      <w:pPr>
        <w:suppressAutoHyphens w:val="0"/>
        <w:autoSpaceDN w:val="0"/>
        <w:adjustRightInd w:val="0"/>
        <w:ind w:firstLine="567"/>
        <w:jc w:val="both"/>
        <w:rPr>
          <w:rFonts w:eastAsia="Calibri"/>
          <w:sz w:val="26"/>
          <w:szCs w:val="26"/>
          <w:lang w:eastAsia="en-US"/>
        </w:rPr>
      </w:pPr>
      <w:r w:rsidRPr="009712BE">
        <w:rPr>
          <w:rFonts w:eastAsia="Calibri"/>
          <w:color w:val="000000"/>
          <w:position w:val="-12"/>
          <w:lang w:eastAsia="en-US"/>
        </w:rPr>
        <w:object w:dxaOrig="400" w:dyaOrig="360">
          <v:shape id="_x0000_i1039" type="#_x0000_t75" style="width:20.25pt;height:18pt" o:ole="">
            <v:imagedata r:id="rId48" o:title=""/>
          </v:shape>
          <o:OLEObject Type="Embed" ProgID="Equation.3" ShapeID="_x0000_i1039" DrawAspect="Content" ObjectID="_1750240274" r:id="rId49"/>
        </w:object>
      </w:r>
      <w:r w:rsidRPr="009712BE">
        <w:rPr>
          <w:rFonts w:eastAsia="Calibri"/>
          <w:sz w:val="26"/>
          <w:szCs w:val="26"/>
          <w:lang w:eastAsia="en-US"/>
        </w:rPr>
        <w:t xml:space="preserve"> – индекс среднего объема индекса эффективности.</w:t>
      </w:r>
    </w:p>
    <w:p w:rsidR="009712BE" w:rsidRPr="009712BE" w:rsidRDefault="009712BE" w:rsidP="009712BE">
      <w:pPr>
        <w:autoSpaceDE/>
        <w:rPr>
          <w:sz w:val="26"/>
          <w:szCs w:val="26"/>
        </w:rPr>
      </w:pPr>
    </w:p>
    <w:p w:rsidR="009712BE" w:rsidRPr="009712BE" w:rsidRDefault="009712BE" w:rsidP="009712BE">
      <w:pPr>
        <w:autoSpaceDE/>
        <w:jc w:val="both"/>
        <w:rPr>
          <w:sz w:val="26"/>
          <w:szCs w:val="26"/>
        </w:rPr>
      </w:pPr>
      <w:r w:rsidRPr="009712BE">
        <w:rPr>
          <w:sz w:val="26"/>
          <w:szCs w:val="26"/>
        </w:rPr>
        <w:t>5. Индекс среднего темпа роста индекса эффективности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12"/>
                <w:sz w:val="20"/>
                <w:szCs w:val="20"/>
              </w:rPr>
              <w:object w:dxaOrig="3100" w:dyaOrig="360">
                <v:shape id="_x0000_i1040" type="#_x0000_t75" style="width:155.25pt;height:18pt" o:ole="">
                  <v:imagedata r:id="rId50" o:title=""/>
                </v:shape>
                <o:OLEObject Type="Embed" ProgID="Equation.3" ShapeID="_x0000_i1040" DrawAspect="Content" ObjectID="_1750240275" r:id="rId51"/>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(6)</w:t>
            </w:r>
          </w:p>
        </w:tc>
      </w:tr>
    </w:tbl>
    <w:p w:rsidR="009712BE" w:rsidRPr="009712BE" w:rsidRDefault="009712BE" w:rsidP="009712BE">
      <w:pPr>
        <w:autoSpaceDE/>
        <w:rPr>
          <w:rFonts w:ascii="Arial" w:hAnsi="Arial" w:cs="Arial"/>
          <w:b/>
          <w:sz w:val="14"/>
          <w:szCs w:val="14"/>
        </w:rPr>
      </w:pPr>
    </w:p>
    <w:p w:rsidR="009712BE" w:rsidRPr="009712BE" w:rsidRDefault="009712BE" w:rsidP="009712BE">
      <w:pPr>
        <w:suppressAutoHyphens w:val="0"/>
        <w:autoSpaceDN w:val="0"/>
        <w:adjustRightInd w:val="0"/>
        <w:ind w:firstLine="522"/>
        <w:jc w:val="both"/>
        <w:rPr>
          <w:rFonts w:eastAsia="Calibri"/>
          <w:sz w:val="26"/>
          <w:szCs w:val="26"/>
          <w:lang w:eastAsia="en-US"/>
        </w:rPr>
      </w:pPr>
      <w:r w:rsidRPr="009712BE">
        <w:rPr>
          <w:rFonts w:eastAsia="Calibri"/>
          <w:color w:val="000000"/>
          <w:position w:val="-4"/>
          <w:lang w:eastAsia="en-US"/>
        </w:rPr>
        <w:object w:dxaOrig="220" w:dyaOrig="260">
          <v:shape id="_x0000_i1041" type="#_x0000_t75" style="width:11.25pt;height:12.75pt" o:ole="">
            <v:imagedata r:id="rId52" o:title=""/>
          </v:shape>
          <o:OLEObject Type="Embed" ProgID="Equation.3" ShapeID="_x0000_i1041" DrawAspect="Content" ObjectID="_1750240276" r:id="rId53"/>
        </w:object>
      </w:r>
      <w:r w:rsidRPr="009712BE">
        <w:rPr>
          <w:rFonts w:eastAsia="Calibri"/>
          <w:sz w:val="26"/>
          <w:szCs w:val="26"/>
          <w:lang w:eastAsia="en-US"/>
        </w:rPr>
        <w:t xml:space="preserve"> – значение среднего темпа роста индекса эффективности за отчетный год и 2 года, предшествующие отчетному</w:t>
      </w:r>
    </w:p>
    <w:p w:rsidR="009712BE" w:rsidRPr="009712BE" w:rsidRDefault="009712BE" w:rsidP="009712BE">
      <w:pPr>
        <w:suppressAutoHyphens w:val="0"/>
        <w:autoSpaceDN w:val="0"/>
        <w:adjustRightInd w:val="0"/>
        <w:ind w:firstLine="522"/>
        <w:jc w:val="both"/>
        <w:rPr>
          <w:rFonts w:eastAsia="Calibri"/>
          <w:sz w:val="26"/>
          <w:szCs w:val="26"/>
          <w:lang w:eastAsia="en-US"/>
        </w:rPr>
      </w:pPr>
      <w:r w:rsidRPr="009712BE">
        <w:rPr>
          <w:rFonts w:eastAsia="Calibri"/>
          <w:color w:val="000000"/>
          <w:position w:val="-12"/>
          <w:lang w:eastAsia="en-US"/>
        </w:rPr>
        <w:object w:dxaOrig="460" w:dyaOrig="360">
          <v:shape id="_x0000_i1042" type="#_x0000_t75" style="width:23.25pt;height:18pt" o:ole="">
            <v:imagedata r:id="rId54" o:title=""/>
          </v:shape>
          <o:OLEObject Type="Embed" ProgID="Equation.3" ShapeID="_x0000_i1042" DrawAspect="Content" ObjectID="_1750240277" r:id="rId55"/>
        </w:object>
      </w:r>
      <w:r w:rsidRPr="009712BE">
        <w:rPr>
          <w:rFonts w:eastAsia="Calibri"/>
          <w:sz w:val="26"/>
          <w:szCs w:val="26"/>
          <w:lang w:eastAsia="en-US"/>
        </w:rPr>
        <w:t xml:space="preserve"> – минимальное значение среднего темпа роста индекса эффективности за отчетный год и 2 года, предшествующие отчетному</w:t>
      </w:r>
    </w:p>
    <w:p w:rsidR="009712BE" w:rsidRPr="009712BE" w:rsidRDefault="009712BE" w:rsidP="009712BE">
      <w:pPr>
        <w:autoSpaceDE/>
        <w:ind w:firstLine="522"/>
        <w:jc w:val="both"/>
        <w:rPr>
          <w:sz w:val="26"/>
          <w:szCs w:val="26"/>
        </w:rPr>
      </w:pPr>
      <w:r w:rsidRPr="009712BE">
        <w:rPr>
          <w:position w:val="-12"/>
          <w:sz w:val="20"/>
          <w:szCs w:val="20"/>
        </w:rPr>
        <w:object w:dxaOrig="480" w:dyaOrig="360">
          <v:shape id="_x0000_i1043" type="#_x0000_t75" style="width:24pt;height:18pt" o:ole="">
            <v:imagedata r:id="rId56" o:title=""/>
          </v:shape>
          <o:OLEObject Type="Embed" ProgID="Equation.3" ShapeID="_x0000_i1043" DrawAspect="Content" ObjectID="_1750240278" r:id="rId57"/>
        </w:object>
      </w:r>
      <w:r w:rsidRPr="009712BE">
        <w:rPr>
          <w:sz w:val="26"/>
          <w:szCs w:val="26"/>
        </w:rPr>
        <w:t xml:space="preserve"> – максимальное значение среднего темпа роста индекса эффективности за отчетный год и 2 года, предшествующие отчетному</w:t>
      </w:r>
    </w:p>
    <w:p w:rsidR="009712BE" w:rsidRPr="009712BE" w:rsidRDefault="009712BE" w:rsidP="009712BE">
      <w:pPr>
        <w:suppressAutoHyphens w:val="0"/>
        <w:autoSpaceDN w:val="0"/>
        <w:adjustRightInd w:val="0"/>
        <w:ind w:left="612" w:hanging="612"/>
        <w:jc w:val="both"/>
        <w:rPr>
          <w:rFonts w:ascii="Arial" w:eastAsia="Calibri" w:hAnsi="Arial" w:cs="Arial"/>
          <w:i/>
          <w:sz w:val="20"/>
          <w:szCs w:val="20"/>
          <w:lang w:eastAsia="en-US"/>
        </w:rPr>
      </w:pPr>
    </w:p>
    <w:p w:rsidR="009712BE" w:rsidRPr="009712BE" w:rsidRDefault="009712BE" w:rsidP="009712BE">
      <w:pPr>
        <w:autoSpaceDE/>
        <w:jc w:val="both"/>
        <w:rPr>
          <w:sz w:val="26"/>
          <w:szCs w:val="26"/>
        </w:rPr>
      </w:pPr>
      <w:r w:rsidRPr="009712BE">
        <w:rPr>
          <w:sz w:val="26"/>
          <w:szCs w:val="26"/>
        </w:rPr>
        <w:t>6. Индекс среднего объема индекса эффективности рассчитывается по формуле:</w:t>
      </w:r>
    </w:p>
    <w:p w:rsidR="009712BE" w:rsidRPr="009712BE" w:rsidRDefault="009712BE" w:rsidP="009712BE">
      <w:pPr>
        <w:autoSpaceDE/>
        <w:jc w:val="both"/>
        <w:rPr>
          <w:sz w:val="26"/>
          <w:szCs w:val="26"/>
        </w:rPr>
      </w:pP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rFonts w:ascii="Arial" w:hAnsi="Arial" w:cs="Arial"/>
                <w:position w:val="-12"/>
                <w:sz w:val="20"/>
                <w:szCs w:val="20"/>
              </w:rPr>
              <w:object w:dxaOrig="3200" w:dyaOrig="360">
                <v:shape id="_x0000_i1044" type="#_x0000_t75" style="width:159.75pt;height:18pt" o:ole="">
                  <v:imagedata r:id="rId58" o:title=""/>
                </v:shape>
                <o:OLEObject Type="Embed" ProgID="Equation.3" ShapeID="_x0000_i1044" DrawAspect="Content" ObjectID="_1750240279" r:id="rId59"/>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(7)</w:t>
            </w:r>
          </w:p>
        </w:tc>
      </w:tr>
    </w:tbl>
    <w:p w:rsidR="009712BE" w:rsidRPr="009712BE" w:rsidRDefault="009712BE" w:rsidP="009712BE">
      <w:pPr>
        <w:widowControl w:val="0"/>
        <w:autoSpaceDN w:val="0"/>
        <w:adjustRightInd w:val="0"/>
        <w:ind w:firstLine="567"/>
        <w:jc w:val="both"/>
        <w:rPr>
          <w:sz w:val="26"/>
          <w:szCs w:val="26"/>
        </w:rPr>
      </w:pPr>
    </w:p>
    <w:p w:rsidR="009712BE" w:rsidRPr="009712BE" w:rsidRDefault="009712BE" w:rsidP="009712BE">
      <w:pPr>
        <w:widowControl w:val="0"/>
        <w:autoSpaceDN w:val="0"/>
        <w:adjustRightInd w:val="0"/>
        <w:ind w:firstLine="567"/>
        <w:jc w:val="both"/>
        <w:rPr>
          <w:sz w:val="26"/>
          <w:szCs w:val="26"/>
        </w:rPr>
      </w:pPr>
      <w:r w:rsidRPr="009712BE">
        <w:rPr>
          <w:sz w:val="26"/>
          <w:szCs w:val="26"/>
        </w:rPr>
        <w:object w:dxaOrig="240" w:dyaOrig="279">
          <v:shape id="_x0000_i1045" type="#_x0000_t75" style="width:12pt;height:14.25pt" o:ole="">
            <v:imagedata r:id="rId60" o:title=""/>
          </v:shape>
          <o:OLEObject Type="Embed" ProgID="Equation.3" ShapeID="_x0000_i1045" DrawAspect="Content" ObjectID="_1750240280" r:id="rId61"/>
        </w:object>
      </w:r>
      <w:r w:rsidRPr="009712BE">
        <w:rPr>
          <w:sz w:val="26"/>
          <w:szCs w:val="26"/>
        </w:rPr>
        <w:t xml:space="preserve"> - значение среднего объема индекса эффективности за отчетный год и 2 года, предшествующие отчетному;</w:t>
      </w:r>
    </w:p>
    <w:p w:rsidR="009712BE" w:rsidRPr="009712BE" w:rsidRDefault="009712BE" w:rsidP="009712BE">
      <w:pPr>
        <w:widowControl w:val="0"/>
        <w:autoSpaceDN w:val="0"/>
        <w:adjustRightInd w:val="0"/>
        <w:ind w:firstLine="567"/>
        <w:jc w:val="both"/>
        <w:rPr>
          <w:sz w:val="26"/>
          <w:szCs w:val="26"/>
        </w:rPr>
      </w:pPr>
      <w:r w:rsidRPr="009712BE">
        <w:rPr>
          <w:sz w:val="26"/>
          <w:szCs w:val="26"/>
        </w:rPr>
        <w:object w:dxaOrig="480" w:dyaOrig="360">
          <v:shape id="_x0000_i1046" type="#_x0000_t75" style="width:24pt;height:18pt" o:ole="">
            <v:imagedata r:id="rId62" o:title=""/>
          </v:shape>
          <o:OLEObject Type="Embed" ProgID="Equation.3" ShapeID="_x0000_i1046" DrawAspect="Content" ObjectID="_1750240281" r:id="rId63"/>
        </w:object>
      </w:r>
      <w:r w:rsidRPr="009712BE">
        <w:rPr>
          <w:sz w:val="26"/>
          <w:szCs w:val="26"/>
        </w:rPr>
        <w:t xml:space="preserve"> - минимальное значение среднего объема индекса эффективности за отчетный год и 2 года, предшествующие отчетному;</w:t>
      </w:r>
    </w:p>
    <w:p w:rsidR="009712BE" w:rsidRPr="009712BE" w:rsidRDefault="009712BE" w:rsidP="009712BE">
      <w:pPr>
        <w:suppressAutoHyphens w:val="0"/>
        <w:autoSpaceDN w:val="0"/>
        <w:adjustRightInd w:val="0"/>
        <w:ind w:firstLine="567"/>
        <w:jc w:val="both"/>
        <w:rPr>
          <w:rFonts w:eastAsia="Calibri"/>
          <w:sz w:val="26"/>
          <w:szCs w:val="26"/>
          <w:lang w:eastAsia="en-US"/>
        </w:rPr>
      </w:pPr>
      <w:r w:rsidRPr="009712BE">
        <w:rPr>
          <w:rFonts w:eastAsia="Calibri"/>
          <w:sz w:val="26"/>
          <w:szCs w:val="26"/>
          <w:lang w:eastAsia="en-US"/>
        </w:rPr>
        <w:object w:dxaOrig="540" w:dyaOrig="360">
          <v:shape id="_x0000_i1047" type="#_x0000_t75" style="width:27pt;height:18pt" o:ole="">
            <v:imagedata r:id="rId64" o:title=""/>
          </v:shape>
          <o:OLEObject Type="Embed" ProgID="Equation.3" ShapeID="_x0000_i1047" DrawAspect="Content" ObjectID="_1750240282" r:id="rId65"/>
        </w:object>
      </w:r>
      <w:r w:rsidRPr="009712BE">
        <w:rPr>
          <w:rFonts w:eastAsia="Calibri"/>
          <w:sz w:val="26"/>
          <w:szCs w:val="26"/>
          <w:lang w:eastAsia="en-US"/>
        </w:rPr>
        <w:t xml:space="preserve"> - максимальное значение среднего объема индекса эффективности за отчетный год и 2 года, предшествующие отчетному.</w:t>
      </w:r>
    </w:p>
    <w:p w:rsidR="009712BE" w:rsidRPr="009712BE" w:rsidRDefault="009712BE" w:rsidP="009712BE">
      <w:pPr>
        <w:autoSpaceDE/>
        <w:jc w:val="center"/>
        <w:rPr>
          <w:rFonts w:ascii="Arial" w:hAnsi="Arial" w:cs="Arial"/>
          <w:b/>
          <w:sz w:val="14"/>
          <w:szCs w:val="14"/>
        </w:rPr>
      </w:pPr>
    </w:p>
    <w:p w:rsidR="009712BE" w:rsidRPr="009712BE" w:rsidRDefault="009712BE" w:rsidP="009712BE">
      <w:pPr>
        <w:autoSpaceDE/>
        <w:jc w:val="both"/>
        <w:rPr>
          <w:sz w:val="26"/>
          <w:szCs w:val="26"/>
        </w:rPr>
      </w:pPr>
      <w:r w:rsidRPr="009712BE">
        <w:rPr>
          <w:sz w:val="26"/>
          <w:szCs w:val="26"/>
        </w:rPr>
        <w:t>7. Средний темп роста индекса эффективности деятельности за отчетный год и 2 года, предшествующие отчетному,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color w:val="000000"/>
                <w:position w:val="-32"/>
                <w:sz w:val="28"/>
                <w:szCs w:val="28"/>
              </w:rPr>
              <w:object w:dxaOrig="2320" w:dyaOrig="800">
                <v:shape id="_x0000_i1048" type="#_x0000_t75" style="width:116.25pt;height:39.75pt" o:ole="">
                  <v:imagedata r:id="rId66" o:title=""/>
                </v:shape>
                <o:OLEObject Type="Embed" ProgID="Equation.3" ShapeID="_x0000_i1048" DrawAspect="Content" ObjectID="_1750240283" r:id="rId67"/>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(8)</w:t>
            </w:r>
          </w:p>
        </w:tc>
      </w:tr>
    </w:tbl>
    <w:p w:rsidR="009712BE" w:rsidRPr="009712BE" w:rsidRDefault="009712BE" w:rsidP="009712BE">
      <w:pPr>
        <w:widowControl w:val="0"/>
        <w:autoSpaceDN w:val="0"/>
        <w:adjustRightInd w:val="0"/>
        <w:ind w:firstLine="567"/>
        <w:jc w:val="both"/>
        <w:rPr>
          <w:sz w:val="26"/>
          <w:szCs w:val="26"/>
        </w:rPr>
      </w:pPr>
      <w:r w:rsidRPr="009712BE">
        <w:rPr>
          <w:sz w:val="26"/>
          <w:szCs w:val="26"/>
        </w:rPr>
        <w:object w:dxaOrig="320" w:dyaOrig="380">
          <v:shape id="_x0000_i1049" type="#_x0000_t75" style="width:15.75pt;height:18.75pt" o:ole="">
            <v:imagedata r:id="rId68" o:title=""/>
          </v:shape>
          <o:OLEObject Type="Embed" ProgID="Equation.3" ShapeID="_x0000_i1049" DrawAspect="Content" ObjectID="_1750240284" r:id="rId69"/>
        </w:object>
      </w:r>
      <w:r w:rsidRPr="009712BE">
        <w:rPr>
          <w:sz w:val="26"/>
          <w:szCs w:val="26"/>
        </w:rPr>
        <w:t>- значение индекса эффективности деятельности за отчетный год;</w:t>
      </w:r>
    </w:p>
    <w:p w:rsidR="009712BE" w:rsidRPr="009712BE" w:rsidRDefault="009712BE" w:rsidP="009712BE">
      <w:pPr>
        <w:widowControl w:val="0"/>
        <w:autoSpaceDN w:val="0"/>
        <w:adjustRightInd w:val="0"/>
        <w:ind w:firstLine="567"/>
        <w:jc w:val="both"/>
        <w:rPr>
          <w:sz w:val="26"/>
          <w:szCs w:val="26"/>
        </w:rPr>
      </w:pPr>
      <w:r w:rsidRPr="009712BE">
        <w:rPr>
          <w:sz w:val="26"/>
          <w:szCs w:val="26"/>
        </w:rPr>
        <w:object w:dxaOrig="440" w:dyaOrig="380">
          <v:shape id="_x0000_i1050" type="#_x0000_t75" style="width:21.75pt;height:18.75pt" o:ole="">
            <v:imagedata r:id="rId70" o:title=""/>
          </v:shape>
          <o:OLEObject Type="Embed" ProgID="Equation.3" ShapeID="_x0000_i1050" DrawAspect="Content" ObjectID="_1750240285" r:id="rId71"/>
        </w:object>
      </w:r>
      <w:r w:rsidRPr="009712BE">
        <w:rPr>
          <w:sz w:val="26"/>
          <w:szCs w:val="26"/>
        </w:rPr>
        <w:t>- значение индекса эффективности деятельности за год, предшествующий отчетному;</w:t>
      </w:r>
    </w:p>
    <w:p w:rsidR="009712BE" w:rsidRPr="009712BE" w:rsidRDefault="009712BE" w:rsidP="009712BE">
      <w:pPr>
        <w:widowControl w:val="0"/>
        <w:autoSpaceDN w:val="0"/>
        <w:adjustRightInd w:val="0"/>
        <w:ind w:firstLine="567"/>
        <w:jc w:val="both"/>
        <w:rPr>
          <w:sz w:val="26"/>
          <w:szCs w:val="26"/>
        </w:rPr>
      </w:pPr>
      <w:r w:rsidRPr="009712BE">
        <w:rPr>
          <w:position w:val="-12"/>
          <w:sz w:val="26"/>
          <w:szCs w:val="26"/>
        </w:rPr>
        <w:object w:dxaOrig="480" w:dyaOrig="380">
          <v:shape id="_x0000_i1051" type="#_x0000_t75" style="width:24pt;height:18.75pt" o:ole="">
            <v:imagedata r:id="rId72" o:title=""/>
          </v:shape>
          <o:OLEObject Type="Embed" ProgID="Equation.3" ShapeID="_x0000_i1051" DrawAspect="Content" ObjectID="_1750240286" r:id="rId73"/>
        </w:object>
      </w:r>
      <w:r w:rsidRPr="009712BE">
        <w:rPr>
          <w:sz w:val="26"/>
          <w:szCs w:val="26"/>
        </w:rPr>
        <w:t>- значение индекса эффективности деятельности за год, предшествующий на 2 года отчетному;</w:t>
      </w:r>
    </w:p>
    <w:p w:rsidR="009712BE" w:rsidRPr="009712BE" w:rsidRDefault="009712BE" w:rsidP="009712BE">
      <w:pPr>
        <w:suppressAutoHyphens w:val="0"/>
        <w:autoSpaceDN w:val="0"/>
        <w:adjustRightInd w:val="0"/>
        <w:ind w:firstLine="567"/>
        <w:jc w:val="both"/>
        <w:rPr>
          <w:rFonts w:eastAsia="Calibri"/>
          <w:sz w:val="26"/>
          <w:szCs w:val="26"/>
          <w:lang w:eastAsia="en-US"/>
        </w:rPr>
      </w:pPr>
      <w:r w:rsidRPr="009712BE">
        <w:rPr>
          <w:rFonts w:eastAsia="Calibri"/>
          <w:position w:val="-12"/>
          <w:sz w:val="26"/>
          <w:szCs w:val="26"/>
          <w:lang w:eastAsia="en-US"/>
        </w:rPr>
        <w:object w:dxaOrig="460" w:dyaOrig="380">
          <v:shape id="_x0000_i1052" type="#_x0000_t75" style="width:23.25pt;height:18.75pt" o:ole="">
            <v:imagedata r:id="rId74" o:title=""/>
          </v:shape>
          <o:OLEObject Type="Embed" ProgID="Equation.3" ShapeID="_x0000_i1052" DrawAspect="Content" ObjectID="_1750240287" r:id="rId75"/>
        </w:object>
      </w:r>
      <w:r w:rsidRPr="009712BE">
        <w:rPr>
          <w:rFonts w:eastAsia="Calibri"/>
          <w:sz w:val="26"/>
          <w:szCs w:val="26"/>
          <w:lang w:eastAsia="en-US"/>
        </w:rPr>
        <w:t xml:space="preserve">- значение индекса эффективности </w:t>
      </w:r>
      <w:r w:rsidRPr="009712BE">
        <w:rPr>
          <w:rFonts w:eastAsia="Calibri"/>
          <w:color w:val="000000"/>
          <w:sz w:val="26"/>
          <w:szCs w:val="26"/>
          <w:lang w:eastAsia="en-US"/>
        </w:rPr>
        <w:t>деятельности</w:t>
      </w:r>
      <w:r w:rsidRPr="009712BE">
        <w:rPr>
          <w:rFonts w:eastAsia="Calibri"/>
          <w:sz w:val="26"/>
          <w:szCs w:val="26"/>
          <w:lang w:eastAsia="en-US"/>
        </w:rPr>
        <w:t xml:space="preserve"> за год, предшествующий на 3 года отчетному.</w:t>
      </w:r>
    </w:p>
    <w:p w:rsidR="009712BE" w:rsidRPr="009712BE" w:rsidRDefault="009712BE" w:rsidP="009712BE">
      <w:pPr>
        <w:suppressAutoHyphens w:val="0"/>
        <w:autoSpaceDN w:val="0"/>
        <w:adjustRightInd w:val="0"/>
        <w:ind w:left="612" w:hanging="612"/>
        <w:jc w:val="both"/>
        <w:rPr>
          <w:rFonts w:ascii="Arial" w:eastAsia="Calibri" w:hAnsi="Arial" w:cs="Arial"/>
          <w:i/>
          <w:sz w:val="20"/>
          <w:szCs w:val="20"/>
          <w:lang w:eastAsia="en-US"/>
        </w:rPr>
      </w:pPr>
    </w:p>
    <w:p w:rsidR="009712BE" w:rsidRPr="009712BE" w:rsidRDefault="009712BE" w:rsidP="009712BE">
      <w:pPr>
        <w:autoSpaceDE/>
        <w:jc w:val="both"/>
        <w:rPr>
          <w:sz w:val="26"/>
          <w:szCs w:val="26"/>
        </w:rPr>
      </w:pPr>
      <w:r w:rsidRPr="009712BE">
        <w:rPr>
          <w:sz w:val="26"/>
          <w:szCs w:val="26"/>
        </w:rPr>
        <w:t>8. Средний объем индекса эффективности деятельности за отчетный год и 2 года, предшествующие отчетному, рассчитывается по формуле:</w:t>
      </w:r>
    </w:p>
    <w:tbl>
      <w:tblPr>
        <w:tblW w:w="0" w:type="auto"/>
        <w:tblLook w:val="04A0" w:firstRow="1" w:lastRow="0" w:firstColumn="1" w:lastColumn="0" w:noHBand="0" w:noVBand="1"/>
      </w:tblPr>
      <w:tblGrid>
        <w:gridCol w:w="8505"/>
        <w:gridCol w:w="840"/>
      </w:tblGrid>
      <w:tr w:rsidR="009712BE" w:rsidRPr="009712BE" w:rsidTr="009712BE">
        <w:trPr>
          <w:trHeight w:val="423"/>
        </w:trPr>
        <w:tc>
          <w:tcPr>
            <w:tcW w:w="8505" w:type="dxa"/>
            <w:shd w:val="clear" w:color="auto" w:fill="auto"/>
            <w:vAlign w:val="center"/>
          </w:tcPr>
          <w:p w:rsidR="009712BE" w:rsidRPr="009712BE" w:rsidRDefault="009712BE" w:rsidP="009712BE">
            <w:pPr>
              <w:autoSpaceDE/>
              <w:jc w:val="center"/>
              <w:rPr>
                <w:sz w:val="26"/>
                <w:szCs w:val="26"/>
              </w:rPr>
            </w:pPr>
            <w:r w:rsidRPr="009712BE">
              <w:rPr>
                <w:position w:val="-24"/>
                <w:sz w:val="28"/>
                <w:szCs w:val="28"/>
              </w:rPr>
              <w:object w:dxaOrig="2100" w:dyaOrig="660">
                <v:shape id="_x0000_i1053" type="#_x0000_t75" style="width:105pt;height:33pt" o:ole="">
                  <v:imagedata r:id="rId76" o:title=""/>
                </v:shape>
                <o:OLEObject Type="Embed" ProgID="Equation.3" ShapeID="_x0000_i1053" DrawAspect="Content" ObjectID="_1750240288" r:id="rId77"/>
              </w:object>
            </w:r>
            <w:r w:rsidRPr="009712BE">
              <w:rPr>
                <w:sz w:val="26"/>
                <w:szCs w:val="26"/>
              </w:rPr>
              <w:t>, где:</w:t>
            </w:r>
          </w:p>
        </w:tc>
        <w:tc>
          <w:tcPr>
            <w:tcW w:w="840" w:type="dxa"/>
            <w:shd w:val="clear" w:color="auto" w:fill="auto"/>
            <w:vAlign w:val="center"/>
          </w:tcPr>
          <w:p w:rsidR="009712BE" w:rsidRPr="009712BE" w:rsidRDefault="009712BE" w:rsidP="009712BE">
            <w:pPr>
              <w:autoSpaceDE/>
              <w:jc w:val="center"/>
              <w:rPr>
                <w:sz w:val="26"/>
                <w:szCs w:val="26"/>
              </w:rPr>
            </w:pPr>
            <w:r w:rsidRPr="009712BE">
              <w:rPr>
                <w:sz w:val="26"/>
                <w:szCs w:val="26"/>
              </w:rPr>
              <w:t>(9)</w:t>
            </w:r>
          </w:p>
        </w:tc>
      </w:tr>
    </w:tbl>
    <w:p w:rsidR="009712BE" w:rsidRPr="009712BE" w:rsidRDefault="009712BE" w:rsidP="009712BE">
      <w:pPr>
        <w:suppressAutoHyphens w:val="0"/>
        <w:autoSpaceDN w:val="0"/>
        <w:adjustRightInd w:val="0"/>
        <w:ind w:left="612" w:hanging="612"/>
        <w:jc w:val="both"/>
        <w:rPr>
          <w:rFonts w:eastAsia="Calibri"/>
          <w:color w:val="000000"/>
          <w:sz w:val="28"/>
          <w:szCs w:val="28"/>
          <w:lang w:eastAsia="en-US"/>
        </w:rPr>
      </w:pPr>
    </w:p>
    <w:p w:rsidR="009712BE" w:rsidRPr="009712BE" w:rsidRDefault="009712BE" w:rsidP="009712BE">
      <w:pPr>
        <w:autoSpaceDN w:val="0"/>
        <w:adjustRightInd w:val="0"/>
        <w:jc w:val="both"/>
        <w:rPr>
          <w:sz w:val="26"/>
          <w:szCs w:val="26"/>
        </w:rPr>
      </w:pPr>
      <w:r w:rsidRPr="009712BE">
        <w:rPr>
          <w:sz w:val="26"/>
          <w:szCs w:val="26"/>
        </w:rPr>
        <w:t xml:space="preserve">9. По результатам итоговой оценки эффективности деятельности определяются следующие уровни эффективности управления: </w:t>
      </w:r>
    </w:p>
    <w:p w:rsidR="009712BE" w:rsidRPr="009712BE" w:rsidRDefault="009712BE" w:rsidP="009712BE">
      <w:pPr>
        <w:autoSpaceDE/>
        <w:ind w:firstLine="567"/>
        <w:jc w:val="both"/>
        <w:rPr>
          <w:color w:val="000000"/>
          <w:sz w:val="26"/>
          <w:szCs w:val="26"/>
        </w:rPr>
      </w:pPr>
      <w:r w:rsidRPr="009712BE">
        <w:rPr>
          <w:color w:val="000000"/>
          <w:sz w:val="26"/>
          <w:szCs w:val="26"/>
        </w:rPr>
        <w:t>– высокий уровень эффективности управления;</w:t>
      </w:r>
    </w:p>
    <w:p w:rsidR="009712BE" w:rsidRPr="009712BE" w:rsidRDefault="009712BE" w:rsidP="009712BE">
      <w:pPr>
        <w:autoSpaceDE/>
        <w:ind w:firstLine="567"/>
        <w:jc w:val="both"/>
        <w:rPr>
          <w:color w:val="000000"/>
          <w:sz w:val="26"/>
          <w:szCs w:val="26"/>
        </w:rPr>
      </w:pPr>
      <w:r w:rsidRPr="009712BE">
        <w:rPr>
          <w:color w:val="000000"/>
          <w:sz w:val="26"/>
          <w:szCs w:val="26"/>
        </w:rPr>
        <w:t>– уровень эффективности управления выше среднего;</w:t>
      </w:r>
    </w:p>
    <w:p w:rsidR="009712BE" w:rsidRPr="009712BE" w:rsidRDefault="009712BE" w:rsidP="009712BE">
      <w:pPr>
        <w:autoSpaceDE/>
        <w:ind w:firstLine="567"/>
        <w:jc w:val="both"/>
        <w:rPr>
          <w:color w:val="000000"/>
          <w:sz w:val="26"/>
          <w:szCs w:val="26"/>
        </w:rPr>
      </w:pPr>
      <w:r w:rsidRPr="009712BE">
        <w:rPr>
          <w:color w:val="000000"/>
          <w:sz w:val="26"/>
          <w:szCs w:val="26"/>
        </w:rPr>
        <w:t>– средний уровень эффективности управления;</w:t>
      </w:r>
    </w:p>
    <w:p w:rsidR="009712BE" w:rsidRPr="009712BE" w:rsidRDefault="009712BE" w:rsidP="009712BE">
      <w:pPr>
        <w:autoSpaceDE/>
        <w:ind w:firstLine="567"/>
        <w:jc w:val="both"/>
        <w:rPr>
          <w:color w:val="000000"/>
          <w:sz w:val="26"/>
          <w:szCs w:val="26"/>
        </w:rPr>
      </w:pPr>
      <w:r w:rsidRPr="009712BE">
        <w:rPr>
          <w:color w:val="000000"/>
          <w:sz w:val="26"/>
          <w:szCs w:val="26"/>
        </w:rPr>
        <w:t>– уровень эффективности управления ниже среднего;</w:t>
      </w:r>
    </w:p>
    <w:p w:rsidR="009712BE" w:rsidRPr="009712BE" w:rsidRDefault="009712BE" w:rsidP="009712BE">
      <w:pPr>
        <w:autoSpaceDE/>
        <w:ind w:firstLine="567"/>
        <w:jc w:val="both"/>
        <w:rPr>
          <w:color w:val="000000"/>
          <w:sz w:val="26"/>
          <w:szCs w:val="26"/>
        </w:rPr>
      </w:pPr>
      <w:r w:rsidRPr="009712BE">
        <w:rPr>
          <w:color w:val="000000"/>
          <w:sz w:val="26"/>
          <w:szCs w:val="26"/>
        </w:rPr>
        <w:t>– низкий уровень эффективности управления.</w:t>
      </w:r>
    </w:p>
    <w:p w:rsidR="009712BE" w:rsidRPr="009712BE" w:rsidRDefault="009712BE" w:rsidP="009712BE">
      <w:pPr>
        <w:autoSpaceDE/>
        <w:ind w:left="4248" w:firstLine="708"/>
        <w:rPr>
          <w:sz w:val="20"/>
          <w:szCs w:val="20"/>
        </w:rPr>
      </w:pPr>
      <w:r w:rsidRPr="009712BE">
        <w:rPr>
          <w:sz w:val="26"/>
          <w:szCs w:val="26"/>
        </w:rPr>
        <w:br w:type="page"/>
      </w:r>
      <w:r w:rsidRPr="009712BE">
        <w:rPr>
          <w:sz w:val="28"/>
          <w:szCs w:val="28"/>
        </w:rPr>
        <w:lastRenderedPageBreak/>
        <w:t xml:space="preserve">  </w:t>
      </w:r>
      <w:r w:rsidRPr="009712BE">
        <w:rPr>
          <w:sz w:val="20"/>
          <w:szCs w:val="20"/>
        </w:rPr>
        <w:t>Приложение № 2 к Порядку проведения</w:t>
      </w:r>
    </w:p>
    <w:p w:rsidR="009712BE" w:rsidRPr="009712BE" w:rsidRDefault="009712BE" w:rsidP="009712BE">
      <w:pPr>
        <w:autoSpaceDE/>
        <w:ind w:firstLine="708"/>
        <w:jc w:val="center"/>
        <w:rPr>
          <w:sz w:val="20"/>
          <w:szCs w:val="20"/>
        </w:rPr>
      </w:pPr>
      <w:r w:rsidRPr="009712BE">
        <w:rPr>
          <w:sz w:val="20"/>
          <w:szCs w:val="20"/>
        </w:rPr>
        <w:t xml:space="preserve">                                                                           мониторинга эффективности деятельности  </w:t>
      </w:r>
    </w:p>
    <w:p w:rsidR="009712BE" w:rsidRPr="009712BE" w:rsidRDefault="009712BE" w:rsidP="009712BE">
      <w:pPr>
        <w:autoSpaceDE/>
        <w:ind w:firstLine="708"/>
        <w:jc w:val="right"/>
        <w:rPr>
          <w:sz w:val="20"/>
          <w:szCs w:val="20"/>
        </w:rPr>
      </w:pPr>
      <w:r w:rsidRPr="009712BE">
        <w:rPr>
          <w:sz w:val="20"/>
          <w:szCs w:val="20"/>
        </w:rPr>
        <w:t xml:space="preserve">руководителей  муниципальных  образовательных </w:t>
      </w:r>
    </w:p>
    <w:p w:rsidR="009712BE" w:rsidRPr="009712BE" w:rsidRDefault="009712BE" w:rsidP="009712BE">
      <w:pPr>
        <w:autoSpaceDE/>
        <w:ind w:firstLine="708"/>
        <w:jc w:val="center"/>
        <w:rPr>
          <w:sz w:val="20"/>
          <w:szCs w:val="20"/>
        </w:rPr>
      </w:pPr>
      <w:r w:rsidRPr="009712BE">
        <w:rPr>
          <w:sz w:val="20"/>
          <w:szCs w:val="20"/>
        </w:rPr>
        <w:t xml:space="preserve">                                                                              организаций, расположенных на территории </w:t>
      </w:r>
    </w:p>
    <w:p w:rsidR="009712BE" w:rsidRPr="009712BE" w:rsidRDefault="009712BE" w:rsidP="009712BE">
      <w:pPr>
        <w:autoSpaceDE/>
        <w:ind w:firstLine="708"/>
        <w:jc w:val="center"/>
        <w:rPr>
          <w:sz w:val="20"/>
          <w:szCs w:val="20"/>
        </w:rPr>
      </w:pPr>
      <w:r w:rsidRPr="009712BE">
        <w:rPr>
          <w:sz w:val="20"/>
          <w:szCs w:val="20"/>
        </w:rPr>
        <w:t xml:space="preserve">                                                                                     муниципального образования  «Муниципальный </w:t>
      </w:r>
    </w:p>
    <w:p w:rsidR="009712BE" w:rsidRPr="009712BE" w:rsidRDefault="009712BE" w:rsidP="009712BE">
      <w:pPr>
        <w:autoSpaceDE/>
        <w:ind w:firstLine="708"/>
        <w:jc w:val="center"/>
        <w:rPr>
          <w:sz w:val="20"/>
          <w:szCs w:val="20"/>
        </w:rPr>
      </w:pPr>
      <w:r w:rsidRPr="009712BE">
        <w:rPr>
          <w:sz w:val="20"/>
          <w:szCs w:val="20"/>
        </w:rPr>
        <w:t xml:space="preserve">                                                         округ Якшур-Бодьинский район </w:t>
      </w:r>
    </w:p>
    <w:p w:rsidR="009712BE" w:rsidRPr="009712BE" w:rsidRDefault="009712BE" w:rsidP="009712BE">
      <w:pPr>
        <w:autoSpaceDE/>
        <w:ind w:firstLine="708"/>
        <w:jc w:val="center"/>
        <w:rPr>
          <w:sz w:val="20"/>
          <w:szCs w:val="20"/>
        </w:rPr>
      </w:pPr>
      <w:r w:rsidRPr="009712BE">
        <w:rPr>
          <w:sz w:val="20"/>
          <w:szCs w:val="20"/>
        </w:rPr>
        <w:t xml:space="preserve">                                             Удмуртской Республики»</w:t>
      </w:r>
    </w:p>
    <w:p w:rsidR="009712BE" w:rsidRPr="009712BE" w:rsidRDefault="009712BE" w:rsidP="009712BE">
      <w:pPr>
        <w:autoSpaceDE/>
        <w:ind w:firstLine="708"/>
        <w:jc w:val="right"/>
        <w:rPr>
          <w:sz w:val="16"/>
          <w:szCs w:val="16"/>
        </w:rPr>
      </w:pPr>
    </w:p>
    <w:p w:rsidR="009712BE" w:rsidRPr="009712BE" w:rsidRDefault="009712BE" w:rsidP="009712BE">
      <w:pPr>
        <w:autoSpaceDE/>
        <w:ind w:firstLine="708"/>
        <w:jc w:val="center"/>
        <w:rPr>
          <w:b/>
          <w:sz w:val="28"/>
          <w:szCs w:val="28"/>
        </w:rPr>
      </w:pPr>
      <w:r w:rsidRPr="009712BE">
        <w:rPr>
          <w:b/>
          <w:sz w:val="28"/>
          <w:szCs w:val="28"/>
        </w:rPr>
        <w:t>Методика расчета показателей эффективности деятельности руководителей образовательных организаций</w:t>
      </w:r>
    </w:p>
    <w:p w:rsidR="009712BE" w:rsidRPr="009712BE" w:rsidRDefault="009712BE" w:rsidP="009712BE">
      <w:pPr>
        <w:autoSpaceDE/>
        <w:ind w:firstLine="708"/>
        <w:jc w:val="center"/>
        <w:rPr>
          <w:sz w:val="16"/>
          <w:szCs w:val="16"/>
        </w:rPr>
      </w:pPr>
    </w:p>
    <w:p w:rsidR="009712BE" w:rsidRPr="009712BE" w:rsidRDefault="009712BE" w:rsidP="009712BE">
      <w:pPr>
        <w:autoSpaceDE/>
        <w:ind w:firstLine="708"/>
        <w:jc w:val="both"/>
        <w:rPr>
          <w:sz w:val="28"/>
          <w:szCs w:val="28"/>
        </w:rPr>
      </w:pPr>
      <w:r w:rsidRPr="009712BE">
        <w:rPr>
          <w:sz w:val="28"/>
          <w:szCs w:val="28"/>
        </w:rPr>
        <w:t>1. В настоящей методике определены источники информации и формулы расчета показателей мониторинга эффективности деятельности руководителей образовательных организаций по направлению 2.1. оценки механизмов управления качеством образования в муниципальном образовании.</w:t>
      </w:r>
    </w:p>
    <w:p w:rsidR="009712BE" w:rsidRPr="009712BE" w:rsidRDefault="009712BE" w:rsidP="009712BE">
      <w:pPr>
        <w:autoSpaceDE/>
        <w:ind w:firstLine="708"/>
        <w:jc w:val="center"/>
        <w:rPr>
          <w:b/>
          <w:sz w:val="28"/>
          <w:szCs w:val="28"/>
        </w:rPr>
      </w:pPr>
      <w:r w:rsidRPr="009712BE">
        <w:rPr>
          <w:b/>
          <w:sz w:val="28"/>
          <w:szCs w:val="28"/>
        </w:rPr>
        <w:t>2.1. Система мониторинга эффективности деятельности руководителей образовательных организаций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662"/>
        <w:gridCol w:w="1985"/>
      </w:tblGrid>
      <w:tr w:rsidR="009712BE" w:rsidRPr="009712BE" w:rsidTr="009712BE">
        <w:tc>
          <w:tcPr>
            <w:tcW w:w="1101" w:type="dxa"/>
            <w:shd w:val="clear" w:color="auto" w:fill="auto"/>
          </w:tcPr>
          <w:p w:rsidR="009712BE" w:rsidRPr="009712BE" w:rsidRDefault="009712BE" w:rsidP="009712BE">
            <w:pPr>
              <w:autoSpaceDE/>
              <w:jc w:val="both"/>
              <w:rPr>
                <w:b/>
                <w:i/>
                <w:sz w:val="28"/>
                <w:szCs w:val="28"/>
              </w:rPr>
            </w:pPr>
            <w:r w:rsidRPr="009712BE">
              <w:rPr>
                <w:b/>
                <w:i/>
                <w:sz w:val="28"/>
                <w:szCs w:val="28"/>
              </w:rPr>
              <w:t>№ п/п</w:t>
            </w:r>
          </w:p>
        </w:tc>
        <w:tc>
          <w:tcPr>
            <w:tcW w:w="6662" w:type="dxa"/>
            <w:shd w:val="clear" w:color="auto" w:fill="auto"/>
          </w:tcPr>
          <w:p w:rsidR="009712BE" w:rsidRPr="009712BE" w:rsidRDefault="009712BE" w:rsidP="009712BE">
            <w:pPr>
              <w:autoSpaceDE/>
              <w:jc w:val="center"/>
              <w:rPr>
                <w:b/>
                <w:i/>
                <w:sz w:val="28"/>
                <w:szCs w:val="28"/>
              </w:rPr>
            </w:pPr>
            <w:r w:rsidRPr="009712BE">
              <w:rPr>
                <w:b/>
                <w:i/>
                <w:sz w:val="28"/>
                <w:szCs w:val="28"/>
              </w:rPr>
              <w:t>Наименование показателя</w:t>
            </w:r>
          </w:p>
        </w:tc>
        <w:tc>
          <w:tcPr>
            <w:tcW w:w="1985" w:type="dxa"/>
            <w:shd w:val="clear" w:color="auto" w:fill="auto"/>
          </w:tcPr>
          <w:p w:rsidR="009712BE" w:rsidRPr="009712BE" w:rsidRDefault="009712BE" w:rsidP="009712BE">
            <w:pPr>
              <w:autoSpaceDE/>
              <w:jc w:val="center"/>
              <w:rPr>
                <w:b/>
                <w:i/>
                <w:sz w:val="28"/>
                <w:szCs w:val="28"/>
              </w:rPr>
            </w:pPr>
            <w:r w:rsidRPr="009712BE">
              <w:rPr>
                <w:b/>
                <w:i/>
                <w:sz w:val="28"/>
                <w:szCs w:val="28"/>
              </w:rPr>
              <w:t>Уровень оценки</w:t>
            </w:r>
          </w:p>
        </w:tc>
      </w:tr>
      <w:tr w:rsidR="009712BE" w:rsidRPr="009712BE" w:rsidTr="009712BE">
        <w:tc>
          <w:tcPr>
            <w:tcW w:w="9748" w:type="dxa"/>
            <w:gridSpan w:val="3"/>
            <w:shd w:val="clear" w:color="auto" w:fill="auto"/>
          </w:tcPr>
          <w:p w:rsidR="009712BE" w:rsidRPr="009712BE" w:rsidRDefault="009712BE" w:rsidP="009712BE">
            <w:pPr>
              <w:autoSpaceDE/>
              <w:jc w:val="both"/>
              <w:rPr>
                <w:b/>
                <w:i/>
                <w:sz w:val="28"/>
                <w:szCs w:val="28"/>
              </w:rPr>
            </w:pPr>
            <w:r w:rsidRPr="009712BE">
              <w:rPr>
                <w:b/>
                <w:i/>
                <w:sz w:val="28"/>
                <w:szCs w:val="28"/>
              </w:rPr>
              <w:t xml:space="preserve">2.1.1. По учету административно-управленческих  работников, обладающих требуемым качеством профессиональной подготовки </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2.1.1.1.</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Результаты оценки уровня сформированности профессиональных компетенций руководителей образовательных организаций*</w:t>
            </w:r>
          </w:p>
        </w:tc>
        <w:tc>
          <w:tcPr>
            <w:tcW w:w="1985" w:type="dxa"/>
            <w:shd w:val="clear" w:color="auto" w:fill="auto"/>
          </w:tcPr>
          <w:p w:rsidR="009712BE" w:rsidRPr="009712BE" w:rsidRDefault="009712BE" w:rsidP="009712BE">
            <w:pPr>
              <w:autoSpaceDE/>
              <w:jc w:val="both"/>
              <w:rPr>
                <w:sz w:val="28"/>
                <w:szCs w:val="28"/>
              </w:rPr>
            </w:pPr>
            <w:r w:rsidRPr="009712BE">
              <w:rPr>
                <w:sz w:val="28"/>
                <w:szCs w:val="28"/>
              </w:rPr>
              <w:t xml:space="preserve">региональный </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2.1.1.2.</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Участие образовательной организации в исследованиях компетенций руководителей и педагогических работников и иных аналогичных мероприятий*</w:t>
            </w:r>
          </w:p>
        </w:tc>
        <w:tc>
          <w:tcPr>
            <w:tcW w:w="1985" w:type="dxa"/>
            <w:shd w:val="clear" w:color="auto" w:fill="auto"/>
          </w:tcPr>
          <w:p w:rsidR="009712BE" w:rsidRPr="009712BE" w:rsidRDefault="009712BE" w:rsidP="009712BE">
            <w:pPr>
              <w:autoSpaceDE/>
              <w:jc w:val="both"/>
              <w:rPr>
                <w:sz w:val="28"/>
                <w:szCs w:val="28"/>
              </w:rPr>
            </w:pPr>
            <w:r w:rsidRPr="009712BE">
              <w:rPr>
                <w:sz w:val="28"/>
                <w:szCs w:val="28"/>
              </w:rPr>
              <w:t>региональный</w:t>
            </w:r>
          </w:p>
        </w:tc>
      </w:tr>
      <w:tr w:rsidR="009712BE" w:rsidRPr="009712BE" w:rsidTr="009712BE">
        <w:tc>
          <w:tcPr>
            <w:tcW w:w="9748" w:type="dxa"/>
            <w:gridSpan w:val="3"/>
            <w:shd w:val="clear" w:color="auto" w:fill="auto"/>
          </w:tcPr>
          <w:p w:rsidR="009712BE" w:rsidRPr="009712BE" w:rsidRDefault="009712BE" w:rsidP="009712BE">
            <w:pPr>
              <w:autoSpaceDE/>
              <w:jc w:val="both"/>
              <w:rPr>
                <w:b/>
                <w:i/>
                <w:sz w:val="28"/>
                <w:szCs w:val="28"/>
              </w:rPr>
            </w:pPr>
            <w:r w:rsidRPr="009712BE">
              <w:rPr>
                <w:b/>
                <w:i/>
                <w:sz w:val="28"/>
                <w:szCs w:val="28"/>
              </w:rPr>
              <w:t>2.1.2. По качеству управленческой деятельности  руководителей образовательных организаций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2.1.2.1.</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Наличие коллегиального органа управления с участием общественности (родителей, работодателей</w:t>
            </w:r>
          </w:p>
        </w:tc>
        <w:tc>
          <w:tcPr>
            <w:tcW w:w="1985" w:type="dxa"/>
            <w:shd w:val="clear" w:color="auto" w:fill="auto"/>
          </w:tcPr>
          <w:p w:rsidR="009712BE" w:rsidRPr="009712BE" w:rsidRDefault="009712BE" w:rsidP="009712BE">
            <w:pPr>
              <w:autoSpaceDE/>
              <w:jc w:val="both"/>
              <w:rPr>
                <w:sz w:val="28"/>
                <w:szCs w:val="28"/>
              </w:rPr>
            </w:pPr>
            <w:r w:rsidRPr="009712BE">
              <w:rPr>
                <w:sz w:val="28"/>
                <w:szCs w:val="28"/>
              </w:rPr>
              <w:t>региональный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2.1.2.2.</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Наличие отчетов об исполнении предписаний надзорных органов в сфере образования</w:t>
            </w:r>
          </w:p>
        </w:tc>
        <w:tc>
          <w:tcPr>
            <w:tcW w:w="1985" w:type="dxa"/>
            <w:shd w:val="clear" w:color="auto" w:fill="auto"/>
          </w:tcPr>
          <w:p w:rsidR="009712BE" w:rsidRPr="009712BE" w:rsidRDefault="009712BE" w:rsidP="009712BE">
            <w:pPr>
              <w:autoSpaceDE/>
              <w:rPr>
                <w:sz w:val="20"/>
                <w:szCs w:val="20"/>
              </w:rPr>
            </w:pPr>
            <w:r w:rsidRPr="009712BE">
              <w:rPr>
                <w:sz w:val="28"/>
                <w:szCs w:val="28"/>
              </w:rPr>
              <w:t>региональный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2.1.2.3.</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Отсутствие жалоб, обращений в вышестоящие органы власти по конфликтным ситуациям*</w:t>
            </w:r>
          </w:p>
        </w:tc>
        <w:tc>
          <w:tcPr>
            <w:tcW w:w="1985" w:type="dxa"/>
            <w:shd w:val="clear" w:color="auto" w:fill="auto"/>
          </w:tcPr>
          <w:p w:rsidR="009712BE" w:rsidRPr="009712BE" w:rsidRDefault="009712BE" w:rsidP="009712BE">
            <w:pPr>
              <w:autoSpaceDE/>
              <w:rPr>
                <w:sz w:val="20"/>
                <w:szCs w:val="20"/>
              </w:rPr>
            </w:pPr>
            <w:r w:rsidRPr="009712BE">
              <w:rPr>
                <w:sz w:val="28"/>
                <w:szCs w:val="28"/>
              </w:rPr>
              <w:t>региональный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2.1.2.4.</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Удельный вес финансовых средств от приносящей доход деятельности в общем объеме финансовых средств общеобразовательной организации</w:t>
            </w:r>
          </w:p>
        </w:tc>
        <w:tc>
          <w:tcPr>
            <w:tcW w:w="1985" w:type="dxa"/>
            <w:shd w:val="clear" w:color="auto" w:fill="auto"/>
          </w:tcPr>
          <w:p w:rsidR="009712BE" w:rsidRPr="009712BE" w:rsidRDefault="009712BE" w:rsidP="009712BE">
            <w:pPr>
              <w:autoSpaceDE/>
              <w:rPr>
                <w:sz w:val="20"/>
                <w:szCs w:val="20"/>
              </w:rPr>
            </w:pPr>
            <w:r w:rsidRPr="009712BE">
              <w:rPr>
                <w:sz w:val="28"/>
                <w:szCs w:val="28"/>
              </w:rPr>
              <w:t>региональный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2.1.2.5.</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Развитие образовательной организации за счет привлечения дополнительных ресурсов</w:t>
            </w:r>
          </w:p>
        </w:tc>
        <w:tc>
          <w:tcPr>
            <w:tcW w:w="1985" w:type="dxa"/>
            <w:shd w:val="clear" w:color="auto" w:fill="auto"/>
          </w:tcPr>
          <w:p w:rsidR="009712BE" w:rsidRPr="009712BE" w:rsidRDefault="009712BE" w:rsidP="009712BE">
            <w:pPr>
              <w:autoSpaceDE/>
              <w:rPr>
                <w:sz w:val="20"/>
                <w:szCs w:val="20"/>
              </w:rPr>
            </w:pPr>
            <w:r w:rsidRPr="009712BE">
              <w:rPr>
                <w:sz w:val="28"/>
                <w:szCs w:val="28"/>
              </w:rPr>
              <w:t>региональный</w:t>
            </w:r>
          </w:p>
        </w:tc>
      </w:tr>
      <w:tr w:rsidR="009712BE" w:rsidRPr="009712BE" w:rsidTr="009712BE">
        <w:tc>
          <w:tcPr>
            <w:tcW w:w="1101" w:type="dxa"/>
            <w:shd w:val="clear" w:color="auto" w:fill="auto"/>
          </w:tcPr>
          <w:p w:rsidR="009712BE" w:rsidRPr="009712BE" w:rsidRDefault="009712BE" w:rsidP="009712BE">
            <w:pPr>
              <w:autoSpaceDE/>
              <w:jc w:val="both"/>
              <w:rPr>
                <w:sz w:val="28"/>
                <w:szCs w:val="28"/>
              </w:rPr>
            </w:pPr>
            <w:r w:rsidRPr="009712BE">
              <w:rPr>
                <w:sz w:val="28"/>
                <w:szCs w:val="28"/>
              </w:rPr>
              <w:t>2.1.2.6.</w:t>
            </w:r>
          </w:p>
        </w:tc>
        <w:tc>
          <w:tcPr>
            <w:tcW w:w="6662" w:type="dxa"/>
            <w:shd w:val="clear" w:color="auto" w:fill="auto"/>
          </w:tcPr>
          <w:p w:rsidR="009712BE" w:rsidRPr="009712BE" w:rsidRDefault="009712BE" w:rsidP="009712BE">
            <w:pPr>
              <w:autoSpaceDE/>
              <w:jc w:val="both"/>
              <w:rPr>
                <w:sz w:val="28"/>
                <w:szCs w:val="28"/>
              </w:rPr>
            </w:pPr>
            <w:r w:rsidRPr="009712BE">
              <w:rPr>
                <w:sz w:val="28"/>
                <w:szCs w:val="28"/>
              </w:rPr>
              <w:t>Доля учителей в возрасте до 35 лет в общей численности учителей образовательной организации</w:t>
            </w:r>
          </w:p>
        </w:tc>
        <w:tc>
          <w:tcPr>
            <w:tcW w:w="1985" w:type="dxa"/>
            <w:shd w:val="clear" w:color="auto" w:fill="auto"/>
          </w:tcPr>
          <w:p w:rsidR="009712BE" w:rsidRPr="009712BE" w:rsidRDefault="009712BE" w:rsidP="009712BE">
            <w:pPr>
              <w:autoSpaceDE/>
              <w:rPr>
                <w:sz w:val="20"/>
                <w:szCs w:val="20"/>
              </w:rPr>
            </w:pPr>
            <w:r w:rsidRPr="009712BE">
              <w:rPr>
                <w:sz w:val="28"/>
                <w:szCs w:val="28"/>
              </w:rPr>
              <w:t>региональный</w:t>
            </w:r>
          </w:p>
        </w:tc>
      </w:tr>
    </w:tbl>
    <w:p w:rsidR="009712BE" w:rsidRPr="009712BE" w:rsidRDefault="009712BE" w:rsidP="009712BE">
      <w:pPr>
        <w:autoSpaceDE/>
        <w:ind w:firstLine="708"/>
        <w:jc w:val="both"/>
        <w:rPr>
          <w:sz w:val="28"/>
          <w:szCs w:val="28"/>
        </w:rPr>
      </w:pPr>
    </w:p>
    <w:p w:rsidR="009712BE" w:rsidRDefault="009712BE" w:rsidP="009712BE">
      <w:pPr>
        <w:tabs>
          <w:tab w:val="left" w:pos="2280"/>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9712BE" w:rsidRPr="009712BE" w:rsidTr="009712BE">
        <w:trPr>
          <w:trHeight w:val="1700"/>
        </w:trPr>
        <w:tc>
          <w:tcPr>
            <w:tcW w:w="4244" w:type="dxa"/>
          </w:tcPr>
          <w:p w:rsidR="009712BE" w:rsidRPr="009712BE" w:rsidRDefault="009712BE" w:rsidP="009712BE">
            <w:pPr>
              <w:autoSpaceDE/>
              <w:snapToGrid w:val="0"/>
              <w:jc w:val="center"/>
              <w:rPr>
                <w:b/>
                <w:sz w:val="32"/>
                <w:szCs w:val="32"/>
              </w:rPr>
            </w:pPr>
          </w:p>
          <w:p w:rsidR="009712BE" w:rsidRPr="009712BE" w:rsidRDefault="009712BE" w:rsidP="009712BE">
            <w:pPr>
              <w:autoSpaceDE/>
              <w:ind w:right="-117"/>
              <w:jc w:val="center"/>
              <w:rPr>
                <w:b/>
                <w:sz w:val="30"/>
                <w:szCs w:val="30"/>
              </w:rPr>
            </w:pPr>
            <w:r w:rsidRPr="009712BE">
              <w:rPr>
                <w:b/>
                <w:sz w:val="30"/>
                <w:szCs w:val="30"/>
              </w:rPr>
              <w:t xml:space="preserve"> </w:t>
            </w:r>
          </w:p>
        </w:tc>
        <w:tc>
          <w:tcPr>
            <w:tcW w:w="1723" w:type="dxa"/>
          </w:tcPr>
          <w:p w:rsidR="009712BE" w:rsidRPr="009712BE" w:rsidRDefault="009712BE" w:rsidP="009712BE">
            <w:pPr>
              <w:autoSpaceDE/>
              <w:snapToGrid w:val="0"/>
              <w:jc w:val="center"/>
              <w:rPr>
                <w:b/>
                <w:sz w:val="32"/>
                <w:szCs w:val="32"/>
                <w:lang w:val="en-US"/>
              </w:rPr>
            </w:pPr>
            <w:r w:rsidRPr="009712BE">
              <w:rPr>
                <w:noProof/>
                <w:lang w:eastAsia="ru-RU"/>
              </w:rPr>
              <w:drawing>
                <wp:anchor distT="0" distB="0" distL="114935" distR="114935" simplePos="0" relativeHeight="25166387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712BE" w:rsidRPr="009712BE" w:rsidRDefault="009712BE" w:rsidP="009712BE">
            <w:pPr>
              <w:autoSpaceDE/>
              <w:jc w:val="center"/>
              <w:rPr>
                <w:b/>
                <w:sz w:val="32"/>
                <w:szCs w:val="32"/>
              </w:rPr>
            </w:pPr>
          </w:p>
        </w:tc>
      </w:tr>
      <w:tr w:rsidR="009712BE" w:rsidRPr="009712BE" w:rsidTr="009712BE">
        <w:tc>
          <w:tcPr>
            <w:tcW w:w="10004" w:type="dxa"/>
            <w:gridSpan w:val="3"/>
          </w:tcPr>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 xml:space="preserve">Администрация муниципального образования </w:t>
            </w:r>
          </w:p>
          <w:p w:rsidR="009712BE" w:rsidRPr="009712BE" w:rsidRDefault="009712BE" w:rsidP="009712BE">
            <w:pPr>
              <w:keepNext/>
              <w:tabs>
                <w:tab w:val="num" w:pos="2130"/>
              </w:tabs>
              <w:autoSpaceDE/>
              <w:ind w:right="-117"/>
              <w:contextualSpacing/>
              <w:jc w:val="center"/>
              <w:outlineLvl w:val="0"/>
              <w:rPr>
                <w:b/>
                <w:sz w:val="26"/>
                <w:szCs w:val="26"/>
              </w:rPr>
            </w:pPr>
            <w:r w:rsidRPr="009712BE">
              <w:rPr>
                <w:b/>
                <w:sz w:val="26"/>
                <w:szCs w:val="26"/>
              </w:rPr>
              <w:t>«Муниципальный округ Якшур-Бодьинский район Удмуртской Республики»</w:t>
            </w:r>
          </w:p>
          <w:p w:rsidR="009712BE" w:rsidRPr="009712BE" w:rsidRDefault="009712BE" w:rsidP="009712BE">
            <w:pPr>
              <w:autoSpaceDE/>
              <w:snapToGrid w:val="0"/>
              <w:jc w:val="center"/>
              <w:rPr>
                <w:b/>
                <w:sz w:val="32"/>
                <w:szCs w:val="32"/>
              </w:rPr>
            </w:pPr>
          </w:p>
        </w:tc>
      </w:tr>
      <w:tr w:rsidR="009712BE" w:rsidRPr="009712BE" w:rsidTr="009712BE">
        <w:tc>
          <w:tcPr>
            <w:tcW w:w="10004" w:type="dxa"/>
            <w:gridSpan w:val="3"/>
          </w:tcPr>
          <w:p w:rsidR="009712BE" w:rsidRPr="009712BE" w:rsidRDefault="009712BE" w:rsidP="009712BE">
            <w:pPr>
              <w:autoSpaceDE/>
              <w:snapToGrid w:val="0"/>
              <w:jc w:val="center"/>
              <w:rPr>
                <w:b/>
                <w:sz w:val="32"/>
                <w:szCs w:val="32"/>
              </w:rPr>
            </w:pPr>
            <w:r w:rsidRPr="009712BE">
              <w:rPr>
                <w:b/>
                <w:sz w:val="26"/>
                <w:szCs w:val="26"/>
                <w:lang w:eastAsia="zh-CN"/>
              </w:rPr>
              <w:t>«Удмурт Элькунысь Якшур-Бӧдья ёрос муниципал  округ» муниципал кылдытэтлэн Администрациез</w:t>
            </w:r>
          </w:p>
        </w:tc>
      </w:tr>
    </w:tbl>
    <w:p w:rsidR="009712BE" w:rsidRPr="009712BE" w:rsidRDefault="009712BE" w:rsidP="009712BE">
      <w:pPr>
        <w:autoSpaceDE/>
        <w:rPr>
          <w:sz w:val="20"/>
          <w:szCs w:val="20"/>
        </w:rPr>
      </w:pPr>
    </w:p>
    <w:p w:rsidR="009712BE" w:rsidRPr="009712BE" w:rsidRDefault="009712BE" w:rsidP="009712BE">
      <w:pPr>
        <w:autoSpaceDE/>
        <w:jc w:val="center"/>
        <w:rPr>
          <w:b/>
          <w:sz w:val="44"/>
          <w:szCs w:val="44"/>
        </w:rPr>
      </w:pPr>
    </w:p>
    <w:p w:rsidR="009712BE" w:rsidRPr="009712BE" w:rsidRDefault="009712BE" w:rsidP="009712BE">
      <w:pPr>
        <w:autoSpaceDE/>
        <w:jc w:val="center"/>
        <w:rPr>
          <w:b/>
          <w:sz w:val="44"/>
          <w:szCs w:val="44"/>
        </w:rPr>
      </w:pPr>
      <w:r w:rsidRPr="009712BE">
        <w:rPr>
          <w:b/>
          <w:sz w:val="44"/>
          <w:szCs w:val="44"/>
        </w:rPr>
        <w:t>П О С Т А Н О В Л Е Н И Е</w:t>
      </w:r>
    </w:p>
    <w:p w:rsidR="009712BE" w:rsidRPr="009712BE" w:rsidRDefault="009712BE" w:rsidP="009712BE">
      <w:pPr>
        <w:autoSpaceDE/>
        <w:jc w:val="center"/>
        <w:rPr>
          <w:b/>
          <w:sz w:val="28"/>
          <w:szCs w:val="28"/>
        </w:rPr>
      </w:pPr>
    </w:p>
    <w:p w:rsidR="009712BE" w:rsidRPr="009712BE" w:rsidRDefault="009712BE" w:rsidP="009712BE">
      <w:pPr>
        <w:autoSpaceDE/>
        <w:jc w:val="both"/>
        <w:rPr>
          <w:b/>
          <w:bCs/>
          <w:sz w:val="28"/>
          <w:szCs w:val="28"/>
        </w:rPr>
      </w:pPr>
      <w:r w:rsidRPr="009712BE">
        <w:rPr>
          <w:b/>
          <w:bCs/>
          <w:sz w:val="28"/>
          <w:szCs w:val="28"/>
        </w:rPr>
        <w:t>от «13»  апреля  2022 года                                                         № 643</w:t>
      </w:r>
    </w:p>
    <w:p w:rsidR="009712BE" w:rsidRPr="009712BE" w:rsidRDefault="009712BE" w:rsidP="009712BE">
      <w:pPr>
        <w:autoSpaceDE/>
        <w:jc w:val="center"/>
        <w:rPr>
          <w:b/>
          <w:bCs/>
          <w:sz w:val="28"/>
          <w:szCs w:val="28"/>
        </w:rPr>
      </w:pPr>
    </w:p>
    <w:p w:rsidR="009712BE" w:rsidRPr="009712BE" w:rsidRDefault="009712BE" w:rsidP="009712BE">
      <w:pPr>
        <w:autoSpaceDE/>
        <w:jc w:val="center"/>
        <w:rPr>
          <w:b/>
          <w:bCs/>
          <w:sz w:val="28"/>
          <w:szCs w:val="28"/>
        </w:rPr>
      </w:pPr>
      <w:r w:rsidRPr="009712BE">
        <w:rPr>
          <w:b/>
          <w:bCs/>
          <w:sz w:val="28"/>
          <w:szCs w:val="28"/>
        </w:rPr>
        <w:t>с. Якшур-Бодья</w:t>
      </w:r>
    </w:p>
    <w:p w:rsidR="009712BE" w:rsidRPr="009712BE" w:rsidRDefault="009712BE" w:rsidP="009712BE">
      <w:pPr>
        <w:autoSpaceDE/>
        <w:rPr>
          <w:sz w:val="20"/>
          <w:szCs w:val="20"/>
        </w:rPr>
      </w:pPr>
    </w:p>
    <w:p w:rsidR="009712BE" w:rsidRPr="009712BE" w:rsidRDefault="009712BE" w:rsidP="009712BE">
      <w:pPr>
        <w:autoSpaceDE/>
        <w:jc w:val="center"/>
        <w:rPr>
          <w:b/>
          <w:sz w:val="28"/>
          <w:szCs w:val="28"/>
        </w:rPr>
      </w:pPr>
      <w:r w:rsidRPr="009712BE">
        <w:rPr>
          <w:b/>
          <w:sz w:val="28"/>
          <w:szCs w:val="28"/>
        </w:rPr>
        <w:t>О переименовании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 и утверждении Устава учреждения в новой редакции</w:t>
      </w:r>
    </w:p>
    <w:p w:rsidR="009712BE" w:rsidRPr="009712BE" w:rsidRDefault="009712BE" w:rsidP="009712BE">
      <w:pPr>
        <w:tabs>
          <w:tab w:val="left" w:pos="0"/>
        </w:tabs>
        <w:autoSpaceDE/>
        <w:ind w:right="-82"/>
        <w:jc w:val="center"/>
        <w:rPr>
          <w:b/>
          <w:sz w:val="20"/>
          <w:szCs w:val="20"/>
        </w:rPr>
      </w:pPr>
    </w:p>
    <w:p w:rsidR="009712BE" w:rsidRPr="009712BE" w:rsidRDefault="009712BE" w:rsidP="009712BE">
      <w:pPr>
        <w:tabs>
          <w:tab w:val="left" w:pos="0"/>
        </w:tabs>
        <w:autoSpaceDE/>
        <w:ind w:right="-82" w:firstLine="709"/>
        <w:jc w:val="both"/>
        <w:rPr>
          <w:color w:val="000000"/>
          <w:sz w:val="28"/>
          <w:szCs w:val="28"/>
        </w:rPr>
      </w:pPr>
      <w:r w:rsidRPr="009712BE">
        <w:rPr>
          <w:color w:val="000000"/>
          <w:sz w:val="28"/>
          <w:szCs w:val="28"/>
          <w:shd w:val="clear" w:color="auto" w:fill="FFFFFF"/>
          <w:lang w:eastAsia="zh-CN"/>
        </w:rPr>
        <w:t>В связи с реформированием органов местного самоуправления, в соответствии с Гражданским кодексом Российской Федерации, Федеральным законом от 12.01.1996 года № 7-ФЗ «О некоммерческих  организациях», Федеральным законом от 06.10.2003 года № 131-ФЗ «Об общих принципах организации местного самоуправления в Российской Федерации»,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9712BE">
        <w:rPr>
          <w:color w:val="000000"/>
          <w:sz w:val="28"/>
          <w:szCs w:val="28"/>
        </w:rPr>
        <w:t xml:space="preserve">  </w:t>
      </w:r>
      <w:r w:rsidRPr="009712BE">
        <w:rPr>
          <w:rFonts w:eastAsia="Arial"/>
          <w:b/>
          <w:bCs/>
          <w:sz w:val="28"/>
          <w:szCs w:val="28"/>
          <w:u w:val="single"/>
        </w:rPr>
        <w:t>ПОСТАНОВЛЯЕТ</w:t>
      </w:r>
      <w:r w:rsidRPr="009712BE">
        <w:rPr>
          <w:rFonts w:eastAsia="Arial"/>
          <w:b/>
          <w:bCs/>
          <w:sz w:val="28"/>
          <w:szCs w:val="28"/>
        </w:rPr>
        <w:t>:</w:t>
      </w:r>
    </w:p>
    <w:p w:rsidR="009712BE" w:rsidRPr="009712BE" w:rsidRDefault="009712BE" w:rsidP="009712BE">
      <w:pPr>
        <w:ind w:firstLine="709"/>
        <w:jc w:val="both"/>
        <w:rPr>
          <w:rFonts w:eastAsia="Arial"/>
          <w:b/>
          <w:bCs/>
          <w:sz w:val="28"/>
          <w:szCs w:val="28"/>
        </w:rPr>
      </w:pPr>
    </w:p>
    <w:p w:rsidR="009712BE" w:rsidRPr="009712BE" w:rsidRDefault="009712BE" w:rsidP="009712BE">
      <w:pPr>
        <w:numPr>
          <w:ilvl w:val="0"/>
          <w:numId w:val="41"/>
        </w:numPr>
        <w:autoSpaceDE/>
        <w:ind w:left="0" w:firstLine="709"/>
        <w:contextualSpacing/>
        <w:jc w:val="both"/>
        <w:rPr>
          <w:rFonts w:eastAsia="Arial"/>
          <w:b/>
          <w:bCs/>
          <w:sz w:val="28"/>
          <w:szCs w:val="28"/>
        </w:rPr>
      </w:pPr>
      <w:r w:rsidRPr="009712BE">
        <w:rPr>
          <w:sz w:val="28"/>
          <w:szCs w:val="28"/>
        </w:rPr>
        <w:t>Переименовать Муниципальное казенное учреждение «Централизованная бухгалтерия по  обслуживанию органов местного самоуправления муниципального образования «Якшур-Бодьинский район» в  Муниципальное казенное  учреждение «Централизованная  бухгалтерия по  обслуживанию муниципальных учреждений Якшур-Бодьинского района» (далее - Учреждение).</w:t>
      </w:r>
    </w:p>
    <w:p w:rsidR="009712BE" w:rsidRPr="009712BE" w:rsidRDefault="009712BE" w:rsidP="009712BE">
      <w:pPr>
        <w:numPr>
          <w:ilvl w:val="0"/>
          <w:numId w:val="41"/>
        </w:numPr>
        <w:autoSpaceDE/>
        <w:ind w:left="0" w:firstLine="709"/>
        <w:contextualSpacing/>
        <w:jc w:val="both"/>
        <w:rPr>
          <w:sz w:val="28"/>
          <w:szCs w:val="28"/>
        </w:rPr>
      </w:pPr>
      <w:r w:rsidRPr="009712BE">
        <w:rPr>
          <w:sz w:val="28"/>
          <w:szCs w:val="28"/>
        </w:rPr>
        <w:t>Утвердить Устав Учреждения в новой редакции согласно приложению к настоящему постановлению.</w:t>
      </w:r>
    </w:p>
    <w:p w:rsidR="009712BE" w:rsidRPr="009712BE" w:rsidRDefault="009712BE" w:rsidP="009712BE">
      <w:pPr>
        <w:numPr>
          <w:ilvl w:val="0"/>
          <w:numId w:val="41"/>
        </w:numPr>
        <w:autoSpaceDE/>
        <w:ind w:left="0" w:firstLine="709"/>
        <w:contextualSpacing/>
        <w:jc w:val="both"/>
        <w:rPr>
          <w:sz w:val="28"/>
          <w:szCs w:val="28"/>
        </w:rPr>
      </w:pPr>
      <w:r w:rsidRPr="009712BE">
        <w:rPr>
          <w:sz w:val="28"/>
          <w:szCs w:val="28"/>
        </w:rPr>
        <w:t>Директору Учреждения  Захаровой Л.Г. осуществить необходимые юридические и организационные действия по реализации пункта 1 настоящего постановления в установленном законом порядке.</w:t>
      </w:r>
    </w:p>
    <w:p w:rsidR="009712BE" w:rsidRPr="009712BE" w:rsidRDefault="009712BE" w:rsidP="009712BE">
      <w:pPr>
        <w:numPr>
          <w:ilvl w:val="0"/>
          <w:numId w:val="41"/>
        </w:numPr>
        <w:autoSpaceDE/>
        <w:ind w:left="0" w:firstLine="709"/>
        <w:contextualSpacing/>
        <w:jc w:val="both"/>
        <w:rPr>
          <w:sz w:val="28"/>
          <w:szCs w:val="28"/>
        </w:rPr>
      </w:pPr>
      <w:r w:rsidRPr="009712BE">
        <w:rPr>
          <w:sz w:val="28"/>
          <w:szCs w:val="28"/>
        </w:rPr>
        <w:lastRenderedPageBreak/>
        <w:t>Признать утратившим силу со дня государственной регистрации Устава Учреждения:</w:t>
      </w:r>
    </w:p>
    <w:p w:rsidR="009712BE" w:rsidRPr="009712BE" w:rsidRDefault="009712BE" w:rsidP="009712BE">
      <w:pPr>
        <w:autoSpaceDE/>
        <w:ind w:firstLine="709"/>
        <w:contextualSpacing/>
        <w:jc w:val="both"/>
        <w:rPr>
          <w:sz w:val="28"/>
          <w:szCs w:val="28"/>
        </w:rPr>
      </w:pPr>
      <w:r w:rsidRPr="009712BE">
        <w:rPr>
          <w:sz w:val="28"/>
          <w:szCs w:val="28"/>
        </w:rPr>
        <w:t>4.1.  постановление Администрации муниципального образования «Якшур-Бодьинский район» от 25.06.2019 года № 921 « Об  утверждении Устава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w:t>
      </w:r>
    </w:p>
    <w:p w:rsidR="009712BE" w:rsidRPr="009712BE" w:rsidRDefault="009712BE" w:rsidP="009712BE">
      <w:pPr>
        <w:autoSpaceDE/>
        <w:contextualSpacing/>
        <w:jc w:val="both"/>
        <w:rPr>
          <w:sz w:val="28"/>
          <w:szCs w:val="28"/>
        </w:rPr>
      </w:pPr>
      <w:r w:rsidRPr="009712BE">
        <w:rPr>
          <w:sz w:val="28"/>
          <w:szCs w:val="28"/>
        </w:rPr>
        <w:t xml:space="preserve">         4.2. постановление Администрации муниципального образования «Якшур-Бодьинский район» от 23.08.2021 года № 1049 « О внесении изменений в Устав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w:t>
      </w:r>
    </w:p>
    <w:p w:rsidR="009712BE" w:rsidRPr="009712BE" w:rsidRDefault="009712BE" w:rsidP="009712BE">
      <w:pPr>
        <w:autoSpaceDE/>
        <w:ind w:right="990"/>
        <w:rPr>
          <w:b/>
          <w:sz w:val="28"/>
          <w:szCs w:val="28"/>
        </w:rPr>
      </w:pPr>
    </w:p>
    <w:p w:rsidR="009712BE" w:rsidRPr="009712BE" w:rsidRDefault="009712BE" w:rsidP="009712BE">
      <w:pPr>
        <w:autoSpaceDE/>
        <w:ind w:right="990"/>
        <w:rPr>
          <w:b/>
          <w:sz w:val="28"/>
          <w:szCs w:val="28"/>
        </w:rPr>
      </w:pPr>
    </w:p>
    <w:p w:rsidR="009712BE" w:rsidRPr="009712BE" w:rsidRDefault="009712BE" w:rsidP="009712BE">
      <w:pPr>
        <w:autoSpaceDE/>
        <w:ind w:right="990"/>
        <w:rPr>
          <w:b/>
          <w:sz w:val="28"/>
          <w:szCs w:val="28"/>
        </w:rPr>
      </w:pPr>
      <w:r w:rsidRPr="009712BE">
        <w:rPr>
          <w:b/>
          <w:sz w:val="28"/>
          <w:szCs w:val="28"/>
        </w:rPr>
        <w:t>Глава муниципального образования</w:t>
      </w:r>
    </w:p>
    <w:p w:rsidR="009712BE" w:rsidRPr="009712BE" w:rsidRDefault="009712BE" w:rsidP="009712BE">
      <w:pPr>
        <w:tabs>
          <w:tab w:val="left" w:pos="9639"/>
        </w:tabs>
        <w:autoSpaceDE/>
        <w:ind w:right="-2"/>
        <w:rPr>
          <w:b/>
          <w:sz w:val="28"/>
          <w:szCs w:val="28"/>
        </w:rPr>
      </w:pPr>
      <w:r w:rsidRPr="009712BE">
        <w:rPr>
          <w:b/>
          <w:sz w:val="28"/>
          <w:szCs w:val="28"/>
        </w:rPr>
        <w:t xml:space="preserve"> «Муниципальный округ </w:t>
      </w:r>
    </w:p>
    <w:p w:rsidR="009712BE" w:rsidRPr="009712BE" w:rsidRDefault="009712BE" w:rsidP="009712BE">
      <w:pPr>
        <w:tabs>
          <w:tab w:val="left" w:pos="9639"/>
        </w:tabs>
        <w:autoSpaceDE/>
        <w:ind w:right="-2"/>
        <w:rPr>
          <w:b/>
          <w:sz w:val="28"/>
          <w:szCs w:val="28"/>
        </w:rPr>
      </w:pPr>
      <w:r w:rsidRPr="009712BE">
        <w:rPr>
          <w:b/>
          <w:sz w:val="28"/>
          <w:szCs w:val="28"/>
        </w:rPr>
        <w:t>Якшур-Бодьинский район</w:t>
      </w:r>
    </w:p>
    <w:p w:rsidR="009712BE" w:rsidRPr="009712BE" w:rsidRDefault="009712BE" w:rsidP="009712BE">
      <w:pPr>
        <w:tabs>
          <w:tab w:val="left" w:pos="9639"/>
        </w:tabs>
        <w:autoSpaceDE/>
        <w:ind w:right="-2"/>
        <w:rPr>
          <w:b/>
          <w:sz w:val="28"/>
          <w:szCs w:val="28"/>
        </w:rPr>
      </w:pPr>
      <w:r w:rsidRPr="009712BE">
        <w:rPr>
          <w:b/>
          <w:sz w:val="28"/>
          <w:szCs w:val="28"/>
        </w:rPr>
        <w:t>Удмуртской Республики»                                                 А.В. Леконцев</w:t>
      </w:r>
    </w:p>
    <w:p w:rsidR="009712BE" w:rsidRPr="009712BE" w:rsidRDefault="009712BE" w:rsidP="009712BE">
      <w:pPr>
        <w:autoSpaceDE/>
        <w:ind w:right="-2"/>
        <w:jc w:val="both"/>
      </w:pPr>
      <w:r w:rsidRPr="009712BE">
        <w:t xml:space="preserve">Захарова Лидия Геннадьевна </w:t>
      </w:r>
    </w:p>
    <w:p w:rsidR="009712BE" w:rsidRPr="009712BE" w:rsidRDefault="009712BE" w:rsidP="009712BE">
      <w:pPr>
        <w:autoSpaceDE/>
        <w:ind w:right="-2"/>
        <w:jc w:val="both"/>
      </w:pPr>
      <w:r w:rsidRPr="009712BE">
        <w:t>8 (34162) 4-14-66</w:t>
      </w:r>
    </w:p>
    <w:p w:rsidR="009712BE" w:rsidRPr="009712BE" w:rsidRDefault="009712BE" w:rsidP="009712BE">
      <w:pPr>
        <w:autoSpaceDE/>
        <w:rPr>
          <w:lang w:eastAsia="zh-CN"/>
        </w:rPr>
      </w:pPr>
    </w:p>
    <w:p w:rsidR="009712BE" w:rsidRPr="009712BE" w:rsidRDefault="009712BE" w:rsidP="009712BE">
      <w:pPr>
        <w:autoSpaceDE/>
        <w:rPr>
          <w:lang w:eastAsia="zh-CN"/>
        </w:rPr>
      </w:pP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СОГЛАСОВАНО</w:t>
      </w:r>
      <w:r w:rsidRPr="009712BE">
        <w:rPr>
          <w:sz w:val="28"/>
          <w:szCs w:val="28"/>
          <w:lang w:eastAsia="ru-RU"/>
        </w:rPr>
        <w:tab/>
      </w:r>
      <w:r w:rsidRPr="009712BE">
        <w:rPr>
          <w:sz w:val="28"/>
          <w:szCs w:val="28"/>
          <w:lang w:eastAsia="ru-RU"/>
        </w:rPr>
        <w:tab/>
      </w:r>
      <w:r w:rsidRPr="009712BE">
        <w:rPr>
          <w:sz w:val="28"/>
          <w:szCs w:val="28"/>
          <w:lang w:eastAsia="ru-RU"/>
        </w:rPr>
        <w:tab/>
      </w:r>
      <w:r w:rsidRPr="009712BE">
        <w:rPr>
          <w:sz w:val="28"/>
          <w:szCs w:val="28"/>
          <w:lang w:eastAsia="ru-RU"/>
        </w:rPr>
        <w:tab/>
      </w:r>
      <w:r w:rsidRPr="009712BE">
        <w:rPr>
          <w:sz w:val="28"/>
          <w:szCs w:val="28"/>
          <w:lang w:eastAsia="ru-RU"/>
        </w:rPr>
        <w:tab/>
        <w:t xml:space="preserve">      УТВЕРЖДЕН</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Начальник Управления по строительству,   постановлением Администрации</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имущественным отношениям и жилищно-   муниципального образования</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коммунальному хозяйству       </w:t>
      </w:r>
      <w:r w:rsidRPr="009712BE">
        <w:rPr>
          <w:sz w:val="28"/>
          <w:szCs w:val="28"/>
          <w:lang w:eastAsia="ru-RU"/>
        </w:rPr>
        <w:tab/>
      </w:r>
      <w:r w:rsidRPr="009712BE">
        <w:rPr>
          <w:sz w:val="28"/>
          <w:szCs w:val="28"/>
          <w:lang w:eastAsia="ru-RU"/>
        </w:rPr>
        <w:tab/>
        <w:t xml:space="preserve">    «Муниципальный округ    </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Администрации муниципального           </w:t>
      </w:r>
      <w:r w:rsidRPr="009712BE">
        <w:rPr>
          <w:rFonts w:ascii="Calibri" w:hAnsi="Calibri" w:cs="Calibri"/>
          <w:sz w:val="22"/>
          <w:szCs w:val="20"/>
          <w:lang w:eastAsia="ru-RU"/>
        </w:rPr>
        <w:t xml:space="preserve">         </w:t>
      </w:r>
      <w:r w:rsidRPr="009712BE">
        <w:rPr>
          <w:sz w:val="28"/>
          <w:szCs w:val="28"/>
          <w:lang w:eastAsia="ru-RU"/>
        </w:rPr>
        <w:t xml:space="preserve"> Якшур-Бодьинский район </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образования «Муниципальный округ        </w:t>
      </w:r>
      <w:r w:rsidRPr="009712BE">
        <w:rPr>
          <w:sz w:val="36"/>
          <w:szCs w:val="36"/>
          <w:lang w:eastAsia="ru-RU"/>
        </w:rPr>
        <w:t xml:space="preserve">   </w:t>
      </w:r>
      <w:r w:rsidRPr="009712BE">
        <w:rPr>
          <w:sz w:val="28"/>
          <w:szCs w:val="28"/>
          <w:lang w:eastAsia="ru-RU"/>
        </w:rPr>
        <w:t>Удмуртской Республики»</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Якшур-Бодьинский район                             от «13» апреля 2022 года № 643</w:t>
      </w:r>
    </w:p>
    <w:p w:rsidR="009712BE" w:rsidRPr="009712BE" w:rsidRDefault="009712BE" w:rsidP="009712BE">
      <w:pPr>
        <w:widowControl w:val="0"/>
        <w:tabs>
          <w:tab w:val="left" w:pos="0"/>
        </w:tabs>
        <w:suppressAutoHyphens w:val="0"/>
        <w:autoSpaceDN w:val="0"/>
        <w:ind w:right="-99"/>
        <w:jc w:val="both"/>
        <w:outlineLvl w:val="0"/>
        <w:rPr>
          <w:sz w:val="28"/>
          <w:szCs w:val="28"/>
          <w:lang w:eastAsia="ru-RU"/>
        </w:rPr>
      </w:pPr>
      <w:r w:rsidRPr="009712BE">
        <w:rPr>
          <w:sz w:val="28"/>
          <w:szCs w:val="28"/>
          <w:lang w:eastAsia="ru-RU"/>
        </w:rPr>
        <w:t>Удмуртской Республики»                              Глава муниципального</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                                                                      образования «Муниципальный   </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от  «____» апреля 2022 года                           округ Якшур-Бодьинский район </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 ____________ Н.В. Васильева                       Удмуртской    Республики»            </w:t>
      </w:r>
    </w:p>
    <w:p w:rsidR="009712BE" w:rsidRPr="009712BE" w:rsidRDefault="009712BE" w:rsidP="009712BE">
      <w:pPr>
        <w:widowControl w:val="0"/>
        <w:suppressAutoHyphens w:val="0"/>
        <w:autoSpaceDN w:val="0"/>
        <w:ind w:right="-99"/>
        <w:jc w:val="both"/>
        <w:outlineLvl w:val="0"/>
        <w:rPr>
          <w:sz w:val="28"/>
          <w:szCs w:val="28"/>
          <w:lang w:eastAsia="ru-RU"/>
        </w:rPr>
      </w:pPr>
      <w:r w:rsidRPr="009712BE">
        <w:rPr>
          <w:sz w:val="28"/>
          <w:szCs w:val="28"/>
          <w:lang w:eastAsia="ru-RU"/>
        </w:rPr>
        <w:t xml:space="preserve">                                                                        ____________ А.В. Леконцев</w:t>
      </w:r>
    </w:p>
    <w:p w:rsidR="009712BE" w:rsidRPr="009712BE" w:rsidRDefault="009712BE" w:rsidP="009712BE">
      <w:pPr>
        <w:widowControl w:val="0"/>
        <w:suppressAutoHyphens w:val="0"/>
        <w:autoSpaceDN w:val="0"/>
        <w:jc w:val="both"/>
        <w:outlineLvl w:val="0"/>
        <w:rPr>
          <w:sz w:val="28"/>
          <w:szCs w:val="28"/>
          <w:lang w:eastAsia="ru-RU"/>
        </w:rPr>
      </w:pPr>
    </w:p>
    <w:p w:rsidR="009712BE" w:rsidRPr="009712BE" w:rsidRDefault="009712BE" w:rsidP="009712BE">
      <w:pPr>
        <w:widowControl w:val="0"/>
        <w:suppressAutoHyphens w:val="0"/>
        <w:autoSpaceDN w:val="0"/>
        <w:jc w:val="both"/>
        <w:outlineLvl w:val="0"/>
        <w:rPr>
          <w:sz w:val="28"/>
          <w:szCs w:val="28"/>
          <w:lang w:eastAsia="ru-RU"/>
        </w:rPr>
      </w:pPr>
    </w:p>
    <w:p w:rsidR="009712BE" w:rsidRPr="009712BE" w:rsidRDefault="009712BE" w:rsidP="009712BE">
      <w:pPr>
        <w:widowControl w:val="0"/>
        <w:suppressAutoHyphens w:val="0"/>
        <w:autoSpaceDN w:val="0"/>
        <w:jc w:val="both"/>
        <w:outlineLvl w:val="0"/>
        <w:rPr>
          <w:sz w:val="28"/>
          <w:szCs w:val="28"/>
          <w:lang w:eastAsia="ru-RU"/>
        </w:rPr>
      </w:pPr>
      <w:r w:rsidRPr="009712BE">
        <w:rPr>
          <w:sz w:val="28"/>
          <w:szCs w:val="28"/>
          <w:lang w:eastAsia="ru-RU"/>
        </w:rPr>
        <w:t xml:space="preserve">                                                             </w:t>
      </w:r>
    </w:p>
    <w:p w:rsidR="009712BE" w:rsidRPr="009712BE" w:rsidRDefault="009712BE" w:rsidP="009712BE">
      <w:pPr>
        <w:widowControl w:val="0"/>
        <w:suppressAutoHyphens w:val="0"/>
        <w:autoSpaceDN w:val="0"/>
        <w:jc w:val="both"/>
        <w:outlineLvl w:val="0"/>
        <w:rPr>
          <w:sz w:val="28"/>
          <w:szCs w:val="28"/>
          <w:lang w:eastAsia="ru-RU"/>
        </w:rPr>
      </w:pPr>
    </w:p>
    <w:p w:rsidR="009712BE" w:rsidRPr="009712BE" w:rsidRDefault="009712BE" w:rsidP="009712BE">
      <w:pPr>
        <w:widowControl w:val="0"/>
        <w:suppressAutoHyphens w:val="0"/>
        <w:autoSpaceDN w:val="0"/>
        <w:jc w:val="center"/>
        <w:outlineLvl w:val="0"/>
        <w:rPr>
          <w:b/>
          <w:sz w:val="36"/>
          <w:szCs w:val="36"/>
          <w:lang w:eastAsia="ru-RU"/>
        </w:rPr>
      </w:pPr>
      <w:r w:rsidRPr="009712BE">
        <w:rPr>
          <w:b/>
          <w:sz w:val="36"/>
          <w:szCs w:val="36"/>
          <w:lang w:eastAsia="ru-RU"/>
        </w:rPr>
        <w:t xml:space="preserve">УСТАВ </w:t>
      </w:r>
    </w:p>
    <w:p w:rsidR="009712BE" w:rsidRPr="009712BE" w:rsidRDefault="009712BE" w:rsidP="009712BE">
      <w:pPr>
        <w:widowControl w:val="0"/>
        <w:suppressAutoHyphens w:val="0"/>
        <w:autoSpaceDN w:val="0"/>
        <w:jc w:val="center"/>
        <w:outlineLvl w:val="0"/>
        <w:rPr>
          <w:b/>
          <w:sz w:val="36"/>
          <w:szCs w:val="36"/>
        </w:rPr>
      </w:pPr>
      <w:r w:rsidRPr="009712BE">
        <w:rPr>
          <w:b/>
          <w:sz w:val="36"/>
          <w:szCs w:val="36"/>
        </w:rPr>
        <w:t>Муниципального казенного учреждения «Централизованная бухгалтерия по  обслуживанию муниципальных учреждений Якшур-Бодьинского района»</w:t>
      </w:r>
    </w:p>
    <w:p w:rsidR="009712BE" w:rsidRPr="009712BE" w:rsidRDefault="009712BE" w:rsidP="009712BE">
      <w:pPr>
        <w:widowControl w:val="0"/>
        <w:suppressAutoHyphens w:val="0"/>
        <w:autoSpaceDN w:val="0"/>
        <w:jc w:val="center"/>
        <w:outlineLvl w:val="0"/>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lastRenderedPageBreak/>
        <w:t>с.Якшур-Бодья</w:t>
      </w: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2022 год</w:t>
      </w:r>
    </w:p>
    <w:p w:rsidR="009712BE" w:rsidRPr="009712BE" w:rsidRDefault="009712BE" w:rsidP="009712BE">
      <w:pPr>
        <w:widowControl w:val="0"/>
        <w:suppressAutoHyphens w:val="0"/>
        <w:autoSpaceDN w:val="0"/>
        <w:jc w:val="center"/>
        <w:outlineLvl w:val="0"/>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1. Общие положения</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1.1. </w:t>
      </w:r>
      <w:r w:rsidRPr="009712BE">
        <w:rPr>
          <w:sz w:val="28"/>
          <w:szCs w:val="28"/>
        </w:rPr>
        <w:t>Муниципальное казенное учреждение «Централизованная бухгалтерия по  обслуживанию муниципальных учреждений Якшур-Бодьинского района»</w:t>
      </w:r>
      <w:r w:rsidRPr="009712BE">
        <w:rPr>
          <w:sz w:val="28"/>
          <w:szCs w:val="28"/>
          <w:lang w:eastAsia="ru-RU"/>
        </w:rPr>
        <w:t>, далее  именуемое  «Учреждение»,  создано  в  соответствии   с постановлением Администрации муниципального образования «Якшур-Бодьинский район» от 13 июня 2019 года № 893 «О создании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w:t>
      </w:r>
    </w:p>
    <w:p w:rsidR="009712BE" w:rsidRPr="009712BE" w:rsidRDefault="009712BE" w:rsidP="009712BE">
      <w:pPr>
        <w:widowControl w:val="0"/>
        <w:suppressAutoHyphens w:val="0"/>
        <w:autoSpaceDN w:val="0"/>
        <w:ind w:firstLine="709"/>
        <w:jc w:val="both"/>
        <w:rPr>
          <w:sz w:val="28"/>
          <w:szCs w:val="28"/>
        </w:rPr>
      </w:pPr>
      <w:r w:rsidRPr="009712BE">
        <w:rPr>
          <w:sz w:val="28"/>
          <w:szCs w:val="28"/>
          <w:lang w:eastAsia="ru-RU"/>
        </w:rPr>
        <w:t xml:space="preserve">Полное наименование Учреждения: </w:t>
      </w:r>
      <w:r w:rsidRPr="009712BE">
        <w:rPr>
          <w:sz w:val="28"/>
          <w:szCs w:val="28"/>
        </w:rPr>
        <w:t>Муниципальное казенное учреждение «Централизованная бухгалтерия по  обслуживанию муниципальных учреждений Якшур-Бодьинского района».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Сокращенное наименование Учреждения - МКУ «ЦБ по обслуживанию МУ Якшур-Бодьинского района».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1.2. Учреждение является некоммерческой организацией.</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1.3. Учредителем Учреждения является муниципальное образование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Функции  и  полномочия   учредителя  Учреждения  от  имени   муниципального образования «Муниципальный округ Якшур-Бодьинский район Удмуртской Республики» в  соответствии  с Уставом муниципального образования «Муниципальный округ Якшур-Бодьинский район Удмуртской Республики» осуществляет Администрация муниципального образования «Муниципальный округ Якшур-Бодьинский район Удмуртской Республики», далее именуемая «Учредитель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Учредитель Учреждения является главным распорядителем средств бюджета муниципального образования «Муниципальный округ Якшур-Бодьинский район Удмуртской Республики», выделяемых Учреждению.</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1.4. Учреждение в своей деятельности руководствуется </w:t>
      </w:r>
      <w:hyperlink r:id="rId78" w:history="1">
        <w:r w:rsidRPr="009712BE">
          <w:rPr>
            <w:sz w:val="28"/>
            <w:szCs w:val="28"/>
            <w:lang w:eastAsia="ru-RU"/>
          </w:rPr>
          <w:t>Конституцией</w:t>
        </w:r>
      </w:hyperlink>
      <w:r w:rsidRPr="009712BE">
        <w:rPr>
          <w:sz w:val="28"/>
          <w:szCs w:val="28"/>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9" w:history="1">
        <w:r w:rsidRPr="009712BE">
          <w:rPr>
            <w:sz w:val="28"/>
            <w:szCs w:val="28"/>
            <w:lang w:eastAsia="ru-RU"/>
          </w:rPr>
          <w:t>Конституцией</w:t>
        </w:r>
      </w:hyperlink>
      <w:r w:rsidRPr="009712BE">
        <w:rPr>
          <w:sz w:val="28"/>
          <w:szCs w:val="28"/>
          <w:lang w:eastAsia="ru-RU"/>
        </w:rPr>
        <w:t xml:space="preserve"> Удмуртской Республики, законами и иными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а также настоящим Уставом.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1.5. Учреждение является юридическим лицом, имеет самостоятельный баланс, печать со своим наименованием, штампы, бланки. Учреждение осуществляет операции с поступающими ему в соответствии с законодательством средствами через лицевые счета, открываемые в Управлении финансов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lastRenderedPageBreak/>
        <w:t>1.6. Учреждение считается созданным со дня внесения соответствующей записи в Единый государственный реестр юридических лиц.</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1.7. Учреждение от своего имени приобретает и осуществляет имущественные и личные неимущественные права и несет обязанности, самостоятельно выступает в суде в качестве истца и ответчика в соответствии с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1.8. Учреждение отвечает по своим обязательствам находящимися в его распоряжении денежными средствами. При их недостаточности ответственность (в том числе субсидиарную) по обязательствам Учреждения, подлежащим оплате за счет средств бюджета муниципального образования «Муниципальный округ Якшур-Бодьинский район Удмуртской Республики», несет Учредитель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1.9.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 учредительные документы Учреждения, в том числе внесенные в них изменения;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 свидетельство о государственной регистрации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 решение о создании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 решение Учредителя Учреждения о назначении руководителя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5) положения о филиалах, представительствах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 годовая бухгалтерская отчетность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 сведения о проведенных в отношении Учреждения контрольных мероприятиях и их результатах;</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8) муниципальное задание на оказание муниципальных услуг (выполнение работ) (в случае его утверждения Учредителем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9) отчет о результатах деятельности Учреждения и об использовании закрепленного за ним имущества, составляемый и утверждаемый в порядке, определенном Учредителем Учреждения, и в соответствии с общими требованиями, установленными Министерством финансов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10) бюджетная смета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Учреждение обеспечивает формирование и представление для размещения на официальном сайте в сети «Интернет» (www.bus.gov.ru) информации об Учреждении в порядке, установленном Министерством финансов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1.10. Местонахождение Учреждения: Российская Федерация, 427100, Удмуртская Республика, Якшур-Бодьинский район, с.Якшур-Бодья, ул.Пушиной, д.69.</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Почтовый адрес: Российская Федерация, 427100, Удмуртская Республика, Якшур-Бодьинский район, с.Якшур-Бодья, ул.Пушиной, д.95.</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1.11. Имущество Учреждения находится в собственности муниципального образования «Муниципальный округ Якшур-Бодьинский район Удмуртской </w:t>
      </w:r>
      <w:r w:rsidRPr="009712BE">
        <w:rPr>
          <w:sz w:val="28"/>
          <w:szCs w:val="28"/>
          <w:lang w:eastAsia="ru-RU"/>
        </w:rPr>
        <w:lastRenderedPageBreak/>
        <w:t>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1.12. Имущественные и неимущественные права Учреждения подлежат защите в соответствии с законодательством Российской Федерации и законодательством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1.13. Учреждение самостоятельно осуществляет свою деятельность в пределах, установленных законодательством и настоящим Уставом.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Учреждение не вправе выступать учредителем (участником) юридических лиц.</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на оказание муниципальных услуг (выполнение работ) (в случае их утверждения Учредителем Учреждения), назначением имущества, закрепленного за Учреждением.</w:t>
      </w:r>
    </w:p>
    <w:p w:rsidR="009712BE" w:rsidRPr="009712BE" w:rsidRDefault="009712BE" w:rsidP="009712BE">
      <w:pPr>
        <w:widowControl w:val="0"/>
        <w:suppressAutoHyphens w:val="0"/>
        <w:autoSpaceDN w:val="0"/>
        <w:ind w:firstLine="54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2. Цели, предмет и виды деятельности Учреждения</w:t>
      </w:r>
    </w:p>
    <w:p w:rsidR="009712BE" w:rsidRPr="009712BE" w:rsidRDefault="009712BE" w:rsidP="009712BE">
      <w:pPr>
        <w:widowControl w:val="0"/>
        <w:suppressAutoHyphens w:val="0"/>
        <w:autoSpaceDN w:val="0"/>
        <w:ind w:firstLine="709"/>
        <w:jc w:val="both"/>
        <w:rPr>
          <w:sz w:val="28"/>
          <w:szCs w:val="28"/>
          <w:lang w:eastAsia="ru-RU"/>
        </w:rPr>
      </w:pPr>
      <w:bookmarkStart w:id="9" w:name="P69"/>
      <w:bookmarkEnd w:id="9"/>
      <w:r w:rsidRPr="009712BE">
        <w:rPr>
          <w:sz w:val="28"/>
          <w:szCs w:val="28"/>
          <w:lang w:eastAsia="ru-RU"/>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и настоящим Уставом, в области бухгалтерского, бюджетного и налогового учета.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2.2. Учреждение создано в целях:</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осуществления бухгалтерского обслуживания финансово-хозяйственной деятельности органов местного самоуправления, бюджетных, автономных и казенных учреждений, подведомственных органам местного самоуправления, автономных некоммерческих организаций и иных организаций Якшур-Бодьинского района, далее по тексту организации, согласно условий Соглашений (договоров), заключенных между Учреждением и указанными организациями;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формирования полной и достоверной информации о финансово-хозяйственной деятельности обслуживаемых организаций, их имущественном положении.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2.3. Для достижения целей, предусмотренных пунктом  </w:t>
      </w:r>
      <w:hyperlink w:anchor="P69" w:history="1">
        <w:r w:rsidRPr="009712BE">
          <w:rPr>
            <w:sz w:val="28"/>
            <w:szCs w:val="28"/>
            <w:lang w:eastAsia="ru-RU"/>
          </w:rPr>
          <w:t>2.2.</w:t>
        </w:r>
      </w:hyperlink>
      <w:r w:rsidRPr="009712BE">
        <w:rPr>
          <w:sz w:val="28"/>
          <w:szCs w:val="28"/>
          <w:lang w:eastAsia="ru-RU"/>
        </w:rPr>
        <w:t xml:space="preserve"> настоящего</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Устава, Учреждение осуществляет следующие основные виды деятельности:</w:t>
      </w:r>
    </w:p>
    <w:p w:rsidR="009712BE" w:rsidRPr="009712BE" w:rsidRDefault="009712BE" w:rsidP="009712BE">
      <w:pPr>
        <w:suppressAutoHyphens w:val="0"/>
        <w:autoSpaceDN w:val="0"/>
        <w:ind w:firstLine="709"/>
        <w:jc w:val="both"/>
        <w:rPr>
          <w:sz w:val="28"/>
          <w:szCs w:val="28"/>
          <w:lang w:eastAsia="ru-RU"/>
        </w:rPr>
      </w:pPr>
      <w:r w:rsidRPr="009712BE">
        <w:rPr>
          <w:sz w:val="28"/>
          <w:szCs w:val="28"/>
          <w:lang w:eastAsia="ru-RU"/>
        </w:rPr>
        <w:t>- организация и ведение бухгалтерского (бюджетного)  и налогового учета.</w:t>
      </w:r>
    </w:p>
    <w:p w:rsidR="009712BE" w:rsidRPr="009712BE" w:rsidRDefault="009712BE" w:rsidP="009712BE">
      <w:pPr>
        <w:suppressAutoHyphens w:val="0"/>
        <w:autoSpaceDN w:val="0"/>
        <w:ind w:firstLine="709"/>
        <w:jc w:val="both"/>
        <w:rPr>
          <w:sz w:val="28"/>
          <w:szCs w:val="28"/>
          <w:lang w:eastAsia="ru-RU"/>
        </w:rPr>
      </w:pPr>
      <w:r w:rsidRPr="009712BE">
        <w:rPr>
          <w:sz w:val="28"/>
          <w:szCs w:val="28"/>
          <w:lang w:eastAsia="ru-RU"/>
        </w:rPr>
        <w:t>2.4. Учреждение осуществляет следующие иные  виды  деятельности,</w:t>
      </w:r>
    </w:p>
    <w:p w:rsidR="009712BE" w:rsidRPr="009712BE" w:rsidRDefault="009712BE" w:rsidP="009712BE">
      <w:pPr>
        <w:widowControl w:val="0"/>
        <w:suppressAutoHyphens w:val="0"/>
        <w:autoSpaceDN w:val="0"/>
        <w:jc w:val="both"/>
        <w:rPr>
          <w:sz w:val="28"/>
          <w:szCs w:val="28"/>
          <w:lang w:eastAsia="ru-RU"/>
        </w:rPr>
      </w:pPr>
      <w:r w:rsidRPr="009712BE">
        <w:rPr>
          <w:sz w:val="28"/>
          <w:szCs w:val="28"/>
          <w:lang w:eastAsia="ru-RU"/>
        </w:rPr>
        <w:t>не являющиеся основными видами деятельности Учреждения:</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восстановление бухгалтерского и налогового учета;</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подготовка и сдача бухгалтерской, бюджетной и налоговой отчетности во все налоговые органы, в том числе: в Федеральную налоговую службу, Федеральную службу государственной статистики и Фонд социального страхования Российской Федерации;</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lastRenderedPageBreak/>
        <w:t>- подготовка и отправка по электронным каналам связи платежных поручений;</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обработка первичной документации;</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подготовка годовой отчетности по персонифицированному учету, проведение выверки платежей и сдачи отчетности в Пенсионный фонд Российской Федерации;</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подготовка годовой отчетности по НДФЛ и сдача в Федеральную налоговую службу;</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 подготовка информации для формирования проекта бюджета и отчетов о его исполнении; </w:t>
      </w:r>
    </w:p>
    <w:p w:rsidR="009712BE" w:rsidRPr="009712BE" w:rsidRDefault="009712BE" w:rsidP="009712BE">
      <w:pPr>
        <w:tabs>
          <w:tab w:val="left" w:pos="1440"/>
        </w:tabs>
        <w:autoSpaceDE/>
        <w:ind w:firstLine="709"/>
        <w:jc w:val="both"/>
        <w:rPr>
          <w:sz w:val="28"/>
          <w:szCs w:val="28"/>
          <w:lang w:eastAsia="zh-CN"/>
        </w:rPr>
      </w:pPr>
      <w:r w:rsidRPr="009712BE">
        <w:rPr>
          <w:sz w:val="28"/>
          <w:szCs w:val="28"/>
          <w:lang w:eastAsia="zh-CN"/>
        </w:rPr>
        <w:t>- оказание информационно-консультационных услуг;</w:t>
      </w:r>
    </w:p>
    <w:p w:rsidR="009712BE" w:rsidRPr="009712BE" w:rsidRDefault="009712BE" w:rsidP="009712BE">
      <w:pPr>
        <w:suppressAutoHyphens w:val="0"/>
        <w:autoSpaceDN w:val="0"/>
        <w:ind w:firstLine="709"/>
        <w:jc w:val="both"/>
        <w:rPr>
          <w:sz w:val="28"/>
          <w:szCs w:val="28"/>
          <w:lang w:eastAsia="ru-RU"/>
        </w:rPr>
      </w:pPr>
      <w:r w:rsidRPr="009712BE">
        <w:rPr>
          <w:sz w:val="28"/>
          <w:szCs w:val="28"/>
          <w:lang w:eastAsia="ru-RU"/>
        </w:rPr>
        <w:t>- иные услуги.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9712BE" w:rsidRPr="009712BE" w:rsidRDefault="009712BE" w:rsidP="009712BE">
      <w:pPr>
        <w:tabs>
          <w:tab w:val="left" w:pos="0"/>
        </w:tabs>
        <w:autoSpaceDE/>
        <w:ind w:firstLine="709"/>
        <w:jc w:val="both"/>
        <w:rPr>
          <w:sz w:val="28"/>
          <w:szCs w:val="28"/>
          <w:lang w:eastAsia="zh-CN"/>
        </w:rPr>
      </w:pPr>
      <w:r w:rsidRPr="009712BE">
        <w:rPr>
          <w:sz w:val="28"/>
          <w:szCs w:val="28"/>
          <w:lang w:eastAsia="zh-CN"/>
        </w:rPr>
        <w:t>2.5. Для осуществления деятельности в области бухгалтерского учета Учреждение выполняет следующие функции:</w:t>
      </w:r>
    </w:p>
    <w:p w:rsidR="009712BE" w:rsidRPr="009712BE" w:rsidRDefault="009712BE" w:rsidP="009712BE">
      <w:pPr>
        <w:suppressAutoHyphens w:val="0"/>
        <w:autoSpaceDE/>
        <w:ind w:firstLine="709"/>
        <w:jc w:val="both"/>
        <w:rPr>
          <w:rFonts w:eastAsia="Calibri"/>
          <w:sz w:val="28"/>
          <w:szCs w:val="28"/>
          <w:lang w:val="x-none" w:eastAsia="en-US"/>
        </w:rPr>
      </w:pPr>
      <w:r w:rsidRPr="009712BE">
        <w:rPr>
          <w:rFonts w:eastAsia="Calibri"/>
          <w:sz w:val="28"/>
          <w:szCs w:val="28"/>
          <w:lang w:val="x-none" w:eastAsia="en-US"/>
        </w:rPr>
        <w:t>2.5.1. организация и ведение бухгалтерского (бюджетного) и налогового учета и отчетности, обязательных и хозяйственных операций в натуральном и денежном выражении путем сплошного, непрерывного, документального и взаимосвязанного их отражения в бухгалтерских регистрах в соответствии с действующим законодательством;</w:t>
      </w:r>
    </w:p>
    <w:p w:rsidR="009712BE" w:rsidRPr="009712BE" w:rsidRDefault="009712BE" w:rsidP="009712BE">
      <w:pPr>
        <w:autoSpaceDE/>
        <w:ind w:firstLine="709"/>
        <w:jc w:val="both"/>
        <w:rPr>
          <w:sz w:val="28"/>
          <w:szCs w:val="28"/>
          <w:lang w:eastAsia="zh-CN"/>
        </w:rPr>
      </w:pPr>
      <w:r w:rsidRPr="009712BE">
        <w:rPr>
          <w:sz w:val="28"/>
          <w:szCs w:val="28"/>
          <w:lang w:eastAsia="zh-CN"/>
        </w:rPr>
        <w:t>2.5.2. составление и представление в установленном порядке и в предусмотренные законом сроки сводной бухгалтерской, бюджетной и налоговой отчетности;</w:t>
      </w:r>
    </w:p>
    <w:p w:rsidR="009712BE" w:rsidRPr="009712BE" w:rsidRDefault="009712BE" w:rsidP="009712BE">
      <w:pPr>
        <w:autoSpaceDE/>
        <w:ind w:firstLine="709"/>
        <w:jc w:val="both"/>
        <w:rPr>
          <w:sz w:val="28"/>
          <w:szCs w:val="28"/>
          <w:lang w:eastAsia="zh-CN"/>
        </w:rPr>
      </w:pPr>
      <w:r w:rsidRPr="009712BE">
        <w:rPr>
          <w:sz w:val="28"/>
          <w:szCs w:val="28"/>
          <w:lang w:eastAsia="zh-CN"/>
        </w:rPr>
        <w:t>2.5.3. предварительный контроль за соответствием заключаемых договоров лимитам бюджетных обязательств, за своевременным и правильным оформлением первичных учетных документов и законностью совершаемых операций;</w:t>
      </w:r>
    </w:p>
    <w:p w:rsidR="009712BE" w:rsidRPr="009712BE" w:rsidRDefault="009712BE" w:rsidP="009712BE">
      <w:pPr>
        <w:autoSpaceDE/>
        <w:ind w:firstLine="709"/>
        <w:jc w:val="both"/>
        <w:rPr>
          <w:sz w:val="28"/>
          <w:szCs w:val="28"/>
          <w:lang w:eastAsia="zh-CN"/>
        </w:rPr>
      </w:pPr>
      <w:r w:rsidRPr="009712BE">
        <w:rPr>
          <w:sz w:val="28"/>
          <w:szCs w:val="28"/>
          <w:lang w:eastAsia="zh-CN"/>
        </w:rPr>
        <w:t xml:space="preserve">2.5.4. контроль за правильным расходованием целевых бюджетных и внебюджетных средств по утвержденным бюджетным сметам; за наличием и движением имущества, использованием товарно-материальных ценностей, трудовых и финансовых ресурсов в соответствии с нормативами и сметами;  </w:t>
      </w:r>
    </w:p>
    <w:p w:rsidR="009712BE" w:rsidRPr="009712BE" w:rsidRDefault="009712BE" w:rsidP="009712BE">
      <w:pPr>
        <w:autoSpaceDE/>
        <w:ind w:firstLine="709"/>
        <w:jc w:val="both"/>
        <w:rPr>
          <w:sz w:val="28"/>
          <w:szCs w:val="28"/>
          <w:lang w:eastAsia="zh-CN"/>
        </w:rPr>
      </w:pPr>
      <w:r w:rsidRPr="009712BE">
        <w:rPr>
          <w:sz w:val="28"/>
          <w:szCs w:val="28"/>
          <w:lang w:eastAsia="zh-CN"/>
        </w:rPr>
        <w:t>2.5.5. обеспечение выполнения обязательств по своевременной выплате заработной платы работникам Учреждения и обслуживаемых организаций и других обязательств согласно бюджетным сметам и планам финансово-хозяйственной деятельности;</w:t>
      </w:r>
    </w:p>
    <w:p w:rsidR="009712BE" w:rsidRPr="009712BE" w:rsidRDefault="009712BE" w:rsidP="009712BE">
      <w:pPr>
        <w:autoSpaceDE/>
        <w:ind w:firstLine="709"/>
        <w:jc w:val="both"/>
        <w:rPr>
          <w:sz w:val="28"/>
          <w:szCs w:val="28"/>
          <w:lang w:eastAsia="zh-CN"/>
        </w:rPr>
      </w:pPr>
      <w:r w:rsidRPr="009712BE">
        <w:rPr>
          <w:sz w:val="28"/>
          <w:szCs w:val="28"/>
          <w:lang w:eastAsia="zh-CN"/>
        </w:rPr>
        <w:t>2.5.6. составление и представление сводной бухгалтерской отчетности в налоговые органы, внебюджетные фонды, органы статистики, главному распорядителю средств бюджета муниципального образования «Муниципальный округ Якшур-Бодьинский район Удмуртской Республики»;</w:t>
      </w:r>
    </w:p>
    <w:p w:rsidR="009712BE" w:rsidRPr="009712BE" w:rsidRDefault="009712BE" w:rsidP="009712BE">
      <w:pPr>
        <w:autoSpaceDE/>
        <w:ind w:firstLine="709"/>
        <w:jc w:val="both"/>
        <w:rPr>
          <w:sz w:val="28"/>
          <w:szCs w:val="28"/>
          <w:lang w:eastAsia="zh-CN"/>
        </w:rPr>
      </w:pPr>
      <w:r w:rsidRPr="009712BE">
        <w:rPr>
          <w:sz w:val="28"/>
          <w:szCs w:val="28"/>
          <w:lang w:eastAsia="zh-CN"/>
        </w:rPr>
        <w:t>2.5.7. организация и проведение годовой и периодической инвентаризации имущества и финансовых обязательств, своевременное определение ее результатов и отражение их в учете;</w:t>
      </w:r>
    </w:p>
    <w:p w:rsidR="009712BE" w:rsidRPr="009712BE" w:rsidRDefault="009712BE" w:rsidP="009712BE">
      <w:pPr>
        <w:autoSpaceDE/>
        <w:ind w:firstLine="709"/>
        <w:jc w:val="both"/>
        <w:rPr>
          <w:sz w:val="28"/>
          <w:szCs w:val="28"/>
          <w:lang w:eastAsia="zh-CN"/>
        </w:rPr>
      </w:pPr>
      <w:r w:rsidRPr="009712BE">
        <w:rPr>
          <w:sz w:val="28"/>
          <w:szCs w:val="28"/>
          <w:lang w:eastAsia="zh-CN"/>
        </w:rPr>
        <w:lastRenderedPageBreak/>
        <w:t>2.5.8. ведение учета доходов и расходов по средствам, полученным от приносящей доход деятельности,  целевым  и безвозмездным поступлениям;</w:t>
      </w:r>
    </w:p>
    <w:p w:rsidR="009712BE" w:rsidRPr="009712BE" w:rsidRDefault="009712BE" w:rsidP="009712BE">
      <w:pPr>
        <w:autoSpaceDE/>
        <w:ind w:firstLine="709"/>
        <w:jc w:val="both"/>
        <w:rPr>
          <w:sz w:val="28"/>
          <w:szCs w:val="28"/>
          <w:lang w:eastAsia="zh-CN"/>
        </w:rPr>
      </w:pPr>
      <w:r w:rsidRPr="009712BE">
        <w:rPr>
          <w:sz w:val="28"/>
          <w:szCs w:val="28"/>
          <w:lang w:eastAsia="zh-CN"/>
        </w:rPr>
        <w:t>2.5.9. информирование руководителей обслуживаемых организаций по вопросам налогообложения, бухгалтерского учета и отчетности;</w:t>
      </w:r>
    </w:p>
    <w:p w:rsidR="009712BE" w:rsidRPr="009712BE" w:rsidRDefault="009712BE" w:rsidP="009712BE">
      <w:pPr>
        <w:autoSpaceDE/>
        <w:ind w:firstLine="709"/>
        <w:jc w:val="both"/>
        <w:rPr>
          <w:sz w:val="28"/>
          <w:szCs w:val="28"/>
          <w:lang w:eastAsia="zh-CN"/>
        </w:rPr>
      </w:pPr>
      <w:r w:rsidRPr="009712BE">
        <w:rPr>
          <w:sz w:val="28"/>
          <w:szCs w:val="28"/>
          <w:lang w:eastAsia="zh-CN"/>
        </w:rPr>
        <w:t>2.5.10. экономический анализ результатов деятельности Учреждения и обслуживаемых организаций;</w:t>
      </w:r>
    </w:p>
    <w:p w:rsidR="009712BE" w:rsidRPr="009712BE" w:rsidRDefault="009712BE" w:rsidP="009712BE">
      <w:pPr>
        <w:autoSpaceDE/>
        <w:ind w:firstLine="709"/>
        <w:jc w:val="both"/>
        <w:rPr>
          <w:sz w:val="28"/>
          <w:szCs w:val="28"/>
          <w:lang w:eastAsia="zh-CN"/>
        </w:rPr>
      </w:pPr>
      <w:r w:rsidRPr="009712BE">
        <w:rPr>
          <w:sz w:val="28"/>
          <w:szCs w:val="28"/>
          <w:lang w:eastAsia="zh-CN"/>
        </w:rPr>
        <w:t>2.5.11. разработка мероприятий по более широкому применению современных средств автоматизации бухгалтерского, бюджетного, налогового учета и отчетности;</w:t>
      </w:r>
    </w:p>
    <w:p w:rsidR="009712BE" w:rsidRPr="009712BE" w:rsidRDefault="009712BE" w:rsidP="009712BE">
      <w:pPr>
        <w:autoSpaceDE/>
        <w:ind w:firstLine="709"/>
        <w:jc w:val="both"/>
        <w:rPr>
          <w:sz w:val="28"/>
          <w:szCs w:val="28"/>
          <w:lang w:eastAsia="zh-CN"/>
        </w:rPr>
      </w:pPr>
      <w:r w:rsidRPr="009712BE">
        <w:rPr>
          <w:sz w:val="28"/>
          <w:szCs w:val="28"/>
          <w:lang w:eastAsia="zh-CN"/>
        </w:rPr>
        <w:t>2.5.12. осуществление мероприятий по подготовке и повышению квалификации  работников Учреждения;</w:t>
      </w:r>
    </w:p>
    <w:p w:rsidR="009712BE" w:rsidRPr="009712BE" w:rsidRDefault="009712BE" w:rsidP="009712BE">
      <w:pPr>
        <w:autoSpaceDE/>
        <w:ind w:firstLine="709"/>
        <w:jc w:val="both"/>
        <w:rPr>
          <w:sz w:val="28"/>
          <w:szCs w:val="28"/>
          <w:lang w:eastAsia="zh-CN"/>
        </w:rPr>
      </w:pPr>
      <w:r w:rsidRPr="009712BE">
        <w:rPr>
          <w:sz w:val="28"/>
          <w:szCs w:val="28"/>
          <w:lang w:eastAsia="zh-CN"/>
        </w:rPr>
        <w:t xml:space="preserve">2.5.13. представление интересов обслуживаемых организаций по доверенности в различных организациях, в том числе в Управлении финансов Администрации муниципального образования «Муниципальный округ Якшур-Бодьинский район Удмуртской Республики», </w:t>
      </w:r>
      <w:r w:rsidRPr="009712BE">
        <w:rPr>
          <w:color w:val="000000"/>
          <w:sz w:val="28"/>
          <w:szCs w:val="28"/>
          <w:lang w:eastAsia="zh-CN"/>
        </w:rPr>
        <w:t>в Управлении Федерального казначейства по Удмуртской Республике и кредитных учреждениях</w:t>
      </w:r>
      <w:r w:rsidRPr="009712BE">
        <w:rPr>
          <w:sz w:val="28"/>
          <w:szCs w:val="28"/>
          <w:lang w:eastAsia="zh-CN"/>
        </w:rPr>
        <w:t>.</w:t>
      </w:r>
    </w:p>
    <w:p w:rsidR="009712BE" w:rsidRPr="009712BE" w:rsidRDefault="009712BE" w:rsidP="009712BE">
      <w:pPr>
        <w:widowControl w:val="0"/>
        <w:suppressAutoHyphens w:val="0"/>
        <w:autoSpaceDN w:val="0"/>
        <w:ind w:firstLine="54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3. Имущество и финансы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3.1. Финансовое обеспечение деятельности Учреждения осуществляется за счет средств бюджета муниципального образования «Муниципальный округ Якшур-Бодьинский район Удмуртской Республики» на основании бюджетной сметы.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3.2. Имущество Учреждения находится в собственности муниципального образования «Муниципальный округ Якшур-Бодьинский район Удмуртской Республики» и закрепляется за Учреждением на праве оперативного управления.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3.3. Доходы от использования или продажи имущества Учреждения и платных услуг, оказываемых Учреждением, средства безвозмездных поступлений и от иной приносящей доход деятельности Учреждения поступают в бюджет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3.4. Учреждение не вправе отчуждать либо иным способом распоряжаться закрепленным за ним имуществом без согласия собственника имущества. Согласование сделок (действий) Учреждения по распоряжению закрепленным за ним имуществом осуществляется в порядке, установленном </w:t>
      </w:r>
      <w:hyperlink w:anchor="P115" w:history="1">
        <w:r w:rsidRPr="009712BE">
          <w:rPr>
            <w:sz w:val="28"/>
            <w:szCs w:val="28"/>
            <w:lang w:eastAsia="ru-RU"/>
          </w:rPr>
          <w:t>пунктом 3.11</w:t>
        </w:r>
      </w:hyperlink>
      <w:r w:rsidRPr="009712BE">
        <w:rPr>
          <w:sz w:val="28"/>
          <w:szCs w:val="28"/>
          <w:lang w:eastAsia="ru-RU"/>
        </w:rPr>
        <w:t xml:space="preserve"> настоящего Устава.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3.5. Источниками формирования имущества Учреждения являются: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 имущество, закрепленное в установленном порядке за Учреждением Учредителем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 средства бюджета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 иные источники, не запрещенные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lastRenderedPageBreak/>
        <w:t>3.6. Учреждение ведет бюджетный учет своей деятельности; представляет данные бюджетного учета Учредителю Учреждения, в Управление финансов Администрации муниципального образования «Муниципальный округ Якшур-Бодьинский район Удмуртской Республики», иным органам государственной власти и организациям. Годовая бюджетная отчетность Учреждения составляется в порядке, установленном Министерством финансов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3.7. Заключение и оплата Учреждением муниципальных контрактов, иных договоров, подлежащих исполнению за счет средств бюджета муниципального образования «Муниципальный округ Якшур-Бодьинский район  Удмуртской Республики», производятся в пределах доведенных Учреждению лимитов бюджетных обязательств и с учетом принятых и неисполненных обязательств.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В случае уменьшения Учреждению как получателю бюджетных средств Учредителем Учреждения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3.8. Учреждение не вправе предоставлять и получать кредиты (займы), приобретать ценные бумаги. Субсидии и бюджетные кредиты Учреждению не предоставляются.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3.9. При осуществлении права оперативного управления в отношении закрепленного за ним имущества Учреждение обязано эффективно использовать имущество, обеспечивать его сохранность и использовать его по целевому назначению.</w:t>
      </w:r>
    </w:p>
    <w:p w:rsidR="009712BE" w:rsidRPr="009712BE" w:rsidRDefault="009712BE" w:rsidP="009712BE">
      <w:pPr>
        <w:widowControl w:val="0"/>
        <w:suppressAutoHyphens w:val="0"/>
        <w:autoSpaceDN w:val="0"/>
        <w:ind w:firstLine="709"/>
        <w:jc w:val="both"/>
        <w:rPr>
          <w:sz w:val="28"/>
          <w:szCs w:val="28"/>
          <w:lang w:eastAsia="ru-RU"/>
        </w:rPr>
      </w:pPr>
      <w:bookmarkStart w:id="10" w:name="P113"/>
      <w:bookmarkEnd w:id="10"/>
      <w:r w:rsidRPr="009712BE">
        <w:rPr>
          <w:sz w:val="28"/>
          <w:szCs w:val="28"/>
          <w:lang w:eastAsia="ru-RU"/>
        </w:rPr>
        <w:t>3.10. Излишнее, неиспользуемое или используемое не по назначению имущество Учреждения может быть изъято как полностью, так и частично в соответствии с законодательством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bookmarkStart w:id="11" w:name="P114"/>
      <w:bookmarkEnd w:id="11"/>
      <w:r w:rsidRPr="009712BE">
        <w:rPr>
          <w:sz w:val="28"/>
          <w:szCs w:val="28"/>
          <w:lang w:eastAsia="ru-RU"/>
        </w:rPr>
        <w:t>Решение об изъятии излишнего, неиспользуемого либо используемого не по назначению имущества Учреждения принимается Учредителем Учреждения.</w:t>
      </w:r>
    </w:p>
    <w:p w:rsidR="009712BE" w:rsidRPr="009712BE" w:rsidRDefault="009712BE" w:rsidP="009712BE">
      <w:pPr>
        <w:widowControl w:val="0"/>
        <w:suppressAutoHyphens w:val="0"/>
        <w:autoSpaceDN w:val="0"/>
        <w:ind w:firstLine="709"/>
        <w:jc w:val="both"/>
        <w:rPr>
          <w:sz w:val="28"/>
          <w:szCs w:val="28"/>
          <w:lang w:eastAsia="ru-RU"/>
        </w:rPr>
      </w:pPr>
      <w:bookmarkStart w:id="12" w:name="P115"/>
      <w:bookmarkEnd w:id="12"/>
      <w:r w:rsidRPr="009712BE">
        <w:rPr>
          <w:sz w:val="28"/>
          <w:szCs w:val="28"/>
          <w:lang w:eastAsia="ru-RU"/>
        </w:rPr>
        <w:t>3.11. Согласование сделок (действий) Учреждения по распоряжению имуществом Учреждения, приобретению имущества за счет средств бюджета муниципального образования «Муниципальный округ Якшур-Бодьинский район Удмуртской Республики» осуществляется Учредителем Учреждения.</w:t>
      </w:r>
    </w:p>
    <w:p w:rsidR="009712BE" w:rsidRPr="009712BE" w:rsidRDefault="009712BE" w:rsidP="009712BE">
      <w:pPr>
        <w:widowControl w:val="0"/>
        <w:suppressAutoHyphens w:val="0"/>
        <w:autoSpaceDN w:val="0"/>
        <w:ind w:firstLine="709"/>
        <w:jc w:val="both"/>
        <w:rPr>
          <w:sz w:val="28"/>
          <w:szCs w:val="28"/>
          <w:lang w:eastAsia="ru-RU"/>
        </w:rPr>
      </w:pPr>
      <w:bookmarkStart w:id="13" w:name="P117"/>
      <w:bookmarkEnd w:id="13"/>
      <w:r w:rsidRPr="009712BE">
        <w:rPr>
          <w:sz w:val="28"/>
          <w:szCs w:val="28"/>
          <w:lang w:eastAsia="ru-RU"/>
        </w:rPr>
        <w:t xml:space="preserve">3.12. Контроль за использованием по назначению и сохранностью </w:t>
      </w:r>
      <w:r w:rsidRPr="009712BE">
        <w:rPr>
          <w:sz w:val="28"/>
          <w:szCs w:val="28"/>
          <w:lang w:eastAsia="ru-RU"/>
        </w:rPr>
        <w:lastRenderedPageBreak/>
        <w:t>имущества, закрепленного за Учреждением на праве оперативного управления, осуществляет Учредитель Учреждения и отдел по имущественным отношениям Администрации муниципального образования «Муниципальный округ Якшур-Бодьинский район Удмуртский Республики».</w:t>
      </w:r>
    </w:p>
    <w:p w:rsidR="009712BE" w:rsidRPr="009712BE" w:rsidRDefault="009712BE" w:rsidP="009712BE">
      <w:pPr>
        <w:widowControl w:val="0"/>
        <w:suppressAutoHyphens w:val="0"/>
        <w:autoSpaceDN w:val="0"/>
        <w:ind w:firstLine="54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4. Права и обязанности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4.1. Для выполнения уставных целей Учреждение имеет право:</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 выступать муниципальным заказчиком по муниципальным контрактам при осуществлении закупок товаров, работ, услуг для обеспечения муниципальных нужд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 создавать филиалы и представительства по согласованию с Учредителем Учреждения (в пределах лимитов бюджетных обязательств, доведенных Учреждению);</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 утверждать положения о филиалах, представительствах Учреждения, изменения и дополнения к ним;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 назначать руководителей филиалов и представительств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5)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 приобретать или арендовать имущество, необходимое для реализации целей деятельности, установленных настоящим Уставом;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 определять структуру и штатное расписание в пределах утвержденной Учредителем Учреждения бюджетной сметы;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8) реализовывать иные права, установленные законодательством и настоящим Уставом.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4.2. Взаимодействие Учреждения при осуществлении им бюджетных полномочий получателя бюджетных средств с Учредителем Учреждения как главным распорядителем бюджетных средств в отношении Учреждения осуществляется в соответствии с Бюджетным </w:t>
      </w:r>
      <w:hyperlink r:id="rId80" w:history="1">
        <w:r w:rsidRPr="009712BE">
          <w:rPr>
            <w:sz w:val="28"/>
            <w:szCs w:val="28"/>
            <w:lang w:eastAsia="ru-RU"/>
          </w:rPr>
          <w:t>кодексом</w:t>
        </w:r>
      </w:hyperlink>
      <w:r w:rsidRPr="009712BE">
        <w:rPr>
          <w:sz w:val="28"/>
          <w:szCs w:val="28"/>
          <w:lang w:eastAsia="ru-RU"/>
        </w:rPr>
        <w:t xml:space="preserve"> Российской Федерации. Учреждение осуществляет операции с бюджетными средствами через лицевые счета, открытые в Управлении финансов Администрации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 В бюджетной смете Учреждения дополнительно могут утверждаться иные показатели, предусмотренные порядком составления и ведения бюджетной сметы.</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Учреждение осуществляет следующие бюджетные полномочия: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составляет, представляет на утверждение Учредителю Учреждения и исполняет бюджетную смету;</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принимает и (или) исполняет в пределах доведенных лимитов бюджетных </w:t>
      </w:r>
      <w:r w:rsidRPr="009712BE">
        <w:rPr>
          <w:sz w:val="28"/>
          <w:szCs w:val="28"/>
          <w:lang w:eastAsia="ru-RU"/>
        </w:rPr>
        <w:lastRenderedPageBreak/>
        <w:t>обязательств и (или) бюджетных ассигнований бюджетные обязательства;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обеспечивает результативность, целевой характер использования предусмотренных ему бюджетных ассигнований;</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вносит Учредителю Учреждения предложения по изменению бюджетной росписи;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ведет бюджетный учет (обеспечивает ведение бюджетного учета);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Учредителю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исполняет иные полномочия, предусмотренные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4.3. Учреждение обязано:</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 отвечать по своим обязательствам находящимися в распоряжении Учреждения денежными средствами;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 обеспечивать гарантированные условия труда и меры социальной защиты своих работников;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5)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 осуществлять бюджетный учет своей деятельности, составлять статистическую отчетность, отчитываться о результатах деятельности в соответствующих органах в порядке и сроки, установленные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 ежегодно в установленном порядке представлять Учредителю Учреждения сведения о закрепленном за ним имуществе;</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8) принимать необходимые меры по защите работников Учреждения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9) создавать необходимые условия работникам Учреждения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Учреждения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10)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10.1) обеспечивать проведение капитального ремонта объектов </w:t>
      </w:r>
      <w:r w:rsidRPr="009712BE">
        <w:rPr>
          <w:sz w:val="28"/>
          <w:szCs w:val="28"/>
          <w:lang w:eastAsia="ru-RU"/>
        </w:rPr>
        <w:lastRenderedPageBreak/>
        <w:t>недвижимого имущества, закрепленных за Учреждением на праве оперативного управления, в пределах средств бюджета муниципального образования «Муниципальный округ Якшур-Бодьинский район Удмуртской Республики», предоставленных Учреждению на соответствующие цели;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11) осуществлять мероприятия по организации и ведению воинского учета работников Учреждения в соответствии с </w:t>
      </w:r>
      <w:hyperlink r:id="rId81" w:history="1">
        <w:r w:rsidRPr="009712BE">
          <w:rPr>
            <w:sz w:val="28"/>
            <w:szCs w:val="28"/>
            <w:lang w:eastAsia="ru-RU"/>
          </w:rPr>
          <w:t>Положением</w:t>
        </w:r>
      </w:hyperlink>
      <w:r w:rsidRPr="009712BE">
        <w:rPr>
          <w:sz w:val="28"/>
          <w:szCs w:val="28"/>
          <w:lang w:eastAsia="ru-RU"/>
        </w:rPr>
        <w:t xml:space="preserve"> о воинском учете, выполнять мобилизационные задания в соответствии с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12)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13) при реорганизациях осуществлять преемственность делопроизводства и хранения архивов в соответствии с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14) своевременно подавать бюджетные заявки или иные документы, подтверждающие право на получение бюджетных средств;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15) эффективно использовать бюджетные средства в соответствии с их целевым назначением;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16) своевременно представлять отчеты, в том числе бюджетную отчетность и иные сведения об использовании бюджетных средств;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17) разрабатывать и принимать меры по предупреждению коррупции в соответствии с Федеральным </w:t>
      </w:r>
      <w:hyperlink r:id="rId82" w:history="1">
        <w:r w:rsidRPr="009712BE">
          <w:rPr>
            <w:sz w:val="28"/>
            <w:szCs w:val="28"/>
            <w:lang w:eastAsia="ru-RU"/>
          </w:rPr>
          <w:t>законом</w:t>
        </w:r>
      </w:hyperlink>
      <w:r w:rsidRPr="009712BE">
        <w:rPr>
          <w:sz w:val="28"/>
          <w:szCs w:val="28"/>
          <w:lang w:eastAsia="ru-RU"/>
        </w:rPr>
        <w:t xml:space="preserve"> от 25 декабря 2008 года № 273-ФЗ «О противодействии коррупции»;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18) выполнять иные обязанности, предусмотренные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4.4.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4.5. За ненадлежащее исполнение обязанностей и искажение бюджетной отчетности и других отчетов должностные лица Учреждения несут ответственность, установленную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4.6. Контроль за текущей, хозяйственной и финансовой деятельностью Учреждения осуществляется Учредителем Учреждения, Управлением финансов Администрации муниципального образования «Муниципальный округ Якшур-Бодьинский район Удмуртской Республики», отделом по имущественным отношениям Администрации муниципального образования «Муниципальный округ Якшур-Бодьинский район Удмуртской Республики» и иными органами в пределах их компетенции, установленной законодательством и настоящим Уставом.</w:t>
      </w:r>
    </w:p>
    <w:p w:rsidR="009712BE" w:rsidRPr="009712BE" w:rsidRDefault="009712BE" w:rsidP="009712BE">
      <w:pPr>
        <w:widowControl w:val="0"/>
        <w:suppressAutoHyphens w:val="0"/>
        <w:autoSpaceDN w:val="0"/>
        <w:ind w:firstLine="54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5. Полномочия Учредителя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5.1. Учредитель Учреждения осуществляет следующие полномочия: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 по согласованию с отделом по имущественным отношениям  Администрации  муниципального образования «Муниципальный округ Якшур-</w:t>
      </w:r>
      <w:r w:rsidRPr="009712BE">
        <w:rPr>
          <w:sz w:val="28"/>
          <w:szCs w:val="28"/>
          <w:lang w:eastAsia="ru-RU"/>
        </w:rPr>
        <w:lastRenderedPageBreak/>
        <w:t>Бодьинский район Удмуртской Республики» утверждает устав Учреждения, а также вносимые в него изменения;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2) определяет предмет, цели и виды деятельности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3) назначает руководителя Учреждения и прекращает его полномочия;</w:t>
      </w:r>
    </w:p>
    <w:p w:rsidR="009712BE" w:rsidRPr="009712BE" w:rsidRDefault="009712BE" w:rsidP="009712BE">
      <w:pPr>
        <w:widowControl w:val="0"/>
        <w:suppressAutoHyphens w:val="0"/>
        <w:autoSpaceDN w:val="0"/>
        <w:ind w:firstLine="709"/>
        <w:jc w:val="both"/>
        <w:rPr>
          <w:sz w:val="28"/>
          <w:szCs w:val="28"/>
          <w:lang w:eastAsia="ru-RU"/>
        </w:rPr>
      </w:pPr>
      <w:bookmarkStart w:id="14" w:name="P180"/>
      <w:bookmarkEnd w:id="14"/>
      <w:r w:rsidRPr="009712BE">
        <w:rPr>
          <w:sz w:val="28"/>
          <w:szCs w:val="28"/>
          <w:lang w:eastAsia="ru-RU"/>
        </w:rPr>
        <w:t>4) заключает и изменяет трудовой договор с руководителем Учреждения, расторгает трудовой договор с руководителем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5) осуществляет финансовое обеспечение выполнения функций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 закрепляет за Учреждением на праве оперативного управления имущество, находящееся в собственности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7)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w:t>
      </w:r>
      <w:hyperlink r:id="rId83" w:history="1">
        <w:r w:rsidRPr="009712BE">
          <w:rPr>
            <w:sz w:val="28"/>
            <w:szCs w:val="28"/>
            <w:lang w:eastAsia="ru-RU"/>
          </w:rPr>
          <w:t>требованиями</w:t>
        </w:r>
      </w:hyperlink>
      <w:r w:rsidRPr="009712BE">
        <w:rPr>
          <w:sz w:val="28"/>
          <w:szCs w:val="28"/>
          <w:lang w:eastAsia="ru-RU"/>
        </w:rPr>
        <w:t>, установленными Министерством финансов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8) устанавливает порядок составления, утверждения и ведения бюджетной сметы Учреждения в соответствии с общими </w:t>
      </w:r>
      <w:hyperlink r:id="rId84" w:history="1">
        <w:r w:rsidRPr="009712BE">
          <w:rPr>
            <w:sz w:val="28"/>
            <w:szCs w:val="28"/>
            <w:lang w:eastAsia="ru-RU"/>
          </w:rPr>
          <w:t>требованиями</w:t>
        </w:r>
      </w:hyperlink>
      <w:r w:rsidRPr="009712BE">
        <w:rPr>
          <w:sz w:val="28"/>
          <w:szCs w:val="28"/>
          <w:lang w:eastAsia="ru-RU"/>
        </w:rPr>
        <w:t>, установленными Министерством финансов Российской Федерации;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9) принимает решения об изъятии излишнего, неиспользуемого либо используемого не по назначению имущества, закрепленного за Учреждением;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10) дает Учреждению согласие на распоряжение имуществом Учреждения, а также на приобретение имущества за счет средств бюджета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11) устанавливает предельно допустимые значения просроченной кредиторской задолженности Учреждения и предусматривает в трудовом договоре с руководителем Учреждения условие о расторжении трудового договора по инициативе работодателя в соответствии с Трудовым </w:t>
      </w:r>
      <w:hyperlink r:id="rId85" w:history="1">
        <w:r w:rsidRPr="009712BE">
          <w:rPr>
            <w:sz w:val="28"/>
            <w:szCs w:val="28"/>
            <w:lang w:eastAsia="ru-RU"/>
          </w:rPr>
          <w:t>кодексом</w:t>
        </w:r>
      </w:hyperlink>
      <w:r w:rsidRPr="009712BE">
        <w:rPr>
          <w:sz w:val="28"/>
          <w:szCs w:val="28"/>
          <w:lang w:eastAsia="ru-RU"/>
        </w:rPr>
        <w:t xml:space="preserve"> Российской Федерации при наличии у Учреждения просроченной кредиторской задолженности, превышающей предельно допустимые значения;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12) осуществляет контроль за деятельностью Учреждения, проводит проверки, ревизии финансовой, хозяйственной и иной деятельности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13) утверждает штатное расписание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14) согласовывает создание Учреждением филиалов и представительств и назначение их руководителей;</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15) в порядке, установленном законодательством, принимает решения о реорганизации, ликвидации, изменении типа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16) осуществляет мероприятия по реорганизации, ликвидации, изменению типа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17) в случае реорганизации утверждает разделительный баланс или передаточный акт в порядке, установленном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18) в случае ликвидации Учреждения утверждает промежуточный ликвидационный и ликвидационный балансы Учреждения в порядке, установленном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lastRenderedPageBreak/>
        <w:t>19) осуществляет иные полномочия, предусмотренные законодательством и настоящим Уставом.</w:t>
      </w:r>
    </w:p>
    <w:p w:rsidR="009712BE" w:rsidRPr="009712BE" w:rsidRDefault="009712BE" w:rsidP="009712BE">
      <w:pPr>
        <w:widowControl w:val="0"/>
        <w:suppressAutoHyphens w:val="0"/>
        <w:autoSpaceDN w:val="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6. Органы управления Учреждения</w:t>
      </w:r>
    </w:p>
    <w:p w:rsidR="009712BE" w:rsidRPr="009712BE" w:rsidRDefault="009712BE" w:rsidP="009712BE">
      <w:pPr>
        <w:widowControl w:val="0"/>
        <w:suppressAutoHyphens w:val="0"/>
        <w:autoSpaceDN w:val="0"/>
        <w:ind w:firstLine="709"/>
        <w:jc w:val="both"/>
        <w:rPr>
          <w:rFonts w:ascii="Calibri" w:hAnsi="Calibri" w:cs="Calibri"/>
          <w:sz w:val="22"/>
          <w:szCs w:val="20"/>
          <w:lang w:eastAsia="ru-RU"/>
        </w:rPr>
      </w:pPr>
      <w:r w:rsidRPr="009712BE">
        <w:rPr>
          <w:sz w:val="28"/>
          <w:szCs w:val="28"/>
          <w:lang w:eastAsia="ru-RU"/>
        </w:rPr>
        <w:t>6.1. Учреждение возглавляет руководитель, который назначается и освобождается от должности Учредителем Учреждения.</w:t>
      </w:r>
      <w:r w:rsidRPr="009712BE">
        <w:rPr>
          <w:rFonts w:ascii="Calibri" w:hAnsi="Calibri" w:cs="Calibri"/>
          <w:sz w:val="22"/>
          <w:szCs w:val="20"/>
          <w:lang w:eastAsia="ru-RU"/>
        </w:rPr>
        <w:t xml:space="preserve"> </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Отношения по регулированию труда руководителя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6.2. Руководитель Учреждения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6.3. Руководитель Учреждения несет ответственность перед Учредителем Учреждения в соответствии с законодательством, настоящим Уставом и заключенным с ним трудовым договором.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6.4. Руководитель организует работу Учреждения, в установленном порядке и в соответствии с утверждаемой Учредителем Учреждения бюджетной сметой расходует денежные средства Учреждения, выдает доверенности, составляет штатное расписание Учреждения,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6.5. Руководитель Учреждения назначает своих заместителей, самостоятельно определяет их компетенцию. Заместители руководителя Учреждения действуют от имени Учреждения, представляют его в государственных органах, органах местного самоуправления, в других организациях, совершают сделки и иные юридические действия в пределах полномочий, предусмотренных доверенностями, выдаваемыми руководителем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6.6. В Учреждении могут создаваться иные органы управления Учреждения в соответствии с законодательством Российской Федерации.</w:t>
      </w:r>
    </w:p>
    <w:p w:rsidR="009712BE" w:rsidRPr="009712BE" w:rsidRDefault="009712BE" w:rsidP="009712BE">
      <w:pPr>
        <w:widowControl w:val="0"/>
        <w:suppressAutoHyphens w:val="0"/>
        <w:autoSpaceDN w:val="0"/>
        <w:ind w:firstLine="540"/>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7. Изменение типа, реорганизация и ликвидация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 xml:space="preserve">7.1. Изменение типа Учреждения осуществляется в </w:t>
      </w:r>
      <w:hyperlink r:id="rId86" w:history="1">
        <w:r w:rsidRPr="009712BE">
          <w:rPr>
            <w:sz w:val="28"/>
            <w:szCs w:val="28"/>
            <w:lang w:eastAsia="ru-RU"/>
          </w:rPr>
          <w:t>порядке</w:t>
        </w:r>
      </w:hyperlink>
      <w:r w:rsidRPr="009712BE">
        <w:rPr>
          <w:sz w:val="28"/>
          <w:szCs w:val="28"/>
          <w:lang w:eastAsia="ru-RU"/>
        </w:rPr>
        <w:t>, установленном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7.2. Реорганизация Учреждения осуществляется по решению Учредителя Учреждения в порядке, предусмотренном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В случаях, установленных законодательством,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lastRenderedPageBreak/>
        <w:t>При реорганизации Учреждения вносятся необходимые изменения в Единый государственный реестр юридических лиц.</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7.3. Учреждение может быть ликвидировано в порядке, установленном законодательством, по решению Учредителя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Учреждение может быть ликвидировано также по решению суда в случаях, предусмотренных законодательством.</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При ликвидации Учреждения его архивы передаются в архив по месту нахождения Учреждения в порядке, установленном законодательством. Передача и упорядочение документов Учреждения осуществляются в установленном порядке в соответствии с требованиями архивных органов.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Ликвидационная комиссия назначается Учредителем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С момента назначения ликвидационной комиссии к ней переходят полномочия по управлению делами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Ликвидационная комиссия от имени ликвидируемого Учреждения выступает в суде, обеспечивает реализацию полномочий по управлению делами Учреждения в течение всего периода его ликвидации.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Учреждения.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Ликвидационная комиссия составляет промежуточный ликвидационный и ликвидационный балансы и представляет их для утверждения Учредителю Учреждения.</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на основании обращения ликвидационной комиссии включается Учредителем Учреждения в состав имущества казны муниципального образования «Муниципальный округ Якшур-Бодьинский район Удмуртской Республики».</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7.4. 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w:t>
      </w:r>
    </w:p>
    <w:p w:rsidR="009712BE" w:rsidRPr="009712BE" w:rsidRDefault="009712BE" w:rsidP="009712BE">
      <w:pPr>
        <w:widowControl w:val="0"/>
        <w:suppressAutoHyphens w:val="0"/>
        <w:autoSpaceDN w:val="0"/>
        <w:ind w:firstLine="709"/>
        <w:jc w:val="both"/>
        <w:rPr>
          <w:sz w:val="28"/>
          <w:szCs w:val="28"/>
          <w:lang w:eastAsia="ru-RU"/>
        </w:rPr>
      </w:pPr>
    </w:p>
    <w:p w:rsidR="009712BE" w:rsidRPr="009712BE" w:rsidRDefault="009712BE" w:rsidP="009712BE">
      <w:pPr>
        <w:widowControl w:val="0"/>
        <w:suppressAutoHyphens w:val="0"/>
        <w:autoSpaceDN w:val="0"/>
        <w:jc w:val="center"/>
        <w:outlineLvl w:val="0"/>
        <w:rPr>
          <w:sz w:val="28"/>
          <w:szCs w:val="28"/>
          <w:lang w:eastAsia="ru-RU"/>
        </w:rPr>
      </w:pPr>
      <w:r w:rsidRPr="009712BE">
        <w:rPr>
          <w:sz w:val="28"/>
          <w:szCs w:val="28"/>
          <w:lang w:eastAsia="ru-RU"/>
        </w:rPr>
        <w:t>8. Порядок внесения изменений в настоящий Устав</w:t>
      </w:r>
    </w:p>
    <w:p w:rsidR="009712BE" w:rsidRPr="009712BE" w:rsidRDefault="009712BE" w:rsidP="009712BE">
      <w:pPr>
        <w:widowControl w:val="0"/>
        <w:suppressAutoHyphens w:val="0"/>
        <w:autoSpaceDN w:val="0"/>
        <w:ind w:firstLine="709"/>
        <w:jc w:val="both"/>
        <w:rPr>
          <w:sz w:val="28"/>
          <w:szCs w:val="28"/>
          <w:lang w:eastAsia="ru-RU"/>
        </w:rPr>
      </w:pPr>
      <w:r w:rsidRPr="009712BE">
        <w:rPr>
          <w:sz w:val="28"/>
          <w:szCs w:val="28"/>
          <w:lang w:eastAsia="ru-RU"/>
        </w:rPr>
        <w:t>8.1. Изменения в настоящий Устав вносятся по решению Учредителя Учреждения.</w:t>
      </w:r>
    </w:p>
    <w:p w:rsidR="009712BE" w:rsidRPr="009712BE" w:rsidRDefault="009712BE" w:rsidP="009712BE">
      <w:pPr>
        <w:widowControl w:val="0"/>
        <w:suppressAutoHyphens w:val="0"/>
        <w:autoSpaceDN w:val="0"/>
        <w:ind w:firstLine="709"/>
        <w:jc w:val="both"/>
        <w:rPr>
          <w:rFonts w:cs="Calibri"/>
          <w:sz w:val="28"/>
          <w:szCs w:val="28"/>
          <w:lang w:eastAsia="ru-RU"/>
        </w:rPr>
      </w:pPr>
      <w:r w:rsidRPr="009712BE">
        <w:rPr>
          <w:sz w:val="28"/>
          <w:szCs w:val="28"/>
          <w:lang w:eastAsia="ru-RU"/>
        </w:rPr>
        <w:t xml:space="preserve">8.2. Изменения в настоящий Устав вступают в законную силу с момента их </w:t>
      </w:r>
      <w:r w:rsidRPr="009712BE">
        <w:rPr>
          <w:sz w:val="28"/>
          <w:szCs w:val="28"/>
          <w:lang w:eastAsia="ru-RU"/>
        </w:rPr>
        <w:lastRenderedPageBreak/>
        <w:t>государственной регистрации в порядке, установленном законодательством.</w:t>
      </w:r>
    </w:p>
    <w:p w:rsidR="009712BE" w:rsidRPr="009712BE" w:rsidRDefault="009712BE" w:rsidP="009712BE">
      <w:pPr>
        <w:autoSpaceDE/>
        <w:rPr>
          <w:lang w:eastAsia="zh-CN"/>
        </w:rPr>
      </w:pPr>
    </w:p>
    <w:p w:rsidR="009712BE" w:rsidRPr="009712BE" w:rsidRDefault="009712BE" w:rsidP="009712BE">
      <w:pPr>
        <w:autoSpaceDE/>
        <w:rPr>
          <w:lang w:eastAsia="zh-CN"/>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9712BE" w:rsidRDefault="009712BE" w:rsidP="009712BE">
      <w:pPr>
        <w:tabs>
          <w:tab w:val="left" w:pos="2280"/>
        </w:tabs>
        <w:jc w:val="both"/>
        <w:rPr>
          <w:b/>
          <w:lang w:eastAsia="ru-RU"/>
        </w:rPr>
      </w:pPr>
    </w:p>
    <w:p w:rsidR="00D50D90" w:rsidRPr="00D50D90" w:rsidRDefault="00D50D90" w:rsidP="009712BE">
      <w:pPr>
        <w:tabs>
          <w:tab w:val="left" w:pos="1635"/>
          <w:tab w:val="left" w:pos="3105"/>
        </w:tabs>
        <w:jc w:val="both"/>
        <w:rPr>
          <w:b/>
          <w:lang w:eastAsia="ru-RU"/>
        </w:rPr>
      </w:pPr>
      <w:r w:rsidRPr="00D50D90">
        <w:rPr>
          <w:b/>
          <w:lang w:eastAsia="ru-RU"/>
        </w:rPr>
        <w:t>_________________________________________________________________________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9712BE">
            <w:pPr>
              <w:tabs>
                <w:tab w:val="left" w:pos="6150"/>
              </w:tabs>
              <w:jc w:val="both"/>
              <w:rPr>
                <w:lang w:eastAsia="en-US"/>
              </w:rPr>
            </w:pPr>
            <w:r w:rsidRPr="00D50D90">
              <w:rPr>
                <w:lang w:eastAsia="en-US"/>
              </w:rPr>
              <w:t>Учредитель:</w:t>
            </w:r>
          </w:p>
          <w:p w:rsidR="00D50D90" w:rsidRPr="00D50D90" w:rsidRDefault="00D50D90" w:rsidP="009712BE">
            <w:pPr>
              <w:tabs>
                <w:tab w:val="left" w:pos="6150"/>
              </w:tabs>
              <w:jc w:val="both"/>
              <w:rPr>
                <w:lang w:eastAsia="en-US"/>
              </w:rPr>
            </w:pPr>
            <w:r w:rsidRPr="00D50D90">
              <w:rPr>
                <w:lang w:eastAsia="en-US"/>
              </w:rPr>
              <w:t>Совет депутатов МО</w:t>
            </w:r>
          </w:p>
          <w:p w:rsidR="00D50D90" w:rsidRPr="00D50D90" w:rsidRDefault="00D50D90" w:rsidP="009712BE">
            <w:pPr>
              <w:tabs>
                <w:tab w:val="left" w:pos="6150"/>
              </w:tabs>
              <w:jc w:val="both"/>
              <w:rPr>
                <w:lang w:eastAsia="en-US"/>
              </w:rPr>
            </w:pPr>
            <w:r w:rsidRPr="00D50D90">
              <w:rPr>
                <w:lang w:eastAsia="en-US"/>
              </w:rPr>
              <w:t>«Якшур-Бодьинский район»</w:t>
            </w:r>
          </w:p>
          <w:p w:rsidR="00D50D90" w:rsidRPr="00D50D90" w:rsidRDefault="00D50D90" w:rsidP="009712BE">
            <w:pPr>
              <w:tabs>
                <w:tab w:val="left" w:pos="6150"/>
              </w:tabs>
              <w:jc w:val="both"/>
              <w:rPr>
                <w:lang w:eastAsia="en-US"/>
              </w:rPr>
            </w:pPr>
            <w:r w:rsidRPr="00D50D90">
              <w:rPr>
                <w:lang w:eastAsia="en-US"/>
              </w:rPr>
              <w:t xml:space="preserve">427100, с. Якшур-Бодья, </w:t>
            </w:r>
          </w:p>
          <w:p w:rsidR="00D50D90" w:rsidRPr="00D50D90" w:rsidRDefault="00D50D90" w:rsidP="009712BE">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9712BE">
            <w:pPr>
              <w:tabs>
                <w:tab w:val="left" w:pos="6150"/>
              </w:tabs>
              <w:jc w:val="both"/>
              <w:rPr>
                <w:lang w:eastAsia="en-US"/>
              </w:rPr>
            </w:pPr>
            <w:r w:rsidRPr="00D50D90">
              <w:rPr>
                <w:lang w:eastAsia="en-US"/>
              </w:rPr>
              <w:t>Тираж 50 экземпляров</w:t>
            </w:r>
          </w:p>
          <w:p w:rsidR="00D50D90" w:rsidRPr="00D50D90" w:rsidRDefault="00D50D90" w:rsidP="009712BE">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9712BE">
            <w:pPr>
              <w:tabs>
                <w:tab w:val="left" w:pos="6150"/>
              </w:tabs>
              <w:jc w:val="both"/>
              <w:rPr>
                <w:lang w:eastAsia="en-US"/>
              </w:rPr>
            </w:pPr>
            <w:r w:rsidRPr="00D50D90">
              <w:rPr>
                <w:lang w:eastAsia="en-US"/>
              </w:rPr>
              <w:t>Подписано в печать</w:t>
            </w:r>
          </w:p>
          <w:p w:rsidR="008454D5" w:rsidRDefault="00D50D90" w:rsidP="009712BE">
            <w:pPr>
              <w:tabs>
                <w:tab w:val="left" w:pos="6150"/>
              </w:tabs>
              <w:rPr>
                <w:lang w:eastAsia="en-US"/>
              </w:rPr>
            </w:pPr>
            <w:r w:rsidRPr="00D50D90">
              <w:rPr>
                <w:lang w:eastAsia="en-US"/>
              </w:rPr>
              <w:t>Руководителем редакционного совета Поторочин С.В.</w:t>
            </w:r>
          </w:p>
          <w:p w:rsidR="00D50D90" w:rsidRPr="00D50D90" w:rsidRDefault="00CA0F46" w:rsidP="009712BE">
            <w:pPr>
              <w:tabs>
                <w:tab w:val="left" w:pos="6150"/>
              </w:tabs>
              <w:rPr>
                <w:lang w:eastAsia="en-US"/>
              </w:rPr>
            </w:pPr>
            <w:r>
              <w:rPr>
                <w:lang w:eastAsia="en-US"/>
              </w:rPr>
              <w:t>1</w:t>
            </w:r>
            <w:r w:rsidR="00A72855">
              <w:rPr>
                <w:lang w:eastAsia="en-US"/>
              </w:rPr>
              <w:t>3</w:t>
            </w:r>
            <w:r w:rsidR="004E7D77">
              <w:rPr>
                <w:lang w:eastAsia="en-US"/>
              </w:rPr>
              <w:t xml:space="preserve"> </w:t>
            </w:r>
            <w:r>
              <w:rPr>
                <w:lang w:eastAsia="en-US"/>
              </w:rPr>
              <w:t>апреля</w:t>
            </w:r>
            <w:r w:rsidR="004E7D77">
              <w:rPr>
                <w:lang w:eastAsia="en-US"/>
              </w:rPr>
              <w:t xml:space="preserve"> </w:t>
            </w:r>
            <w:r w:rsidR="00D10019">
              <w:rPr>
                <w:lang w:eastAsia="en-US"/>
              </w:rPr>
              <w:t>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9712BE">
      <w:pPr>
        <w:suppressAutoHyphens w:val="0"/>
        <w:autoSpaceDE/>
        <w:rPr>
          <w:rFonts w:ascii="Calibri" w:eastAsia="Calibri" w:hAnsi="Calibri"/>
          <w:sz w:val="22"/>
          <w:szCs w:val="22"/>
          <w:lang w:eastAsia="en-US"/>
        </w:rPr>
      </w:pPr>
    </w:p>
    <w:sectPr w:rsidR="00D50D90" w:rsidRPr="00D50D90" w:rsidSect="00DF1415">
      <w:footerReference w:type="default" r:id="rId8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BE" w:rsidRDefault="009712BE" w:rsidP="009565AE">
      <w:r>
        <w:separator/>
      </w:r>
    </w:p>
  </w:endnote>
  <w:endnote w:type="continuationSeparator" w:id="0">
    <w:p w:rsidR="009712BE" w:rsidRDefault="009712BE"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EndPr/>
    <w:sdtContent>
      <w:p w:rsidR="009712BE" w:rsidRDefault="009712BE">
        <w:pPr>
          <w:pStyle w:val="a6"/>
          <w:jc w:val="right"/>
        </w:pPr>
        <w:r>
          <w:fldChar w:fldCharType="begin"/>
        </w:r>
        <w:r>
          <w:instrText>PAGE   \* MERGEFORMAT</w:instrText>
        </w:r>
        <w:r>
          <w:fldChar w:fldCharType="separate"/>
        </w:r>
        <w:r w:rsidR="009F7F0B">
          <w:rPr>
            <w:noProof/>
          </w:rPr>
          <w:t>7</w:t>
        </w:r>
        <w:r>
          <w:rPr>
            <w:noProof/>
          </w:rPr>
          <w:fldChar w:fldCharType="end"/>
        </w:r>
      </w:p>
    </w:sdtContent>
  </w:sdt>
  <w:p w:rsidR="009712BE" w:rsidRDefault="009712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BE" w:rsidRDefault="009712BE" w:rsidP="009565AE">
      <w:r>
        <w:separator/>
      </w:r>
    </w:p>
  </w:footnote>
  <w:footnote w:type="continuationSeparator" w:id="0">
    <w:p w:rsidR="009712BE" w:rsidRDefault="009712BE"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BFA55F1"/>
    <w:multiLevelType w:val="hybridMultilevel"/>
    <w:tmpl w:val="4F90AF16"/>
    <w:lvl w:ilvl="0" w:tplc="AB22B1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15:restartNumberingAfterBreak="0">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4933B16"/>
    <w:multiLevelType w:val="hybridMultilevel"/>
    <w:tmpl w:val="E28CCED4"/>
    <w:lvl w:ilvl="0" w:tplc="A3D474C4">
      <w:start w:val="1"/>
      <w:numFmt w:val="decimal"/>
      <w:lvlText w:val="%1."/>
      <w:lvlJc w:val="left"/>
      <w:pPr>
        <w:ind w:left="1132" w:hanging="99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1" w15:restartNumberingAfterBreak="0">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B7B1A34"/>
    <w:multiLevelType w:val="hybridMultilevel"/>
    <w:tmpl w:val="136A3370"/>
    <w:lvl w:ilvl="0" w:tplc="431ABD7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18" w15:restartNumberingAfterBreak="0">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19" w15:restartNumberingAfterBreak="0">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2563689"/>
    <w:multiLevelType w:val="multilevel"/>
    <w:tmpl w:val="B4C09D9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67B3FAF"/>
    <w:multiLevelType w:val="hybridMultilevel"/>
    <w:tmpl w:val="C20A7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4F81D80"/>
    <w:multiLevelType w:val="hybridMultilevel"/>
    <w:tmpl w:val="CCC2E62A"/>
    <w:lvl w:ilvl="0" w:tplc="F7D2FF6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9E0694A"/>
    <w:multiLevelType w:val="hybridMultilevel"/>
    <w:tmpl w:val="FFA0342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7"/>
  </w:num>
  <w:num w:numId="3">
    <w:abstractNumId w:val="1"/>
  </w:num>
  <w:num w:numId="4">
    <w:abstractNumId w:val="16"/>
  </w:num>
  <w:num w:numId="5">
    <w:abstractNumId w:val="14"/>
  </w:num>
  <w:num w:numId="6">
    <w:abstractNumId w:val="11"/>
  </w:num>
  <w:num w:numId="7">
    <w:abstractNumId w:val="6"/>
  </w:num>
  <w:num w:numId="8">
    <w:abstractNumId w:val="3"/>
  </w:num>
  <w:num w:numId="9">
    <w:abstractNumId w:val="24"/>
  </w:num>
  <w:num w:numId="10">
    <w:abstractNumId w:val="27"/>
  </w:num>
  <w:num w:numId="11">
    <w:abstractNumId w:val="4"/>
  </w:num>
  <w:num w:numId="12">
    <w:abstractNumId w:val="2"/>
  </w:num>
  <w:num w:numId="13">
    <w:abstractNumId w:val="12"/>
  </w:num>
  <w:num w:numId="14">
    <w:abstractNumId w:val="5"/>
  </w:num>
  <w:num w:numId="15">
    <w:abstractNumId w:val="26"/>
  </w:num>
  <w:num w:numId="16">
    <w:abstractNumId w:val="22"/>
  </w:num>
  <w:num w:numId="17">
    <w:abstractNumId w:val="15"/>
  </w:num>
  <w:num w:numId="18">
    <w:abstractNumId w:val="19"/>
  </w:num>
  <w:num w:numId="19">
    <w:abstractNumId w:val="6"/>
    <w:lvlOverride w:ilvl="0">
      <w:startOverride w:val="1"/>
    </w:lvlOverride>
  </w:num>
  <w:num w:numId="20">
    <w:abstractNumId w:val="3"/>
    <w:lvlOverride w:ilvl="0">
      <w:startOverride w:val="1"/>
    </w:lvlOverride>
  </w:num>
  <w:num w:numId="21">
    <w:abstractNumId w:val="24"/>
    <w:lvlOverride w:ilvl="0">
      <w:startOverride w:val="1"/>
    </w:lvlOverride>
  </w:num>
  <w:num w:numId="22">
    <w:abstractNumId w:val="27"/>
    <w:lvlOverride w:ilvl="0">
      <w:startOverride w:val="1"/>
    </w:lvlOverride>
  </w:num>
  <w:num w:numId="23">
    <w:abstractNumId w:val="4"/>
    <w:lvlOverride w:ilvl="0">
      <w:startOverride w:val="1"/>
    </w:lvlOverride>
  </w:num>
  <w:num w:numId="24">
    <w:abstractNumId w:val="2"/>
    <w:lvlOverride w:ilvl="0">
      <w:startOverride w:val="1"/>
    </w:lvlOverride>
  </w:num>
  <w:num w:numId="25">
    <w:abstractNumId w:val="12"/>
    <w:lvlOverride w:ilvl="0">
      <w:startOverride w:val="1"/>
    </w:lvlOverride>
  </w:num>
  <w:num w:numId="26">
    <w:abstractNumId w:val="5"/>
    <w:lvlOverride w:ilvl="0">
      <w:startOverride w:val="1"/>
    </w:lvlOverride>
  </w:num>
  <w:num w:numId="27">
    <w:abstractNumId w:val="26"/>
    <w:lvlOverride w:ilvl="0">
      <w:startOverride w:val="1"/>
    </w:lvlOverride>
  </w:num>
  <w:num w:numId="28">
    <w:abstractNumId w:val="22"/>
    <w:lvlOverride w:ilvl="0">
      <w:startOverride w:val="1"/>
    </w:lvlOverride>
  </w:num>
  <w:num w:numId="29">
    <w:abstractNumId w:val="15"/>
    <w:lvlOverride w:ilvl="0">
      <w:startOverride w:val="1"/>
    </w:lvlOverride>
  </w:num>
  <w:num w:numId="30">
    <w:abstractNumId w:val="29"/>
  </w:num>
  <w:num w:numId="31">
    <w:abstractNumId w:val="18"/>
  </w:num>
  <w:num w:numId="32">
    <w:abstractNumId w:val="9"/>
  </w:num>
  <w:num w:numId="33">
    <w:abstractNumId w:val="20"/>
  </w:num>
  <w:num w:numId="34">
    <w:abstractNumId w:val="8"/>
  </w:num>
  <w:num w:numId="35">
    <w:abstractNumId w:val="28"/>
  </w:num>
  <w:num w:numId="36">
    <w:abstractNumId w:val="25"/>
  </w:num>
  <w:num w:numId="37">
    <w:abstractNumId w:val="10"/>
  </w:num>
  <w:num w:numId="38">
    <w:abstractNumId w:val="13"/>
  </w:num>
  <w:num w:numId="39">
    <w:abstractNumId w:val="7"/>
  </w:num>
  <w:num w:numId="40">
    <w:abstractNumId w:val="23"/>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1FF2"/>
    <w:rsid w:val="00084D26"/>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94A55"/>
    <w:rsid w:val="001B492B"/>
    <w:rsid w:val="001C1771"/>
    <w:rsid w:val="001C4539"/>
    <w:rsid w:val="001D0EA2"/>
    <w:rsid w:val="001D2FAA"/>
    <w:rsid w:val="001D486F"/>
    <w:rsid w:val="001D531E"/>
    <w:rsid w:val="001D6BD7"/>
    <w:rsid w:val="001E4656"/>
    <w:rsid w:val="001E7768"/>
    <w:rsid w:val="001F0C42"/>
    <w:rsid w:val="0020481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C0755"/>
    <w:rsid w:val="002D6189"/>
    <w:rsid w:val="002F4046"/>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E5AEC"/>
    <w:rsid w:val="003E7860"/>
    <w:rsid w:val="003F36E4"/>
    <w:rsid w:val="0040670B"/>
    <w:rsid w:val="00414DC6"/>
    <w:rsid w:val="00421CBD"/>
    <w:rsid w:val="00422B5C"/>
    <w:rsid w:val="004407DB"/>
    <w:rsid w:val="0044091D"/>
    <w:rsid w:val="00442041"/>
    <w:rsid w:val="00464D59"/>
    <w:rsid w:val="004755A0"/>
    <w:rsid w:val="0048280C"/>
    <w:rsid w:val="00493FD3"/>
    <w:rsid w:val="004B0129"/>
    <w:rsid w:val="004B2878"/>
    <w:rsid w:val="004C45AD"/>
    <w:rsid w:val="004D10DB"/>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7078"/>
    <w:rsid w:val="006720F5"/>
    <w:rsid w:val="00680B36"/>
    <w:rsid w:val="006A2EB8"/>
    <w:rsid w:val="006A56EA"/>
    <w:rsid w:val="006D1D3C"/>
    <w:rsid w:val="006D6B7B"/>
    <w:rsid w:val="006E2EE1"/>
    <w:rsid w:val="006F43F4"/>
    <w:rsid w:val="00720D03"/>
    <w:rsid w:val="00721B3E"/>
    <w:rsid w:val="0073006A"/>
    <w:rsid w:val="0073039B"/>
    <w:rsid w:val="00746D45"/>
    <w:rsid w:val="00751A38"/>
    <w:rsid w:val="00754B72"/>
    <w:rsid w:val="007557FF"/>
    <w:rsid w:val="007637FC"/>
    <w:rsid w:val="007703B8"/>
    <w:rsid w:val="00770E26"/>
    <w:rsid w:val="00771676"/>
    <w:rsid w:val="0078202D"/>
    <w:rsid w:val="0078550A"/>
    <w:rsid w:val="007861DB"/>
    <w:rsid w:val="00792ED7"/>
    <w:rsid w:val="00794B75"/>
    <w:rsid w:val="00795496"/>
    <w:rsid w:val="007C0104"/>
    <w:rsid w:val="007C5738"/>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6F4F"/>
    <w:rsid w:val="008E7130"/>
    <w:rsid w:val="008E7B44"/>
    <w:rsid w:val="008F2C5C"/>
    <w:rsid w:val="008F3A24"/>
    <w:rsid w:val="00900DF4"/>
    <w:rsid w:val="00932286"/>
    <w:rsid w:val="00945AA5"/>
    <w:rsid w:val="009565AE"/>
    <w:rsid w:val="00964131"/>
    <w:rsid w:val="00970CB2"/>
    <w:rsid w:val="009712BE"/>
    <w:rsid w:val="009734FE"/>
    <w:rsid w:val="009867A2"/>
    <w:rsid w:val="00992930"/>
    <w:rsid w:val="0099311E"/>
    <w:rsid w:val="009B04A9"/>
    <w:rsid w:val="009B321D"/>
    <w:rsid w:val="009B717F"/>
    <w:rsid w:val="009C61A8"/>
    <w:rsid w:val="009D0400"/>
    <w:rsid w:val="009E482A"/>
    <w:rsid w:val="009F7F0B"/>
    <w:rsid w:val="00A375E3"/>
    <w:rsid w:val="00A37669"/>
    <w:rsid w:val="00A40842"/>
    <w:rsid w:val="00A44D96"/>
    <w:rsid w:val="00A52D2D"/>
    <w:rsid w:val="00A72855"/>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B5FF9"/>
    <w:rsid w:val="00BC7D0F"/>
    <w:rsid w:val="00BC7D2B"/>
    <w:rsid w:val="00BD3D18"/>
    <w:rsid w:val="00BE2588"/>
    <w:rsid w:val="00BF1CFB"/>
    <w:rsid w:val="00C00E5E"/>
    <w:rsid w:val="00C2431A"/>
    <w:rsid w:val="00C42AC4"/>
    <w:rsid w:val="00C43498"/>
    <w:rsid w:val="00C6409C"/>
    <w:rsid w:val="00C80F67"/>
    <w:rsid w:val="00C95445"/>
    <w:rsid w:val="00CA0F46"/>
    <w:rsid w:val="00CB577B"/>
    <w:rsid w:val="00CB7301"/>
    <w:rsid w:val="00CC07DD"/>
    <w:rsid w:val="00CC2262"/>
    <w:rsid w:val="00CC7F31"/>
    <w:rsid w:val="00CD3829"/>
    <w:rsid w:val="00CE503E"/>
    <w:rsid w:val="00CE5684"/>
    <w:rsid w:val="00CF49CA"/>
    <w:rsid w:val="00D050CB"/>
    <w:rsid w:val="00D10019"/>
    <w:rsid w:val="00D22F3A"/>
    <w:rsid w:val="00D25324"/>
    <w:rsid w:val="00D32195"/>
    <w:rsid w:val="00D32C74"/>
    <w:rsid w:val="00D37970"/>
    <w:rsid w:val="00D47ECC"/>
    <w:rsid w:val="00D503B9"/>
    <w:rsid w:val="00D50D90"/>
    <w:rsid w:val="00D81B82"/>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5"/>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9712BE"/>
  </w:style>
  <w:style w:type="paragraph" w:customStyle="1" w:styleId="Default">
    <w:name w:val="Default"/>
    <w:rsid w:val="009712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37">
    <w:name w:val="Сетка таблицы3"/>
    <w:basedOn w:val="a1"/>
    <w:next w:val="ad"/>
    <w:uiPriority w:val="59"/>
    <w:rsid w:val="009712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d"/>
    <w:uiPriority w:val="59"/>
    <w:rsid w:val="009712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6CC1B13DCEAD25FC997BAE21E334232E75DFE733AE5413CC2101B7153738EAD301CD55CF65EC993FD4133AB8j4M4M" TargetMode="External"/><Relationship Id="rId18" Type="http://schemas.openxmlformats.org/officeDocument/2006/relationships/hyperlink" Target="consultantplus://offline/ref=83D98D78197D27F5D2478EDD20540575D86931C3D66003FE91198903D66E1EB65C6CF010544CA0F3F7D94BEAC493095AB9776B2924D1610DVC7CD" TargetMode="Externa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hyperlink" Target="consultantplus://offline/ref=05DEF83978D2F729AD15BDD1E8EAA8A2E896DBDDC2A769733F588327E97D456B5D9DCE65F650AA5188A9244EA1D7052967D856E4P0C"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hyperlink" Target="mailto:uno-yakbod@yandex.ru" TargetMode="External"/><Relationship Id="rId29" Type="http://schemas.openxmlformats.org/officeDocument/2006/relationships/oleObject" Target="embeddings/oleObject5.bin"/><Relationship Id="rId11" Type="http://schemas.openxmlformats.org/officeDocument/2006/relationships/hyperlink" Target="mailto:udmcomp@rambler.ru"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hyperlink" Target="consultantplus://offline/ref=05DEF83978D2F729AD15A3DCFE86F6AAE99480D7C4A0612665058570B62D433E1DDDC835AC40AE18DCA33B49B9C9013764EDP1C"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hyperlink" Target="consultantplus://offline/ref=05DEF83978D2F729AD15BDD1E8EAA8A2E99EDEDBC6A569733F588327E97D456B4F9D966CFC03E515DBBA2749BEEDPEC" TargetMode="External"/><Relationship Id="rId19" Type="http://schemas.openxmlformats.org/officeDocument/2006/relationships/hyperlink" Target="consultantplus://offline/ref=83D98D78197D27F5D2478EDD20540575D86B39C1D36D03FE91198903D66E1EB65C6CF010544CA4F7FFD94BEAC493095AB9776B2924D1610DVC7CD" TargetMode="External"/><Relationship Id="rId4" Type="http://schemas.openxmlformats.org/officeDocument/2006/relationships/settings" Target="settings.xml"/><Relationship Id="rId9" Type="http://schemas.openxmlformats.org/officeDocument/2006/relationships/hyperlink" Target="mailto:udmcomp@rambler.ru" TargetMode="External"/><Relationship Id="rId14" Type="http://schemas.openxmlformats.org/officeDocument/2006/relationships/hyperlink" Target="consultantplus://offline/ref=956CC1B13DCEAD25FC997BAE21E334232E79D7E232AA5413CC2101B7153738EAC1019559CD64F2903CC1456BFE1321098CAB340EACA92C41j4MDM" TargetMode="Externa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oleObject" Target="embeddings/oleObject16.bin"/><Relationship Id="rId72" Type="http://schemas.openxmlformats.org/officeDocument/2006/relationships/image" Target="media/image29.wmf"/><Relationship Id="rId80" Type="http://schemas.openxmlformats.org/officeDocument/2006/relationships/hyperlink" Target="consultantplus://offline/ref=05DEF83978D2F729AD15BDD1E8EAA8A2E99DD8D9C2A769733F588327E97D456B5D9DCE62FC03FA1E89F5611CB2D6042965DE494B7A84E1P1C" TargetMode="External"/><Relationship Id="rId85" Type="http://schemas.openxmlformats.org/officeDocument/2006/relationships/hyperlink" Target="consultantplus://offline/ref=05DEF83978D2F729AD15BDD1E8EAA8A2E99DDFDFC7A669733F588327E97D456B5D9DCE60FD04FE1DDBAF7118FB820E3662C6574F64871865EBP5C"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consultantplus://offline/ref=83D98D78197D27F5D2478EDD20540575D86931C3D66003FE91198903D66E1EB65C6CF010544CA4F3F7D94BEAC493095AB9776B2924D1610DVC7CD"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3.wmf"/><Relationship Id="rId41" Type="http://schemas.openxmlformats.org/officeDocument/2006/relationships/oleObject" Target="embeddings/oleObject1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28.bin"/><Relationship Id="rId83" Type="http://schemas.openxmlformats.org/officeDocument/2006/relationships/hyperlink" Target="consultantplus://offline/ref=05DEF83978D2F729AD15BDD1E8EAA8A2EB96DCD3C1A569733F588327E97D456B5D9DCE60FD04FB14DDAF7118FB820E3662C6574F64871865EBP5C"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56CC1B13DCEAD25FC997BAE21E334232E79D7E232AA5413CC2101B7153738EAC1019559CD64F2903CC1456BFE1321098CAB340EACA92C41j4MDM" TargetMode="Externa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mailto:udmcomp@rambler.ru" TargetMode="External"/><Relationship Id="rId31" Type="http://schemas.openxmlformats.org/officeDocument/2006/relationships/oleObject" Target="embeddings/oleObject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hyperlink" Target="consultantplus://offline/ref=05DEF83978D2F729AD15BDD1E8EAA8A2E897D9DFCEF63E716E0D8D22E12D1F7B4BD4C266E304FD0BDFA424E4P0C" TargetMode="External"/><Relationship Id="rId81" Type="http://schemas.openxmlformats.org/officeDocument/2006/relationships/hyperlink" Target="consultantplus://offline/ref=05DEF83978D2F729AD15BDD1E8EAA8A2E99DDEDCC1A769733F588327E97D456B5D9DCE60FD04FB14DAAF7118FB820E3662C6574F64871865EBP5C" TargetMode="External"/><Relationship Id="rId86" Type="http://schemas.openxmlformats.org/officeDocument/2006/relationships/hyperlink" Target="consultantplus://offline/ref=05DEF83978D2F729AD15A3DCFE86F6AAE99480D7C1A067226607D87ABE744F3C1AD29722B909FA15DDA4204DB483527330D5564E64851E7ABE2DDCE9P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93C3-89C2-44E1-8FE9-DB93F126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55</Pages>
  <Words>19080</Words>
  <Characters>108757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35</cp:revision>
  <cp:lastPrinted>2018-07-16T12:07:00Z</cp:lastPrinted>
  <dcterms:created xsi:type="dcterms:W3CDTF">2021-08-05T12:01:00Z</dcterms:created>
  <dcterms:modified xsi:type="dcterms:W3CDTF">2023-07-07T09:04:00Z</dcterms:modified>
</cp:coreProperties>
</file>