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FE5" w:rsidRPr="007F1FE5" w:rsidRDefault="007F1FE5" w:rsidP="007F1FE5">
      <w:pPr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F1FE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Приложение к решению Совета депутатов муниципального образования «Якшур-Бодьинский район» </w:t>
      </w:r>
    </w:p>
    <w:p w:rsidR="007F1FE5" w:rsidRPr="007F1FE5" w:rsidRDefault="007F1FE5" w:rsidP="007F1FE5">
      <w:pPr>
        <w:suppressAutoHyphens/>
        <w:spacing w:after="0" w:line="240" w:lineRule="auto"/>
        <w:ind w:left="450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F1FE5">
        <w:rPr>
          <w:rFonts w:ascii="Times New Roman" w:eastAsia="Times New Roman" w:hAnsi="Times New Roman" w:cs="Times New Roman"/>
          <w:sz w:val="26"/>
          <w:szCs w:val="26"/>
          <w:lang w:eastAsia="ar-SA"/>
        </w:rPr>
        <w:t>от «</w:t>
      </w:r>
      <w:r w:rsidRPr="007F1FE5">
        <w:rPr>
          <w:rFonts w:ascii="Times New Roman" w:eastAsia="Times New Roman" w:hAnsi="Times New Roman" w:cs="Times New Roman"/>
          <w:sz w:val="26"/>
          <w:szCs w:val="26"/>
          <w:lang w:eastAsia="ar-SA"/>
        </w:rPr>
        <w:t>05</w:t>
      </w:r>
      <w:r w:rsidRPr="007F1FE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</w:t>
      </w:r>
      <w:r w:rsidRPr="007F1FE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февраля </w:t>
      </w:r>
      <w:r w:rsidRPr="007F1FE5">
        <w:rPr>
          <w:rFonts w:ascii="Times New Roman" w:eastAsia="Times New Roman" w:hAnsi="Times New Roman" w:cs="Times New Roman"/>
          <w:sz w:val="26"/>
          <w:szCs w:val="26"/>
          <w:lang w:eastAsia="ar-SA"/>
        </w:rPr>
        <w:t>2021 года №</w:t>
      </w:r>
      <w:r w:rsidRPr="007F1FE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6/423</w:t>
      </w:r>
    </w:p>
    <w:p w:rsidR="007F1FE5" w:rsidRPr="007F1FE5" w:rsidRDefault="007F1FE5" w:rsidP="007F1FE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F1FE5" w:rsidRPr="007F1FE5" w:rsidRDefault="007F1FE5" w:rsidP="007F1FE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F1FE5" w:rsidRPr="007F1FE5" w:rsidRDefault="007F1FE5" w:rsidP="007F1FE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7F1FE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Перечень должностей муниципальной службы</w:t>
      </w:r>
    </w:p>
    <w:p w:rsidR="007F1FE5" w:rsidRDefault="007F1FE5" w:rsidP="007F1FE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7F1FE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r w:rsidRPr="007F1FE5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при назначении, на которые граждане и при замещении, которых муниципальные служащие</w:t>
      </w:r>
      <w:r w:rsidRPr="007F1FE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обязаны предоставлять сведения о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воих доходах, </w:t>
      </w:r>
    </w:p>
    <w:p w:rsidR="007F1FE5" w:rsidRDefault="007F1FE5" w:rsidP="007F1FE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7F1FE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 имуществе и обязательствах имущественного характера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, а также</w:t>
      </w:r>
      <w:r w:rsidRPr="007F1FE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сведения </w:t>
      </w:r>
    </w:p>
    <w:p w:rsidR="007F1FE5" w:rsidRPr="007F1FE5" w:rsidRDefault="007F1FE5" w:rsidP="007F1FE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7F1FE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 доходах, об имуществе и обязательствах имущественного характера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  <w:bookmarkStart w:id="0" w:name="_GoBack"/>
      <w:bookmarkEnd w:id="0"/>
      <w:r w:rsidRPr="007F1FE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своих супруги (супруга)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и несовершеннолетних детей</w:t>
      </w:r>
    </w:p>
    <w:p w:rsidR="007F1FE5" w:rsidRPr="007F1FE5" w:rsidRDefault="007F1FE5" w:rsidP="007F1FE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F1FE5" w:rsidRPr="007F1FE5" w:rsidRDefault="007F1FE5" w:rsidP="007F1FE5">
      <w:pPr>
        <w:numPr>
          <w:ilvl w:val="0"/>
          <w:numId w:val="1"/>
        </w:numPr>
        <w:tabs>
          <w:tab w:val="clear" w:pos="780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Должности муниципальной службы, отнесенные Реестром должностей муниципальной службы в Удмуртской Республике к категории «руководители» высшая группа должностей муниципальной службы в Удмуртской Республике (статья 2 Закона УР «О муниципальной службе в Удмуртской Республике» от 20 марта 2008 года № 10-РЗ).</w:t>
      </w:r>
    </w:p>
    <w:p w:rsidR="007F1FE5" w:rsidRPr="007F1FE5" w:rsidRDefault="007F1FE5" w:rsidP="007F1FE5">
      <w:pPr>
        <w:numPr>
          <w:ilvl w:val="0"/>
          <w:numId w:val="1"/>
        </w:numPr>
        <w:tabs>
          <w:tab w:val="clear" w:pos="78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Должности муниципальной службы, отнесенные Реестром должностей муниципальной службы в Удмуртской Республике к категории «руководители» </w:t>
      </w:r>
      <w:proofErr w:type="gramStart"/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главная  группа</w:t>
      </w:r>
      <w:proofErr w:type="gramEnd"/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должностей муниципальной службы в  Удмуртской Республике (статья 2 Закона УР «О муниципальной службе в Удмуртской Республике» от 20 марта 2008 года № 10-РЗ).</w:t>
      </w:r>
    </w:p>
    <w:p w:rsidR="007F1FE5" w:rsidRPr="007F1FE5" w:rsidRDefault="007F1FE5" w:rsidP="007F1FE5">
      <w:pPr>
        <w:numPr>
          <w:ilvl w:val="0"/>
          <w:numId w:val="1"/>
        </w:numPr>
        <w:tabs>
          <w:tab w:val="clear" w:pos="780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Должности муниципальной службы, отнесенные Реестром должностей муниципальной службы в Удмуртской Республике к категории «</w:t>
      </w:r>
      <w:proofErr w:type="gramStart"/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руководители»  ведущая</w:t>
      </w:r>
      <w:proofErr w:type="gramEnd"/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группа должностей муниципальной службы в Удмуртской Республике (статья 2 Закона УР «О муниципальной службе в Удмуртской Республике» от 20 марта 2008 года № 10-РЗ).</w:t>
      </w:r>
    </w:p>
    <w:p w:rsidR="007F1FE5" w:rsidRPr="007F1FE5" w:rsidRDefault="007F1FE5" w:rsidP="007F1FE5">
      <w:pPr>
        <w:numPr>
          <w:ilvl w:val="0"/>
          <w:numId w:val="1"/>
        </w:numPr>
        <w:tabs>
          <w:tab w:val="clear" w:pos="780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Должности муниципальной службы в Удмуртской Республике, замещение которых связано с коррупционными рисками (</w:t>
      </w:r>
      <w:proofErr w:type="spellStart"/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коррупционно</w:t>
      </w:r>
      <w:proofErr w:type="spellEnd"/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опасные должности), отнесенные Реестром должностей муниципальной службы в Удмуртской Республике, к категории «</w:t>
      </w:r>
      <w:proofErr w:type="gramStart"/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помощники»  ведущая</w:t>
      </w:r>
      <w:proofErr w:type="gramEnd"/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группа должностей муниципальной службы в Удмуртской Республике (статья 2 Закона УР «О муниципальной службе в Удмуртской Республике» от 20 марта 2008 года № 10-РЗ);</w:t>
      </w:r>
    </w:p>
    <w:p w:rsidR="007F1FE5" w:rsidRPr="007F1FE5" w:rsidRDefault="007F1FE5" w:rsidP="007F1FE5">
      <w:pPr>
        <w:numPr>
          <w:ilvl w:val="0"/>
          <w:numId w:val="1"/>
        </w:numPr>
        <w:tabs>
          <w:tab w:val="clear" w:pos="780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Должности муниципальной службы в Удмуртской Республике, замещение которых связано с коррупционными рисками (</w:t>
      </w:r>
      <w:proofErr w:type="spellStart"/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коррупционно</w:t>
      </w:r>
      <w:proofErr w:type="spellEnd"/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опасные должности), отнесенные Реестром должностей муниципальной службы в Удмуртской Республике, к категории «</w:t>
      </w:r>
      <w:proofErr w:type="gramStart"/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специалисты»  старшая</w:t>
      </w:r>
      <w:proofErr w:type="gramEnd"/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младшая группа должностей муниципальной службы в Удмуртской Республике (статья 2 Закона УР «О муниципальной службе в Удмуртской Республике» от 20 марта 2008 года № 10-РЗ):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1) главный специалист-эксперт Отдела по строительству и жилищно-коммунальному хозяйству Управления по строительству, имущественным отношениям и жилищно-коммунальному хозяйству Администрации муниципального образования «Якшур-Бодьинский район»;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2)  ведущий специалист-эксперт Отдела по строительству и жилищно-коммунальному хозяйству Управления по строительству, имущественным отношениям и жилищно-коммунальному хозяйству Администрации муниципального образования «Якшур-Бодьинский район»;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3) ведущий специалист-эксперт Отдела по имущественным отношениям Управления по строительству, имущественным отношениям и жилищно-коммунальному хозяйству Администрации муниципального образования «Якшур-Бодьинский район»;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4) ведущий специалист-эксперт сектора по земельным отношениям Отдела по имущественным отношениям Управления по строительству, имущественным отношениям и </w:t>
      </w: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жилищно-коммунальному хозяйству Администрации муниципального образования «Якшур-Бодьинский район»;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5) ведущий специалист-эксперт Отдела ЗАГС Администрации муниципального образования «Якшур-Бодьинский район»;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6) ведущий специалист-эксперт архивного сектора Управления муниципальной службы и делопроизводства Администрации муниципального образования «Якшур-Бодьинский район»; 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7) главный специалист-эксперт сектора экономики Управления по развитию территории Администрации муниципального образования «Якшур-Бодьинский район»;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8) ведущий специалист-эксперт сектора экономики Управления по развитию территории Администрации муниципального образования «Якшур-Бодьинский район»;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9)  ведущий специалист-эксперт отдела по развитию предпринимательства и проектной деятельности Управления по развитию территории Администрации муниципального образования «Якшур-Бодьинский район»;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10) главный специалист-эксперт Управления народного образования Администрации муниципального образования «Якшур-Бодьинский район»;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11) ведущий специалист-эксперт Управления народного образования Администрации муниципального образования «Якшур-Бодьинский район»;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12) главный специалист-эксперт правового отдела Управления правового обеспечения и взаимодействия с органами местного самоуправления Администрации муниципального образования «Якшур-Бодьинский район» (осуществляющий деятельность по вопросам правового обеспечения);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13) главный специалист-эксперт Управления финансов Администрации муниципального образования «Якшур-Бодьинский район»;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14) ведущий специалист-эксперт Управления финансов Администрации муниципального образования «Якшур-Бодьинский район»;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15) специалист-эксперт Управления финансов Администрации муниципального образования «Якшур-Бодьинский район»;</w:t>
      </w:r>
    </w:p>
    <w:p w:rsidR="007F1FE5" w:rsidRPr="007F1FE5" w:rsidRDefault="007F1FE5" w:rsidP="007F1FE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1FE5">
        <w:rPr>
          <w:rFonts w:ascii="Times New Roman" w:eastAsia="Times New Roman" w:hAnsi="Times New Roman" w:cs="Times New Roman"/>
          <w:sz w:val="24"/>
          <w:szCs w:val="24"/>
          <w:lang w:eastAsia="ar-SA"/>
        </w:rPr>
        <w:t>16) главный специалист-эксперт Управления культуры, молодежи и спорта Администрации муниципального образования «Якшур-Бодьинский район».</w:t>
      </w:r>
    </w:p>
    <w:p w:rsidR="007F1FE5" w:rsidRPr="007F1FE5" w:rsidRDefault="007F1FE5" w:rsidP="007F1FE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5638B" w:rsidRDefault="0055638B"/>
    <w:sectPr w:rsidR="0055638B" w:rsidSect="000F3E61">
      <w:pgSz w:w="11906" w:h="16838"/>
      <w:pgMar w:top="1135" w:right="424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327759"/>
    <w:multiLevelType w:val="hybridMultilevel"/>
    <w:tmpl w:val="D14857BE"/>
    <w:lvl w:ilvl="0" w:tplc="F0323B5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2BE"/>
    <w:rsid w:val="0055638B"/>
    <w:rsid w:val="007032BE"/>
    <w:rsid w:val="007F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FFF951-BDB7-43EB-8778-B19CB831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F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1F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2</cp:revision>
  <cp:lastPrinted>2021-02-08T05:58:00Z</cp:lastPrinted>
  <dcterms:created xsi:type="dcterms:W3CDTF">2021-02-08T05:55:00Z</dcterms:created>
  <dcterms:modified xsi:type="dcterms:W3CDTF">2021-02-08T06:04:00Z</dcterms:modified>
</cp:coreProperties>
</file>