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1A" w:rsidRDefault="00F4481A">
      <w:pPr>
        <w:pStyle w:val="ConsPlusTitlePage"/>
      </w:pPr>
      <w:bookmarkStart w:id="0" w:name="_GoBack"/>
      <w:bookmarkEnd w:id="0"/>
      <w:r>
        <w:br/>
      </w:r>
    </w:p>
    <w:p w:rsidR="00F4481A" w:rsidRDefault="00F4481A">
      <w:pPr>
        <w:pStyle w:val="ConsPlusNormal"/>
        <w:jc w:val="both"/>
        <w:outlineLvl w:val="0"/>
      </w:pPr>
    </w:p>
    <w:p w:rsidR="00F4481A" w:rsidRDefault="00F4481A">
      <w:pPr>
        <w:pStyle w:val="ConsPlusTitle"/>
        <w:jc w:val="center"/>
      </w:pPr>
      <w:r>
        <w:t>ПРАВИТЕЛЬСТВО РОССИЙСКОЙ ФЕДЕРАЦИИ</w:t>
      </w:r>
    </w:p>
    <w:p w:rsidR="00F4481A" w:rsidRDefault="00F4481A">
      <w:pPr>
        <w:pStyle w:val="ConsPlusTitle"/>
        <w:jc w:val="center"/>
      </w:pPr>
    </w:p>
    <w:p w:rsidR="00F4481A" w:rsidRDefault="00F4481A">
      <w:pPr>
        <w:pStyle w:val="ConsPlusTitle"/>
        <w:jc w:val="center"/>
      </w:pPr>
      <w:r>
        <w:t>ПОСТАНОВЛЕНИЕ</w:t>
      </w:r>
    </w:p>
    <w:p w:rsidR="00F4481A" w:rsidRDefault="00F4481A">
      <w:pPr>
        <w:pStyle w:val="ConsPlusTitle"/>
        <w:jc w:val="center"/>
      </w:pPr>
      <w:r>
        <w:t>от 18 февраля 1998 г. N 216</w:t>
      </w:r>
    </w:p>
    <w:p w:rsidR="00F4481A" w:rsidRDefault="00F4481A">
      <w:pPr>
        <w:pStyle w:val="ConsPlusTitle"/>
        <w:jc w:val="center"/>
      </w:pPr>
    </w:p>
    <w:p w:rsidR="00F4481A" w:rsidRDefault="00F4481A">
      <w:pPr>
        <w:pStyle w:val="ConsPlusTitle"/>
        <w:jc w:val="center"/>
      </w:pPr>
      <w:r>
        <w:t>О ВНЕСЕНИИ ИЗМЕНЕНИЙ И ДОПОЛНЕНИЙ</w:t>
      </w:r>
    </w:p>
    <w:p w:rsidR="00F4481A" w:rsidRDefault="00F4481A">
      <w:pPr>
        <w:pStyle w:val="ConsPlusTitle"/>
        <w:jc w:val="center"/>
      </w:pPr>
      <w:r>
        <w:t>В РЕШЕНИЯ ПРАВИТЕЛЬСТВА РОССИЙСКОЙ ФЕДЕРАЦИИ</w:t>
      </w:r>
    </w:p>
    <w:p w:rsidR="00F4481A" w:rsidRDefault="00F4481A">
      <w:pPr>
        <w:pStyle w:val="ConsPlusTitle"/>
        <w:jc w:val="center"/>
      </w:pPr>
      <w:r>
        <w:t>В СООТВЕТСТВИИ С УКАЗОМ ПРЕЗИДЕНТА РОССИЙСКОЙ ФЕДЕРАЦИИ</w:t>
      </w:r>
    </w:p>
    <w:p w:rsidR="00F4481A" w:rsidRDefault="00F4481A">
      <w:pPr>
        <w:pStyle w:val="ConsPlusTitle"/>
        <w:jc w:val="center"/>
      </w:pPr>
      <w:r>
        <w:t>ОТ 8 АПРЕЛЯ 1997 Г. N 305 "О ПЕРВООЧЕРЕДНЫХ МЕРАХ</w:t>
      </w:r>
    </w:p>
    <w:p w:rsidR="00F4481A" w:rsidRDefault="00F4481A">
      <w:pPr>
        <w:pStyle w:val="ConsPlusTitle"/>
        <w:jc w:val="center"/>
      </w:pPr>
      <w:r>
        <w:t>ПО ПРЕДОТВРАЩЕНИЮ КОРРУПЦИИ И СОКРАЩЕНИЮ БЮДЖЕТНЫХ</w:t>
      </w:r>
    </w:p>
    <w:p w:rsidR="00F4481A" w:rsidRDefault="00F4481A">
      <w:pPr>
        <w:pStyle w:val="ConsPlusTitle"/>
        <w:jc w:val="center"/>
      </w:pPr>
      <w:r>
        <w:t>РАСХОДОВ ПРИ ОРГАНИЗАЦИИ ЗАКУПКИ ПРОДУКЦИИ</w:t>
      </w:r>
    </w:p>
    <w:p w:rsidR="00F4481A" w:rsidRDefault="00F4481A">
      <w:pPr>
        <w:pStyle w:val="ConsPlusTitle"/>
        <w:jc w:val="center"/>
      </w:pPr>
      <w:r>
        <w:t>ДЛЯ ГОСУДАРСТВЕННЫХ НУЖД"</w:t>
      </w:r>
    </w:p>
    <w:p w:rsidR="00F4481A" w:rsidRDefault="00F4481A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48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81A" w:rsidRDefault="00F448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81A" w:rsidRDefault="00F448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81A" w:rsidRDefault="00F448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81A" w:rsidRDefault="00F448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11.10.2001 N 714)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81A" w:rsidRDefault="00F4481A">
            <w:pPr>
              <w:pStyle w:val="ConsPlusNormal"/>
            </w:pPr>
          </w:p>
        </w:tc>
      </w:tr>
    </w:tbl>
    <w:p w:rsidR="00F4481A" w:rsidRDefault="00F4481A">
      <w:pPr>
        <w:pStyle w:val="ConsPlusNormal"/>
        <w:spacing w:before="280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Указа</w:t>
        </w:r>
      </w:hyperlink>
      <w:r>
        <w:t xml:space="preserve">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 Правительство Российской Федерации постановляет: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>
        <w:r>
          <w:rPr>
            <w:color w:val="0000FF"/>
          </w:rPr>
          <w:t>Изменения и дополнения,</w:t>
        </w:r>
      </w:hyperlink>
      <w:r>
        <w:t xml:space="preserve"> которые вносятся в решения Правительства Российской Федерации.</w:t>
      </w:r>
    </w:p>
    <w:p w:rsidR="00F4481A" w:rsidRDefault="00F4481A">
      <w:pPr>
        <w:pStyle w:val="ConsPlusNormal"/>
      </w:pPr>
    </w:p>
    <w:p w:rsidR="00F4481A" w:rsidRDefault="00F4481A">
      <w:pPr>
        <w:pStyle w:val="ConsPlusNormal"/>
        <w:jc w:val="right"/>
      </w:pPr>
      <w:r>
        <w:t>Председатель Правительства</w:t>
      </w:r>
    </w:p>
    <w:p w:rsidR="00F4481A" w:rsidRDefault="00F4481A">
      <w:pPr>
        <w:pStyle w:val="ConsPlusNormal"/>
        <w:jc w:val="right"/>
      </w:pPr>
      <w:r>
        <w:t>Российской Федерации</w:t>
      </w:r>
    </w:p>
    <w:p w:rsidR="00F4481A" w:rsidRDefault="00F4481A">
      <w:pPr>
        <w:pStyle w:val="ConsPlusNormal"/>
        <w:jc w:val="right"/>
      </w:pPr>
      <w:r>
        <w:t>В.ЧЕРНОМЫРДИН</w:t>
      </w:r>
    </w:p>
    <w:p w:rsidR="00F4481A" w:rsidRDefault="00F4481A">
      <w:pPr>
        <w:pStyle w:val="ConsPlusNormal"/>
      </w:pPr>
    </w:p>
    <w:p w:rsidR="00F4481A" w:rsidRDefault="00F4481A">
      <w:pPr>
        <w:pStyle w:val="ConsPlusNormal"/>
      </w:pPr>
    </w:p>
    <w:p w:rsidR="00F4481A" w:rsidRDefault="00F4481A">
      <w:pPr>
        <w:pStyle w:val="ConsPlusNormal"/>
      </w:pPr>
    </w:p>
    <w:p w:rsidR="00F4481A" w:rsidRDefault="00F4481A">
      <w:pPr>
        <w:pStyle w:val="ConsPlusNormal"/>
      </w:pPr>
    </w:p>
    <w:p w:rsidR="00F4481A" w:rsidRDefault="00F4481A">
      <w:pPr>
        <w:pStyle w:val="ConsPlusNormal"/>
      </w:pPr>
    </w:p>
    <w:p w:rsidR="00F4481A" w:rsidRDefault="00F4481A">
      <w:pPr>
        <w:pStyle w:val="ConsPlusNormal"/>
        <w:jc w:val="right"/>
      </w:pPr>
      <w:r>
        <w:t>Утверждены</w:t>
      </w:r>
    </w:p>
    <w:p w:rsidR="00F4481A" w:rsidRDefault="00F4481A">
      <w:pPr>
        <w:pStyle w:val="ConsPlusNormal"/>
        <w:jc w:val="right"/>
      </w:pPr>
      <w:r>
        <w:t>Постановлением Правительства</w:t>
      </w:r>
    </w:p>
    <w:p w:rsidR="00F4481A" w:rsidRDefault="00F4481A">
      <w:pPr>
        <w:pStyle w:val="ConsPlusNormal"/>
        <w:jc w:val="right"/>
      </w:pPr>
      <w:r>
        <w:t>Российской Федерации</w:t>
      </w:r>
    </w:p>
    <w:p w:rsidR="00F4481A" w:rsidRDefault="00F4481A">
      <w:pPr>
        <w:pStyle w:val="ConsPlusNormal"/>
        <w:jc w:val="right"/>
      </w:pPr>
      <w:r>
        <w:t>от 18 февраля 1998 г. N 216</w:t>
      </w:r>
    </w:p>
    <w:p w:rsidR="00F4481A" w:rsidRDefault="00F4481A">
      <w:pPr>
        <w:pStyle w:val="ConsPlusNormal"/>
      </w:pPr>
    </w:p>
    <w:p w:rsidR="00F4481A" w:rsidRDefault="00F4481A">
      <w:pPr>
        <w:pStyle w:val="ConsPlusTitle"/>
        <w:jc w:val="center"/>
      </w:pPr>
      <w:bookmarkStart w:id="1" w:name="P32"/>
      <w:bookmarkEnd w:id="1"/>
      <w:r>
        <w:t>ИЗМЕНЕНИЯ И ДОПОЛНЕНИЯ,</w:t>
      </w:r>
    </w:p>
    <w:p w:rsidR="00F4481A" w:rsidRDefault="00F4481A">
      <w:pPr>
        <w:pStyle w:val="ConsPlusTitle"/>
        <w:jc w:val="center"/>
      </w:pPr>
      <w:r>
        <w:t>КОТОРЫЕ ВНОСЯТСЯ В РЕШЕНИЯ ПРАВИТЕЛЬСТВА</w:t>
      </w:r>
    </w:p>
    <w:p w:rsidR="00F4481A" w:rsidRDefault="00F4481A">
      <w:pPr>
        <w:pStyle w:val="ConsPlusTitle"/>
        <w:jc w:val="center"/>
      </w:pPr>
      <w:r>
        <w:t>РОССИЙСКОЙ ФЕДЕРАЦИИ</w:t>
      </w:r>
    </w:p>
    <w:p w:rsidR="00F4481A" w:rsidRDefault="00F4481A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48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81A" w:rsidRDefault="00F448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81A" w:rsidRDefault="00F448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81A" w:rsidRDefault="00F448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81A" w:rsidRDefault="00F448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11.10.2001 N 714)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81A" w:rsidRDefault="00F4481A">
            <w:pPr>
              <w:pStyle w:val="ConsPlusNormal"/>
            </w:pPr>
          </w:p>
        </w:tc>
      </w:tr>
    </w:tbl>
    <w:p w:rsidR="00F4481A" w:rsidRDefault="00F4481A">
      <w:pPr>
        <w:pStyle w:val="ConsPlusNormal"/>
        <w:spacing w:before="280"/>
        <w:ind w:firstLine="540"/>
        <w:jc w:val="both"/>
      </w:pPr>
      <w:r>
        <w:t xml:space="preserve">1. В абзаце втором </w:t>
      </w:r>
      <w:hyperlink r:id="rId7">
        <w:r>
          <w:rPr>
            <w:color w:val="0000FF"/>
          </w:rPr>
          <w:t>пункта 2</w:t>
        </w:r>
      </w:hyperlink>
      <w:r>
        <w:t xml:space="preserve"> Основных положений порядка заключения и исполнения государственных контрактов (договоров подряда) на строительство объектов для федеральных государственных нужд в Российской Федерации, утвержденных Постановлением Совета Министров - Правительства Российской Федерации от 14 августа 1993 г. N 812 "Об утверждении Основных положений порядка заключения и исполнения государственных контрактов (договоров </w:t>
      </w:r>
      <w:r>
        <w:lastRenderedPageBreak/>
        <w:t>подряда) на строительство объектов для федеральных государственных нужд в Российской Федерации" (Собрание актов Президента и Правительства Российской Федерации, 1993, N 34, ст. 3189), слова: "Государственным комитетом Российской Федерации по вопросам архитектуры и строительства и Государственным комитетом Российской Федерации по управлению государственным имуществом" заменить словами: "Государственным комитетом Российской Федерации по жилищной и строительной политике по согласованию с Министерством экономики Российской Федерации".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РФ от 11.10.2001 N 714.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>3. Пункт 14 общих указаний по применению норм снабжения вещевым имуществом сотрудников федеральных органов налоговой полиции (приложение N 3), утвержденных Постановлением Правительства Российской Федерации от 27 марта 1995 г. N 302 "О форме одежды, знаках различия и нормах снабжения вещевым имуществом сотрудников федеральных органов налоговой полиции" (Собрание законодательства Российской Федерации, 1995, N 14, ст. 1252), после слова: "заключенным" дополнить словами: "на конкурсной основе".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 xml:space="preserve">4. В последнем абзаце </w:t>
      </w:r>
      <w:hyperlink r:id="rId9">
        <w:r>
          <w:rPr>
            <w:color w:val="0000FF"/>
          </w:rPr>
          <w:t>пункта 20</w:t>
        </w:r>
      </w:hyperlink>
      <w:r>
        <w:t xml:space="preserve"> порядка закупки и поставки продукции для федеральных государственных нужд, утвержденного Постановлением Правительства Российской Федерации от 26 июня 1995 г. N 594 "О реализации Федерального закона "О поставках продукции для федеральных государственных нужд" (Собрание законодательства Российской Федерации, 1995, N 28, ст. 2669), слова: "Государственным комитетом Российской Федерации по управлению государственным имуществом и Министерством строительства Российской Федерации" заменить словами: "Государственным комитетом Российской Федерации по жилищной и строительной политике по согласованию с Министерством экономики Российской Федерации".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>5. В Постановлении Правительства Российской Федерации от 20 ноября 1995 г. N 1127 "О дополнительных мерах по финансированию затрат, связанных с поставками материальных ресурсов для ликвидации чрезвычайных ситуаций и их последствий" (Собрание законодательства Российской Федерации, 1995, N 48, ст. 4680):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пункте 1</w:t>
        </w:r>
      </w:hyperlink>
      <w:r>
        <w:t xml:space="preserve"> слово: "Комитетом" заменить словами: "Государственным комитетом";</w:t>
      </w:r>
    </w:p>
    <w:p w:rsidR="00F4481A" w:rsidRDefault="00F4481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>"2. Министерству Российской Федерации по делам гражданской обороны, чрезвычайным ситуациям и ликвидации последствий стихийных бедствий совместно с Государственным комитетом Российской Федерации по государственным резервам формировать и размещать заказы на поставку материальных ценностей в государственный резерв для обеспечения первоочередных работ по ликвидации последствий чрезвычайных ситуаций в порядке, установленном законодательством Российской Федерации".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>6. В разделе 5 Федеральной целевой программы "Экономическое и социальное развитие коренных малочисленных народов Севера до 2000 года", утвержденной Постановлением Правительства Российской Федерации от 13 сентября 1996 г. N 1099 "О Федеральной целевой программе "Экономическое и социальное развитие коренных малочисленных народов Севера до 2000 года" (Собрание законодательства Российской Федерации, 1996, N 39, ст. 4566), абзац пятый изложить в следующей редакции: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>"Заказы на выполнение программных мероприятий размещаются государственным заказчиком - Государственным комитетом Российской Федерации по вопросам развития Севера - на конкурсной основе в соответствии с законодательными и иными правовыми актами Российской Федерации".</w:t>
      </w:r>
    </w:p>
    <w:p w:rsidR="00F4481A" w:rsidRDefault="00F4481A">
      <w:pPr>
        <w:pStyle w:val="ConsPlusNormal"/>
        <w:spacing w:before="220"/>
        <w:ind w:firstLine="540"/>
        <w:jc w:val="both"/>
      </w:pPr>
      <w:r>
        <w:t xml:space="preserve">7. Абзац второй пункта 1 Постановления Правительства Российской Федерации от 24 января 1997 г. N 72 "О дополнительных мерах по развитию газификации Российской Федерации" </w:t>
      </w:r>
      <w:r>
        <w:lastRenderedPageBreak/>
        <w:t>(Собрание законодательства Российской Федерации, 1997, N 5, ст. 680) дополнить словами: "а также контроль за размещением заказов на проведение работ и оказание услуг для государственных нужд по газификации на конкурсной основе в порядке, установленном законодательством Российской Федерации".</w:t>
      </w:r>
    </w:p>
    <w:p w:rsidR="00F4481A" w:rsidRDefault="00F4481A">
      <w:pPr>
        <w:pStyle w:val="ConsPlusNormal"/>
      </w:pPr>
    </w:p>
    <w:p w:rsidR="00F4481A" w:rsidRDefault="00F4481A">
      <w:pPr>
        <w:pStyle w:val="ConsPlusNormal"/>
      </w:pPr>
    </w:p>
    <w:p w:rsidR="00F4481A" w:rsidRDefault="00F448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81A" w:rsidRDefault="00F4481A"/>
    <w:sectPr w:rsidR="00F4481A" w:rsidSect="00AD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1A"/>
    <w:rsid w:val="00F4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F365-3943-4AB8-9BD9-B222A63E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8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48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48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A9CE4098A6B1F9000E1503F3014E8EDAEAEA8C75C327C91517BFD5CFEE99B83B96AD6C0DBEFAF41CF79A8EB29BF095710B9EE0C3F2Du070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7A9CE4098A6B1F9000E1503F3014E8E6A8A2A8C9013874C85D79FA53A1FE9CCAB56BD6C0DAE9AC1ECA6CB9B324BA124911A6F20E3Du27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A9CE4098A6B1F9000E1503F3014E8EDAEAEA8C75C327C91517BFD5CFEE99B83B96AD6C0DBEFAF41CF79A8EB29BF095710B9EE0C3F2Du070I" TargetMode="External"/><Relationship Id="rId11" Type="http://schemas.openxmlformats.org/officeDocument/2006/relationships/hyperlink" Target="consultantplus://offline/ref=377A9CE4098A6B1F9000E1503F3014E8ECA8A0ACC9013874C85D79FA53A1FE9CCAB56BD6C0DBE8AC1ECA6CB9B324BA124911A6F20E3Du27BI" TargetMode="External"/><Relationship Id="rId5" Type="http://schemas.openxmlformats.org/officeDocument/2006/relationships/hyperlink" Target="consultantplus://offline/ref=377A9CE4098A6B1F9000E1503F3014E8E5AFA6ACCB5C327C91517BFD5CFEE99B83B96AD6C0DBEEA341CF79A8EB29BF095710B9EE0C3F2Du070I" TargetMode="External"/><Relationship Id="rId10" Type="http://schemas.openxmlformats.org/officeDocument/2006/relationships/hyperlink" Target="consultantplus://offline/ref=377A9CE4098A6B1F9000E1503F3014E8ECA8A0ACC9013874C85D79FA53A1FE9CCAB56BD6C0DBEAAC1ECA6CB9B324BA124911A6F20E3Du27BI" TargetMode="External"/><Relationship Id="rId4" Type="http://schemas.openxmlformats.org/officeDocument/2006/relationships/hyperlink" Target="consultantplus://offline/ref=377A9CE4098A6B1F9000E1503F3014E8EDAEAEA8C75C327C91517BFD5CFEE99B83B96AD6C0DBEFAF41CF79A8EB29BF095710B9EE0C3F2Du070I" TargetMode="External"/><Relationship Id="rId9" Type="http://schemas.openxmlformats.org/officeDocument/2006/relationships/hyperlink" Target="consultantplus://offline/ref=377A9CE4098A6B1F9000E1503F3014E8E5ACA1ABC35C327C91517BFD5CFEE99B83B96AD6C0D9EEA041CF79A8EB29BF095710B9EE0C3F2Du07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2024-01-05T08:59:00Z</dcterms:created>
  <dcterms:modified xsi:type="dcterms:W3CDTF">2024-01-05T09:00:00Z</dcterms:modified>
</cp:coreProperties>
</file>