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AE" w:rsidRDefault="00381EAE">
      <w:pPr>
        <w:pStyle w:val="ConsPlusTitlePage"/>
      </w:pPr>
      <w:bookmarkStart w:id="0" w:name="_GoBack"/>
      <w:bookmarkEnd w:id="0"/>
    </w:p>
    <w:p w:rsidR="00381EAE" w:rsidRDefault="00381EAE">
      <w:pPr>
        <w:pStyle w:val="ConsPlusNormal"/>
        <w:jc w:val="both"/>
        <w:outlineLvl w:val="0"/>
      </w:pPr>
    </w:p>
    <w:p w:rsidR="00381EAE" w:rsidRDefault="00381EAE">
      <w:pPr>
        <w:pStyle w:val="ConsPlusTitle"/>
        <w:jc w:val="center"/>
      </w:pPr>
      <w:r>
        <w:t>ПРАВИТЕЛЬСТВО УДМУРТСКОЙ РЕСПУБЛИКИ</w:t>
      </w:r>
    </w:p>
    <w:p w:rsidR="00381EAE" w:rsidRDefault="00381EAE">
      <w:pPr>
        <w:pStyle w:val="ConsPlusTitle"/>
        <w:jc w:val="center"/>
      </w:pPr>
    </w:p>
    <w:p w:rsidR="00381EAE" w:rsidRDefault="00381EAE">
      <w:pPr>
        <w:pStyle w:val="ConsPlusTitle"/>
        <w:jc w:val="center"/>
      </w:pPr>
      <w:r>
        <w:t>РАСПОРЯЖЕНИЕ</w:t>
      </w:r>
    </w:p>
    <w:p w:rsidR="00381EAE" w:rsidRDefault="00381EAE">
      <w:pPr>
        <w:pStyle w:val="ConsPlusTitle"/>
        <w:jc w:val="center"/>
      </w:pPr>
      <w:r>
        <w:t>от 11 апреля 2018 г. N 406-р</w:t>
      </w:r>
    </w:p>
    <w:p w:rsidR="00381EAE" w:rsidRDefault="00381EAE">
      <w:pPr>
        <w:pStyle w:val="ConsPlusTitle"/>
        <w:jc w:val="center"/>
      </w:pPr>
    </w:p>
    <w:p w:rsidR="00381EAE" w:rsidRDefault="00381EAE">
      <w:pPr>
        <w:pStyle w:val="ConsPlusTitle"/>
        <w:jc w:val="center"/>
      </w:pPr>
      <w:r>
        <w:t>О МЕРАХ ПО РЕАЛИЗАЦИИ ПОСТАНОВЛЕНИЯ ПРАВИТЕЛЬСТВА</w:t>
      </w:r>
    </w:p>
    <w:p w:rsidR="00381EAE" w:rsidRDefault="00381EAE">
      <w:pPr>
        <w:pStyle w:val="ConsPlusTitle"/>
        <w:jc w:val="center"/>
      </w:pPr>
      <w:r>
        <w:t>РОССИЙСКОЙ ФЕДЕРАЦИИ ОТ 5 МАРТА 2018 ГОДА N 228</w:t>
      </w:r>
    </w:p>
    <w:p w:rsidR="00381EAE" w:rsidRDefault="00381EAE">
      <w:pPr>
        <w:pStyle w:val="ConsPlusTitle"/>
        <w:jc w:val="center"/>
      </w:pPr>
      <w:r>
        <w:t>"О РЕЕСТРЕ ЛИЦ, УВОЛЕННЫХ В СВЯЗИ С УТРАТОЙ ДОВЕРИЯ"</w:t>
      </w:r>
    </w:p>
    <w:p w:rsidR="00381EAE" w:rsidRDefault="00381EAE">
      <w:pPr>
        <w:pStyle w:val="ConsPlusNormal"/>
        <w:jc w:val="both"/>
      </w:pPr>
    </w:p>
    <w:p w:rsidR="00381EAE" w:rsidRDefault="00381EAE">
      <w:pPr>
        <w:pStyle w:val="ConsPlusNormal"/>
        <w:ind w:firstLine="540"/>
        <w:jc w:val="both"/>
      </w:pPr>
      <w:r>
        <w:t xml:space="preserve">В целях реализации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доверия":</w:t>
      </w:r>
    </w:p>
    <w:p w:rsidR="00381EAE" w:rsidRDefault="00381EAE">
      <w:pPr>
        <w:pStyle w:val="ConsPlusNormal"/>
        <w:spacing w:before="200"/>
        <w:ind w:firstLine="540"/>
        <w:jc w:val="both"/>
      </w:pPr>
      <w:r>
        <w:t>1. Определить в Правительстве Удмуртской Республики должностным лицом, ответственным за включение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коррупционных правонарушений (далее - сведения),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Федерации, Руководителя Администрации Главы и Правительства Удмуртской Республики.</w:t>
      </w:r>
    </w:p>
    <w:p w:rsidR="00381EAE" w:rsidRDefault="00381EAE">
      <w:pPr>
        <w:pStyle w:val="ConsPlusNormal"/>
        <w:spacing w:before="200"/>
        <w:ind w:firstLine="540"/>
        <w:jc w:val="both"/>
      </w:pPr>
      <w:bookmarkStart w:id="1" w:name="P12"/>
      <w:bookmarkEnd w:id="1"/>
      <w:r>
        <w:t xml:space="preserve">2. Исполнительным органам государственной власти Удмуртской Республики определить должностных лиц, ответственных за направление сведений в Правительство Удмуртской Республики в соответствии с </w:t>
      </w:r>
      <w:hyperlink r:id="rId5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 (далее - Положение), для их включения в реестр, а также для исключения из реестра сведений по основаниям, указанным в </w:t>
      </w:r>
      <w:hyperlink r:id="rId6">
        <w:r>
          <w:rPr>
            <w:color w:val="0000FF"/>
          </w:rPr>
          <w:t>пункте 15</w:t>
        </w:r>
      </w:hyperlink>
      <w:r>
        <w:t xml:space="preserve"> Положения.</w:t>
      </w:r>
    </w:p>
    <w:p w:rsidR="00381EAE" w:rsidRDefault="00381EAE">
      <w:pPr>
        <w:pStyle w:val="ConsPlusNormal"/>
        <w:spacing w:before="200"/>
        <w:ind w:firstLine="540"/>
        <w:jc w:val="both"/>
      </w:pPr>
      <w:bookmarkStart w:id="2" w:name="P13"/>
      <w:bookmarkEnd w:id="2"/>
      <w:r>
        <w:t xml:space="preserve">3. Рекомендовать государственным органам Удмуртской Республики, не указанным в </w:t>
      </w:r>
      <w:hyperlink w:anchor="P12">
        <w:r>
          <w:rPr>
            <w:color w:val="0000FF"/>
          </w:rPr>
          <w:t>пункте 2</w:t>
        </w:r>
      </w:hyperlink>
      <w:r>
        <w:t xml:space="preserve"> настоящего распоряжения, органам местного самоуправления в Удмуртской Республике определить должностных лиц, ответственных за направление сведений в Правительство Удмуртской Республики в соответствии с Положением для их включения в реестр, а также для исключения из реестра сведений по основаниям, указанным в </w:t>
      </w:r>
      <w:hyperlink r:id="rId7">
        <w:r>
          <w:rPr>
            <w:color w:val="0000FF"/>
          </w:rPr>
          <w:t>пункте 15</w:t>
        </w:r>
      </w:hyperlink>
      <w:r>
        <w:t xml:space="preserve"> Положения.</w:t>
      </w:r>
    </w:p>
    <w:p w:rsidR="00381EAE" w:rsidRDefault="00381EAE">
      <w:pPr>
        <w:pStyle w:val="ConsPlusNormal"/>
        <w:spacing w:before="200"/>
        <w:ind w:firstLine="540"/>
        <w:jc w:val="both"/>
      </w:pPr>
      <w:r>
        <w:t>4. Определить, что должностные лица органов государственной власти Удмуртской Республики, органов местного самоуправления в Удмуртской Республике, ответственные за направление сведений в Правительство Удмуртской Республики, направляют соответствующие сведения в Правительство Удмуртской Республики посредством передачи их в Управление по вопросам противодействия коррупции Администрации Главы и Правительства Удмуртской Республики в установленные Положением сроки.</w:t>
      </w:r>
    </w:p>
    <w:p w:rsidR="00381EAE" w:rsidRDefault="00381EAE">
      <w:pPr>
        <w:pStyle w:val="ConsPlusNormal"/>
        <w:spacing w:before="200"/>
        <w:ind w:firstLine="540"/>
        <w:jc w:val="both"/>
      </w:pPr>
      <w:r>
        <w:t xml:space="preserve">5. Информацию о должностных лицах, назначенных в соответствии с </w:t>
      </w:r>
      <w:hyperlink w:anchor="P12">
        <w:r>
          <w:rPr>
            <w:color w:val="0000FF"/>
          </w:rPr>
          <w:t>пунктами 2</w:t>
        </w:r>
      </w:hyperlink>
      <w:r>
        <w:t xml:space="preserve">, </w:t>
      </w:r>
      <w:hyperlink w:anchor="P13">
        <w:r>
          <w:rPr>
            <w:color w:val="0000FF"/>
          </w:rPr>
          <w:t>3</w:t>
        </w:r>
      </w:hyperlink>
      <w:r>
        <w:t xml:space="preserve"> настоящего распоряжения, направить в Управление по вопросам противодействия коррупции Администрации Главы и Правительства Удмуртской Республики в срок до 1 мая 2018 года.</w:t>
      </w:r>
    </w:p>
    <w:p w:rsidR="00381EAE" w:rsidRDefault="00381EAE">
      <w:pPr>
        <w:pStyle w:val="ConsPlusNormal"/>
        <w:spacing w:before="200"/>
        <w:ind w:firstLine="540"/>
        <w:jc w:val="both"/>
      </w:pPr>
      <w:r>
        <w:t>6. Контроль за исполнением настоящего распоряжения возложить на Руководителя Администрации Главы и Правительства Удмуртской Республики.</w:t>
      </w:r>
    </w:p>
    <w:p w:rsidR="00381EAE" w:rsidRDefault="00381EAE">
      <w:pPr>
        <w:pStyle w:val="ConsPlusNormal"/>
        <w:jc w:val="both"/>
      </w:pPr>
    </w:p>
    <w:p w:rsidR="00381EAE" w:rsidRDefault="00381EAE">
      <w:pPr>
        <w:pStyle w:val="ConsPlusNormal"/>
        <w:jc w:val="right"/>
      </w:pPr>
      <w:r>
        <w:t>Председатель Правительства</w:t>
      </w:r>
    </w:p>
    <w:p w:rsidR="00381EAE" w:rsidRDefault="00381EAE">
      <w:pPr>
        <w:pStyle w:val="ConsPlusNormal"/>
        <w:jc w:val="right"/>
      </w:pPr>
      <w:r>
        <w:t>Удмуртской Республики</w:t>
      </w:r>
    </w:p>
    <w:p w:rsidR="00381EAE" w:rsidRDefault="00381EAE">
      <w:pPr>
        <w:pStyle w:val="ConsPlusNormal"/>
        <w:jc w:val="right"/>
      </w:pPr>
      <w:r>
        <w:t>Я.В.СЕМЕНОВ</w:t>
      </w:r>
    </w:p>
    <w:p w:rsidR="00381EAE" w:rsidRDefault="00381EAE">
      <w:pPr>
        <w:pStyle w:val="ConsPlusNormal"/>
        <w:jc w:val="both"/>
      </w:pPr>
    </w:p>
    <w:p w:rsidR="00381EAE" w:rsidRDefault="00381EAE">
      <w:pPr>
        <w:pStyle w:val="ConsPlusNormal"/>
        <w:jc w:val="both"/>
      </w:pPr>
    </w:p>
    <w:p w:rsidR="00381EAE" w:rsidRDefault="00381E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EAE" w:rsidRDefault="00381EAE"/>
    <w:sectPr w:rsidR="00381EAE" w:rsidSect="0062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AE"/>
    <w:rsid w:val="003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9241"/>
  <w15:chartTrackingRefBased/>
  <w15:docId w15:val="{077CFC9A-6649-46C4-86C6-358F75A6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E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81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1BBDAD484B8DD55A08A2765404FCC8BE6CF8CE3642C42652CA1DC7738F8755CE9866FE47C502E2A6E28AFE0065F68FCC002C006939C582T9B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BDAD484B8DD55A08A2765404FCC8BE6CF8CE3642C42652CA1DC7738F8755CE9866FE47C502E2A6E28AFE0065F68FCC002C006939C582T9B6H" TargetMode="External"/><Relationship Id="rId5" Type="http://schemas.openxmlformats.org/officeDocument/2006/relationships/hyperlink" Target="consultantplus://offline/ref=E91BBDAD484B8DD55A08A2765404FCC8BE6CF8CE3642C42652CA1DC7738F8755CE9866FE47C502E6ADE28AFE0065F68FCC002C006939C582T9B6H" TargetMode="External"/><Relationship Id="rId4" Type="http://schemas.openxmlformats.org/officeDocument/2006/relationships/hyperlink" Target="consultantplus://offline/ref=E91BBDAD484B8DD55A08A2765404FCC8BE6CF8CE3642C42652CA1DC7738F8755DC983EF246C41CE6A5F7DCAF46T3B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2023-01-11T07:01:00Z</dcterms:created>
  <dcterms:modified xsi:type="dcterms:W3CDTF">2023-01-11T07:02:00Z</dcterms:modified>
</cp:coreProperties>
</file>