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F4" w:rsidRPr="004C1199" w:rsidRDefault="00B513F4" w:rsidP="001F35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1199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Пояснительная записка</w:t>
      </w:r>
      <w:r w:rsidRPr="004C11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1199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к проекту решения </w:t>
      </w:r>
      <w:r w:rsidRPr="004C1199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</w:t>
      </w:r>
    </w:p>
    <w:p w:rsidR="00B513F4" w:rsidRDefault="00B513F4" w:rsidP="001F35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119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</w:t>
      </w:r>
      <w:r w:rsidRPr="004C1199">
        <w:rPr>
          <w:rFonts w:ascii="Times New Roman" w:hAnsi="Times New Roman" w:cs="Times New Roman"/>
          <w:sz w:val="28"/>
          <w:szCs w:val="28"/>
        </w:rPr>
        <w:t>»</w:t>
      </w:r>
    </w:p>
    <w:p w:rsidR="00B513F4" w:rsidRDefault="00B513F4" w:rsidP="001F35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513F4" w:rsidRDefault="00B513F4" w:rsidP="00234E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Обутверждении прогнозного плана (Программы</w:t>
      </w:r>
      <w:r w:rsidRPr="00B2638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приватизации имущества</w:t>
      </w:r>
      <w:r w:rsidRPr="00B263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находящегося в собственностимуниципального образования</w:t>
      </w:r>
    </w:p>
    <w:p w:rsidR="00B513F4" w:rsidRPr="00B2638E" w:rsidRDefault="00B513F4" w:rsidP="00234E3A">
      <w:pPr>
        <w:pStyle w:val="ConsPlusTitle"/>
        <w:widowControl/>
        <w:jc w:val="center"/>
        <w:rPr>
          <w:sz w:val="28"/>
          <w:szCs w:val="28"/>
        </w:rPr>
      </w:pPr>
      <w:r w:rsidRPr="00B2638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Республики»,на 2022 год и на плановый период 2023 – 2024 годов</w:t>
      </w:r>
    </w:p>
    <w:p w:rsidR="00B513F4" w:rsidRPr="001F35E4" w:rsidRDefault="00B513F4" w:rsidP="001F35E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070">
        <w:rPr>
          <w:rFonts w:ascii="Times New Roman" w:hAnsi="Times New Roman"/>
          <w:b/>
          <w:sz w:val="24"/>
          <w:szCs w:val="24"/>
          <w:lang w:eastAsia="ru-RU"/>
        </w:rPr>
        <w:t>Предмет правового регулирования:</w:t>
      </w:r>
    </w:p>
    <w:p w:rsidR="00B513F4" w:rsidRPr="00541070" w:rsidRDefault="00B513F4" w:rsidP="00902BE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41070">
        <w:rPr>
          <w:rFonts w:ascii="Times New Roman" w:hAnsi="Times New Roman"/>
          <w:sz w:val="24"/>
          <w:szCs w:val="24"/>
        </w:rPr>
        <w:t xml:space="preserve">Настоящая Программа разработана на основании Федерального закона от 21 декабря 2001 года № 178-ФЗ «О приватизации государственного и муниципального имущества», Федерального закона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соответствии с Правиламиразработки прогнозного плана (программы) приватизации федерального имущества, утвержденными постановлением Правительства Российской Федерации от 26 декабря 2005 года № 806, и </w:t>
      </w:r>
      <w:r w:rsidRPr="00C011A0">
        <w:rPr>
          <w:rFonts w:ascii="Times New Roman" w:hAnsi="Times New Roman"/>
          <w:sz w:val="24"/>
          <w:szCs w:val="24"/>
        </w:rPr>
        <w:t>Положением «О порядке планирования приватизации и приватизации муниципального имущества, находящегося в собственности муниципального образования «Якшур-Бодьинский район», утвержденным решением Якшур-Бодьинского районного Совета депутатов № 4/337 от 29 октября 2010 года</w:t>
      </w:r>
      <w:r w:rsidRPr="00541070">
        <w:rPr>
          <w:rFonts w:ascii="Times New Roman" w:hAnsi="Times New Roman"/>
          <w:sz w:val="24"/>
          <w:szCs w:val="24"/>
        </w:rPr>
        <w:t>, и определяет перечень объектов муниципальной собственности муниципального образования «Муниципальный округ Якшур-Бодьинский район Удмуртской Республики», подлежащих приватизации в 2022 году и в плановом периоде 2023-2024 годов</w:t>
      </w:r>
      <w:r w:rsidRPr="00541070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C011A0">
        <w:rPr>
          <w:rFonts w:ascii="Times New Roman" w:hAnsi="Times New Roman"/>
          <w:sz w:val="24"/>
          <w:szCs w:val="24"/>
          <w:lang w:eastAsia="ru-RU"/>
        </w:rPr>
        <w:t>сп.18 ст.25 Устава муниципального образования «Якшур-Бодьинский район».</w:t>
      </w:r>
    </w:p>
    <w:p w:rsidR="00B513F4" w:rsidRPr="00541070" w:rsidRDefault="00B513F4" w:rsidP="00D52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070">
        <w:rPr>
          <w:rFonts w:ascii="Times New Roman" w:hAnsi="Times New Roman"/>
          <w:b/>
          <w:sz w:val="24"/>
          <w:szCs w:val="24"/>
          <w:lang w:eastAsia="ru-RU"/>
        </w:rPr>
        <w:t>Обоснование необходимости принятия проекта и прогноз социально-экономических и иных последствий принятия данного проекта решения:</w:t>
      </w:r>
    </w:p>
    <w:p w:rsidR="00B513F4" w:rsidRPr="00541070" w:rsidRDefault="00B513F4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1070">
        <w:rPr>
          <w:rFonts w:ascii="Times New Roman" w:hAnsi="Times New Roman" w:cs="Times New Roman"/>
          <w:b w:val="0"/>
          <w:sz w:val="24"/>
          <w:szCs w:val="24"/>
        </w:rPr>
        <w:t>В связи с тем, что указанные объекты являются непрофильными активами Администрации МО «Муниципальный округ Якшур-Бодьинский район Удмуртской Республики», на основании Федерального закона  от 21.12.2001года № 178-ФЗ «О приватизации государственного и муниципального имущества</w:t>
      </w:r>
      <w:r w:rsidRPr="00C011A0">
        <w:rPr>
          <w:rFonts w:ascii="Times New Roman" w:hAnsi="Times New Roman" w:cs="Times New Roman"/>
          <w:b w:val="0"/>
          <w:sz w:val="24"/>
          <w:szCs w:val="24"/>
        </w:rPr>
        <w:t>», Положения «О порядке планирования приватизации и приватизации муниципального имущества, находящегося в собственности муниципального образования «Якшур-Бодьинский район», утвержденного решением Якшур-Бодьинского районного Совета депутатов № 4/337 от 29 октября 2010 года, Администрация МО «Якшур-Бодьинский район», руководствуясь пунктом 18 статьи 25 Устава муниципального образования «Якшур-Бодьинский район»,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предлагает данные объекты внести в прогнозный план приватизации на 2022 и плановый период 2023-2024 годов.</w:t>
      </w:r>
    </w:p>
    <w:p w:rsidR="00B513F4" w:rsidRPr="00541070" w:rsidRDefault="00B513F4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1070">
        <w:rPr>
          <w:rFonts w:ascii="Times New Roman" w:hAnsi="Times New Roman" w:cs="Times New Roman"/>
          <w:b w:val="0"/>
          <w:sz w:val="24"/>
          <w:szCs w:val="24"/>
        </w:rPr>
        <w:t>На 202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объекты отсутствуют в перечне, ввиду отсутствия пригодных для приватизации объектов недвижимости.</w:t>
      </w:r>
    </w:p>
    <w:p w:rsidR="00B513F4" w:rsidRPr="00541070" w:rsidRDefault="00B513F4" w:rsidP="00D52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070">
        <w:rPr>
          <w:rFonts w:ascii="Times New Roman" w:hAnsi="Times New Roman"/>
          <w:b/>
          <w:sz w:val="24"/>
          <w:szCs w:val="24"/>
          <w:lang w:eastAsia="ru-RU"/>
        </w:rPr>
        <w:t>Перечень правовых актов, подлежащих отмене, приостановлению, изменению, дополнению или принятию в связи с принятием проекта решения:</w:t>
      </w:r>
    </w:p>
    <w:p w:rsidR="00B513F4" w:rsidRPr="00541070" w:rsidRDefault="00B513F4" w:rsidP="00D52F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070">
        <w:rPr>
          <w:rFonts w:ascii="Times New Roman" w:hAnsi="Times New Roman"/>
          <w:sz w:val="24"/>
          <w:szCs w:val="24"/>
          <w:lang w:eastAsia="ru-RU"/>
        </w:rPr>
        <w:t>Принятие вышеуказанного проекта решения  не влечет за собой внесение изменений в правовые акты</w:t>
      </w:r>
      <w:r w:rsidRPr="00541070">
        <w:rPr>
          <w:rFonts w:ascii="Times New Roman" w:hAnsi="Times New Roman"/>
          <w:sz w:val="24"/>
          <w:szCs w:val="24"/>
        </w:rPr>
        <w:t>.</w:t>
      </w:r>
    </w:p>
    <w:p w:rsidR="00B513F4" w:rsidRPr="00541070" w:rsidRDefault="00B513F4" w:rsidP="00D52F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3F4" w:rsidRDefault="00B513F4" w:rsidP="00D52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41070">
        <w:rPr>
          <w:rFonts w:ascii="Times New Roman" w:hAnsi="Times New Roman"/>
          <w:b/>
          <w:sz w:val="24"/>
          <w:szCs w:val="24"/>
          <w:lang w:eastAsia="ru-RU"/>
        </w:rPr>
        <w:t>Финансово-экономическое обоснование:</w:t>
      </w:r>
    </w:p>
    <w:p w:rsidR="00B513F4" w:rsidRPr="00541070" w:rsidRDefault="00B513F4" w:rsidP="00124E12">
      <w:pPr>
        <w:pStyle w:val="ConsPlusNonformat"/>
        <w:widowControl/>
        <w:ind w:right="-8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070">
        <w:rPr>
          <w:rFonts w:ascii="Times New Roman" w:hAnsi="Times New Roman" w:cs="Times New Roman"/>
          <w:sz w:val="24"/>
          <w:szCs w:val="24"/>
        </w:rPr>
        <w:t xml:space="preserve">От продажи имущества ожидается получение денежных средств в общей сумме около 346 тыс. руб. Цена имущества рассчитана исходя из кадастровой  стоимости имущества и физического износа. </w:t>
      </w:r>
      <w:r w:rsidRPr="00541070">
        <w:rPr>
          <w:rFonts w:ascii="Times New Roman" w:hAnsi="Times New Roman" w:cs="Times New Roman"/>
          <w:spacing w:val="-8"/>
          <w:sz w:val="24"/>
          <w:szCs w:val="24"/>
        </w:rPr>
        <w:t>Продажу данного имущества планируется осуществить по цене, равной его рыночной стоимости и определенной независимым оценщиком в порядке, установленным Федеральным законом от 29.07.1998 года № 135-ФЗ «Об оценочной деятельности в Российской Федерации»</w:t>
      </w:r>
      <w:r w:rsidRPr="00541070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B513F4" w:rsidRPr="00541070" w:rsidRDefault="00B513F4" w:rsidP="00D52F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070">
        <w:rPr>
          <w:rFonts w:ascii="Times New Roman" w:hAnsi="Times New Roman"/>
          <w:sz w:val="24"/>
          <w:szCs w:val="24"/>
          <w:lang w:eastAsia="ru-RU"/>
        </w:rPr>
        <w:t>Принятие предложенного проекта решения потребует дополнительных финансовых затрат на:</w:t>
      </w:r>
    </w:p>
    <w:p w:rsidR="00B513F4" w:rsidRPr="00541070" w:rsidRDefault="00B513F4" w:rsidP="006D2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070">
        <w:rPr>
          <w:rFonts w:ascii="Times New Roman" w:hAnsi="Times New Roman"/>
          <w:sz w:val="24"/>
          <w:szCs w:val="24"/>
          <w:lang w:eastAsia="ru-RU"/>
        </w:rPr>
        <w:t>- проведение кадастровых работ на формирование земельного участка в размере 25000 руб.;- проведение рыночной оценки  стоимости зданий и земельных участков в размере 28000 руб. за счет средств бюджета муниципального образования «</w:t>
      </w:r>
      <w:r w:rsidRPr="00541070">
        <w:rPr>
          <w:rFonts w:ascii="Times New Roman" w:hAnsi="Times New Roman"/>
          <w:sz w:val="24"/>
          <w:szCs w:val="24"/>
        </w:rPr>
        <w:t>Муниципальный округ Якшур-Бодьинский район Удмуртской Республики</w:t>
      </w:r>
      <w:r w:rsidRPr="00541070">
        <w:rPr>
          <w:rFonts w:ascii="Times New Roman" w:hAnsi="Times New Roman"/>
          <w:sz w:val="24"/>
          <w:szCs w:val="24"/>
          <w:lang w:eastAsia="ru-RU"/>
        </w:rPr>
        <w:t>».</w:t>
      </w: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3F4" w:rsidRPr="00541070" w:rsidRDefault="00B513F4" w:rsidP="00D52F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3F4" w:rsidRPr="00541070" w:rsidRDefault="00B513F4" w:rsidP="001E5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070">
        <w:rPr>
          <w:rFonts w:ascii="Times New Roman" w:hAnsi="Times New Roman"/>
          <w:sz w:val="24"/>
          <w:szCs w:val="24"/>
          <w:lang w:eastAsia="ru-RU"/>
        </w:rPr>
        <w:t>Начальник отдела по управлению муниципальным</w:t>
      </w:r>
    </w:p>
    <w:p w:rsidR="00B513F4" w:rsidRPr="00541070" w:rsidRDefault="00B513F4" w:rsidP="001E5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1070">
        <w:rPr>
          <w:rFonts w:ascii="Times New Roman" w:hAnsi="Times New Roman"/>
          <w:sz w:val="24"/>
          <w:szCs w:val="24"/>
          <w:lang w:eastAsia="ru-RU"/>
        </w:rPr>
        <w:t>имуществом Администрации МО «Якшур-Бодьинский район»                     Н.В. Васильева</w:t>
      </w:r>
    </w:p>
    <w:p w:rsidR="00B513F4" w:rsidRPr="00541070" w:rsidRDefault="00B513F4">
      <w:pPr>
        <w:rPr>
          <w:sz w:val="24"/>
          <w:szCs w:val="24"/>
        </w:rPr>
      </w:pPr>
    </w:p>
    <w:p w:rsidR="00B513F4" w:rsidRPr="00541070" w:rsidRDefault="00B513F4">
      <w:pPr>
        <w:rPr>
          <w:sz w:val="24"/>
          <w:szCs w:val="24"/>
        </w:rPr>
      </w:pPr>
    </w:p>
    <w:p w:rsidR="00B513F4" w:rsidRPr="00541070" w:rsidRDefault="00B513F4">
      <w:pPr>
        <w:rPr>
          <w:sz w:val="24"/>
          <w:szCs w:val="24"/>
        </w:rPr>
      </w:pPr>
    </w:p>
    <w:p w:rsidR="00B513F4" w:rsidRPr="00541070" w:rsidRDefault="00B513F4">
      <w:pPr>
        <w:rPr>
          <w:sz w:val="24"/>
          <w:szCs w:val="24"/>
        </w:rPr>
      </w:pPr>
    </w:p>
    <w:p w:rsidR="00B513F4" w:rsidRPr="00541070" w:rsidRDefault="00B513F4">
      <w:pPr>
        <w:rPr>
          <w:sz w:val="24"/>
          <w:szCs w:val="24"/>
        </w:rPr>
      </w:pPr>
    </w:p>
    <w:p w:rsidR="00B513F4" w:rsidRPr="00541070" w:rsidRDefault="00B513F4">
      <w:pPr>
        <w:rPr>
          <w:sz w:val="24"/>
          <w:szCs w:val="24"/>
        </w:rPr>
      </w:pPr>
    </w:p>
    <w:p w:rsidR="00B513F4" w:rsidRPr="00541070" w:rsidRDefault="00B513F4">
      <w:pPr>
        <w:rPr>
          <w:sz w:val="24"/>
          <w:szCs w:val="24"/>
        </w:rPr>
      </w:pPr>
    </w:p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/>
    <w:p w:rsidR="00B513F4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 xml:space="preserve"> Приложение к пояснительной записке</w:t>
      </w:r>
    </w:p>
    <w:p w:rsidR="00B513F4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 проекту решения </w:t>
      </w:r>
      <w:r w:rsidRPr="00C60C8D">
        <w:rPr>
          <w:rFonts w:ascii="Times New Roman" w:hAnsi="Times New Roman" w:cs="Times New Roman"/>
          <w:b w:val="0"/>
        </w:rPr>
        <w:t xml:space="preserve">Совета депутатов </w:t>
      </w:r>
    </w:p>
    <w:p w:rsidR="00B513F4" w:rsidRPr="00C60C8D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>муниципального образования</w:t>
      </w:r>
    </w:p>
    <w:p w:rsidR="00B513F4" w:rsidRPr="00541070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  <w:szCs w:val="28"/>
        </w:rPr>
      </w:pPr>
      <w:r w:rsidRPr="00C60C8D">
        <w:rPr>
          <w:rFonts w:ascii="Times New Roman" w:hAnsi="Times New Roman" w:cs="Times New Roman"/>
          <w:b w:val="0"/>
        </w:rPr>
        <w:t xml:space="preserve"> «</w:t>
      </w:r>
      <w:r w:rsidRPr="00541070">
        <w:rPr>
          <w:rFonts w:ascii="Times New Roman" w:hAnsi="Times New Roman" w:cs="Times New Roman"/>
          <w:b w:val="0"/>
          <w:szCs w:val="28"/>
        </w:rPr>
        <w:t xml:space="preserve">Муниципальный округ Якшур-Бодьинский </w:t>
      </w:r>
    </w:p>
    <w:p w:rsidR="00B513F4" w:rsidRPr="00C60C8D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541070">
        <w:rPr>
          <w:rFonts w:ascii="Times New Roman" w:hAnsi="Times New Roman" w:cs="Times New Roman"/>
          <w:b w:val="0"/>
          <w:szCs w:val="28"/>
        </w:rPr>
        <w:t>район Удмуртской Республики</w:t>
      </w:r>
      <w:r w:rsidRPr="00C60C8D">
        <w:rPr>
          <w:rFonts w:ascii="Times New Roman" w:hAnsi="Times New Roman" w:cs="Times New Roman"/>
          <w:b w:val="0"/>
        </w:rPr>
        <w:t xml:space="preserve">» </w:t>
      </w:r>
    </w:p>
    <w:p w:rsidR="00B513F4" w:rsidRPr="00C60C8D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B513F4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Об утверждении П</w:t>
      </w:r>
      <w:r w:rsidRPr="00C60C8D">
        <w:rPr>
          <w:rFonts w:ascii="Times New Roman" w:hAnsi="Times New Roman" w:cs="Times New Roman"/>
          <w:b w:val="0"/>
        </w:rPr>
        <w:t>рогнозн</w:t>
      </w:r>
      <w:r>
        <w:rPr>
          <w:rFonts w:ascii="Times New Roman" w:hAnsi="Times New Roman" w:cs="Times New Roman"/>
          <w:b w:val="0"/>
        </w:rPr>
        <w:t>ого</w:t>
      </w:r>
      <w:r w:rsidRPr="00C60C8D">
        <w:rPr>
          <w:rFonts w:ascii="Times New Roman" w:hAnsi="Times New Roman" w:cs="Times New Roman"/>
          <w:b w:val="0"/>
        </w:rPr>
        <w:t xml:space="preserve"> план</w:t>
      </w:r>
      <w:r>
        <w:rPr>
          <w:rFonts w:ascii="Times New Roman" w:hAnsi="Times New Roman" w:cs="Times New Roman"/>
          <w:b w:val="0"/>
        </w:rPr>
        <w:t>а</w:t>
      </w:r>
    </w:p>
    <w:p w:rsidR="00B513F4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(Программы</w:t>
      </w:r>
      <w:r w:rsidRPr="00C60C8D">
        <w:rPr>
          <w:rFonts w:ascii="Times New Roman" w:hAnsi="Times New Roman" w:cs="Times New Roman"/>
          <w:b w:val="0"/>
        </w:rPr>
        <w:t>) приватизации имущества,</w:t>
      </w:r>
    </w:p>
    <w:p w:rsidR="00B513F4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 xml:space="preserve">находящегося в собственности </w:t>
      </w:r>
    </w:p>
    <w:p w:rsidR="00B513F4" w:rsidRPr="00C60C8D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>муниципального образования</w:t>
      </w:r>
    </w:p>
    <w:p w:rsidR="00B513F4" w:rsidRPr="00541070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  <w:szCs w:val="28"/>
        </w:rPr>
      </w:pPr>
      <w:r w:rsidRPr="00C60C8D">
        <w:rPr>
          <w:rFonts w:ascii="Times New Roman" w:hAnsi="Times New Roman" w:cs="Times New Roman"/>
          <w:b w:val="0"/>
        </w:rPr>
        <w:t xml:space="preserve"> «</w:t>
      </w:r>
      <w:r w:rsidRPr="00541070">
        <w:rPr>
          <w:rFonts w:ascii="Times New Roman" w:hAnsi="Times New Roman" w:cs="Times New Roman"/>
          <w:b w:val="0"/>
          <w:szCs w:val="28"/>
        </w:rPr>
        <w:t>Муниципальный округ</w:t>
      </w:r>
    </w:p>
    <w:p w:rsidR="00B513F4" w:rsidRPr="00541070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  <w:szCs w:val="28"/>
        </w:rPr>
      </w:pPr>
      <w:r w:rsidRPr="00541070">
        <w:rPr>
          <w:rFonts w:ascii="Times New Roman" w:hAnsi="Times New Roman" w:cs="Times New Roman"/>
          <w:b w:val="0"/>
          <w:szCs w:val="28"/>
        </w:rPr>
        <w:t xml:space="preserve"> Якшур-Бодьинский район </w:t>
      </w:r>
    </w:p>
    <w:p w:rsidR="00B513F4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541070">
        <w:rPr>
          <w:rFonts w:ascii="Times New Roman" w:hAnsi="Times New Roman" w:cs="Times New Roman"/>
          <w:b w:val="0"/>
          <w:szCs w:val="28"/>
        </w:rPr>
        <w:t>Удмуртской Республики</w:t>
      </w:r>
      <w:r w:rsidRPr="00C60C8D">
        <w:rPr>
          <w:rFonts w:ascii="Times New Roman" w:hAnsi="Times New Roman" w:cs="Times New Roman"/>
          <w:b w:val="0"/>
        </w:rPr>
        <w:t>»,</w:t>
      </w:r>
    </w:p>
    <w:p w:rsidR="00B513F4" w:rsidRPr="00C60C8D" w:rsidRDefault="00B513F4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на 2022</w:t>
      </w:r>
      <w:r w:rsidRPr="00C60C8D">
        <w:rPr>
          <w:rFonts w:ascii="Times New Roman" w:hAnsi="Times New Roman" w:cs="Times New Roman"/>
          <w:b w:val="0"/>
        </w:rPr>
        <w:t xml:space="preserve"> год и на плановый период 202</w:t>
      </w:r>
      <w:r>
        <w:rPr>
          <w:rFonts w:ascii="Times New Roman" w:hAnsi="Times New Roman" w:cs="Times New Roman"/>
          <w:b w:val="0"/>
        </w:rPr>
        <w:t>3 и 2024</w:t>
      </w:r>
      <w:r w:rsidRPr="00C60C8D">
        <w:rPr>
          <w:rFonts w:ascii="Times New Roman" w:hAnsi="Times New Roman" w:cs="Times New Roman"/>
          <w:b w:val="0"/>
        </w:rPr>
        <w:t xml:space="preserve"> годов</w:t>
      </w:r>
    </w:p>
    <w:p w:rsidR="00B513F4" w:rsidRPr="00C60C8D" w:rsidRDefault="00B513F4" w:rsidP="00C60C8D">
      <w:pPr>
        <w:jc w:val="right"/>
        <w:rPr>
          <w:rFonts w:ascii="Times New Roman" w:hAnsi="Times New Roman"/>
          <w:sz w:val="20"/>
          <w:szCs w:val="20"/>
        </w:rPr>
      </w:pPr>
    </w:p>
    <w:p w:rsidR="00B513F4" w:rsidRPr="00541070" w:rsidRDefault="00B513F4" w:rsidP="00C60C8D">
      <w:pPr>
        <w:jc w:val="center"/>
        <w:rPr>
          <w:rFonts w:ascii="Times New Roman" w:hAnsi="Times New Roman"/>
          <w:sz w:val="24"/>
          <w:szCs w:val="28"/>
        </w:rPr>
      </w:pPr>
      <w:r w:rsidRPr="00541070">
        <w:rPr>
          <w:rFonts w:ascii="Times New Roman" w:hAnsi="Times New Roman"/>
          <w:sz w:val="24"/>
          <w:szCs w:val="28"/>
        </w:rPr>
        <w:t>Планируемые суммы дохода на 2022 год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495"/>
        <w:gridCol w:w="3600"/>
        <w:gridCol w:w="2930"/>
      </w:tblGrid>
      <w:tr w:rsidR="00B513F4" w:rsidRPr="00393D3F" w:rsidTr="00393D3F">
        <w:tc>
          <w:tcPr>
            <w:tcW w:w="817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2495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Наименование</w:t>
            </w:r>
          </w:p>
        </w:tc>
        <w:tc>
          <w:tcPr>
            <w:tcW w:w="360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293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Рыночная стоимость, тыс. руб.( с учетом стоимости земельного участка)</w:t>
            </w:r>
          </w:p>
        </w:tc>
      </w:tr>
      <w:tr w:rsidR="00B513F4" w:rsidRPr="00393D3F" w:rsidTr="00393D3F">
        <w:tc>
          <w:tcPr>
            <w:tcW w:w="817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495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 xml:space="preserve">Здание </w:t>
            </w:r>
          </w:p>
        </w:tc>
        <w:tc>
          <w:tcPr>
            <w:tcW w:w="3600" w:type="dxa"/>
            <w:vAlign w:val="bottom"/>
          </w:tcPr>
          <w:p w:rsidR="00B513F4" w:rsidRPr="00393D3F" w:rsidRDefault="00B513F4" w:rsidP="00393D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Удмуртская Республика Якшур-Бодьинский район, д. Нижний Пислеглуд, ул. Заречная , 4а (нежилое здание, кирпичное, 1989 год постройки) кадастровый номер </w:t>
            </w:r>
            <w:r w:rsidRPr="00393D3F">
              <w:rPr>
                <w:rFonts w:ascii="Times New Roman" w:hAnsi="Times New Roman"/>
                <w:b/>
                <w:bCs/>
                <w:color w:val="343434"/>
                <w:sz w:val="24"/>
                <w:szCs w:val="28"/>
                <w:shd w:val="clear" w:color="auto" w:fill="FFFFFF"/>
              </w:rPr>
              <w:t>18:24:077002:317, кадастровая стоимость  61085,28 руб.</w:t>
            </w:r>
          </w:p>
        </w:tc>
        <w:tc>
          <w:tcPr>
            <w:tcW w:w="293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53(оценка 2019 года)</w:t>
            </w:r>
          </w:p>
        </w:tc>
      </w:tr>
      <w:tr w:rsidR="00B513F4" w:rsidRPr="00393D3F" w:rsidTr="00393D3F">
        <w:tc>
          <w:tcPr>
            <w:tcW w:w="817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495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 xml:space="preserve">Здание </w:t>
            </w:r>
          </w:p>
        </w:tc>
        <w:tc>
          <w:tcPr>
            <w:tcW w:w="360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Удмуртская Республика Якшур-Бодьинский район, д. Нижний Пислеглуд, ул. Заречная , 5а (нежилое здание, кирпичное, 1987 год постройки) кадастровый номер </w:t>
            </w:r>
            <w:r w:rsidRPr="00393D3F">
              <w:rPr>
                <w:rFonts w:ascii="Times New Roman" w:hAnsi="Times New Roman"/>
                <w:b/>
                <w:bCs/>
                <w:color w:val="343434"/>
                <w:sz w:val="24"/>
                <w:szCs w:val="28"/>
                <w:shd w:val="clear" w:color="auto" w:fill="FFFFFF"/>
              </w:rPr>
              <w:t>18:24:077002:318, кадастровая стоимость  176017,71 руб.</w:t>
            </w:r>
          </w:p>
        </w:tc>
        <w:tc>
          <w:tcPr>
            <w:tcW w:w="293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147 (оценка 2019 года)</w:t>
            </w:r>
          </w:p>
        </w:tc>
      </w:tr>
      <w:tr w:rsidR="00B513F4" w:rsidRPr="00393D3F" w:rsidTr="00393D3F">
        <w:tc>
          <w:tcPr>
            <w:tcW w:w="817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495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 xml:space="preserve">Здание </w:t>
            </w:r>
          </w:p>
        </w:tc>
        <w:tc>
          <w:tcPr>
            <w:tcW w:w="360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color w:val="000000"/>
                <w:sz w:val="24"/>
                <w:szCs w:val="28"/>
              </w:rPr>
              <w:t>Удмуртская Республика Якшур-Бодьинский район, д. Нижний Пислеглуд, ул. Заречная , 6а (нежилое здание, деревянное рубленное, 1987 год постройки) кадастровый номер 18:24:077002:319</w:t>
            </w:r>
            <w:r w:rsidRPr="00393D3F">
              <w:rPr>
                <w:rFonts w:ascii="Times New Roman" w:hAnsi="Times New Roman"/>
                <w:b/>
                <w:bCs/>
                <w:color w:val="343434"/>
                <w:sz w:val="24"/>
                <w:szCs w:val="28"/>
                <w:shd w:val="clear" w:color="auto" w:fill="FFFFFF"/>
              </w:rPr>
              <w:t>, кадастровая стоимость  48401,52 руб.</w:t>
            </w:r>
          </w:p>
        </w:tc>
        <w:tc>
          <w:tcPr>
            <w:tcW w:w="293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146 (оценка 2019 года)</w:t>
            </w:r>
          </w:p>
        </w:tc>
      </w:tr>
      <w:tr w:rsidR="00B513F4" w:rsidRPr="00393D3F" w:rsidTr="00393D3F">
        <w:tc>
          <w:tcPr>
            <w:tcW w:w="817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95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0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930" w:type="dxa"/>
          </w:tcPr>
          <w:p w:rsidR="00B513F4" w:rsidRPr="00393D3F" w:rsidRDefault="00B513F4" w:rsidP="00393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D3F">
              <w:rPr>
                <w:rFonts w:ascii="Times New Roman" w:hAnsi="Times New Roman"/>
                <w:sz w:val="24"/>
                <w:szCs w:val="28"/>
              </w:rPr>
              <w:t>346,00</w:t>
            </w:r>
          </w:p>
        </w:tc>
      </w:tr>
    </w:tbl>
    <w:p w:rsidR="00B513F4" w:rsidRDefault="00B513F4" w:rsidP="00C60C8D">
      <w:pPr>
        <w:jc w:val="center"/>
        <w:rPr>
          <w:rFonts w:ascii="Times New Roman" w:hAnsi="Times New Roman"/>
          <w:sz w:val="28"/>
          <w:szCs w:val="28"/>
        </w:rPr>
      </w:pPr>
    </w:p>
    <w:p w:rsidR="00B513F4" w:rsidRDefault="00B513F4" w:rsidP="00C60C8D">
      <w:pPr>
        <w:jc w:val="center"/>
        <w:rPr>
          <w:rFonts w:ascii="Times New Roman" w:hAnsi="Times New Roman"/>
          <w:sz w:val="28"/>
          <w:szCs w:val="28"/>
        </w:rPr>
      </w:pPr>
    </w:p>
    <w:p w:rsidR="00B513F4" w:rsidRDefault="00B513F4" w:rsidP="00C60C8D">
      <w:pPr>
        <w:jc w:val="center"/>
        <w:rPr>
          <w:rFonts w:ascii="Times New Roman" w:hAnsi="Times New Roman"/>
          <w:sz w:val="28"/>
          <w:szCs w:val="28"/>
        </w:rPr>
      </w:pPr>
    </w:p>
    <w:p w:rsidR="00B513F4" w:rsidRDefault="00B513F4" w:rsidP="00C60C8D">
      <w:pPr>
        <w:jc w:val="center"/>
        <w:rPr>
          <w:rFonts w:ascii="Times New Roman" w:hAnsi="Times New Roman"/>
          <w:sz w:val="28"/>
          <w:szCs w:val="28"/>
        </w:rPr>
      </w:pPr>
    </w:p>
    <w:p w:rsidR="00B513F4" w:rsidRPr="00C60C8D" w:rsidRDefault="00B513F4">
      <w:pPr>
        <w:rPr>
          <w:rFonts w:ascii="Times New Roman" w:hAnsi="Times New Roman"/>
          <w:sz w:val="28"/>
          <w:szCs w:val="28"/>
        </w:rPr>
      </w:pPr>
    </w:p>
    <w:sectPr w:rsidR="00B513F4" w:rsidRPr="00C60C8D" w:rsidSect="00FC56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5E4"/>
    <w:rsid w:val="000B630C"/>
    <w:rsid w:val="000F5AF2"/>
    <w:rsid w:val="00124E12"/>
    <w:rsid w:val="001629A8"/>
    <w:rsid w:val="001A0C71"/>
    <w:rsid w:val="001E5635"/>
    <w:rsid w:val="001F35E4"/>
    <w:rsid w:val="002033B1"/>
    <w:rsid w:val="0020688B"/>
    <w:rsid w:val="00234E3A"/>
    <w:rsid w:val="00322E4F"/>
    <w:rsid w:val="00347110"/>
    <w:rsid w:val="003504D4"/>
    <w:rsid w:val="00393D3F"/>
    <w:rsid w:val="0039760B"/>
    <w:rsid w:val="004C1199"/>
    <w:rsid w:val="00515266"/>
    <w:rsid w:val="00541070"/>
    <w:rsid w:val="005A3127"/>
    <w:rsid w:val="005D1620"/>
    <w:rsid w:val="00607DE8"/>
    <w:rsid w:val="006210C8"/>
    <w:rsid w:val="006254ED"/>
    <w:rsid w:val="006D2156"/>
    <w:rsid w:val="00902BE8"/>
    <w:rsid w:val="00981740"/>
    <w:rsid w:val="009C5F35"/>
    <w:rsid w:val="009D2A42"/>
    <w:rsid w:val="00A14BFC"/>
    <w:rsid w:val="00A35865"/>
    <w:rsid w:val="00A556F3"/>
    <w:rsid w:val="00B2638E"/>
    <w:rsid w:val="00B513F4"/>
    <w:rsid w:val="00B83539"/>
    <w:rsid w:val="00B902B2"/>
    <w:rsid w:val="00C00458"/>
    <w:rsid w:val="00C011A0"/>
    <w:rsid w:val="00C60C8D"/>
    <w:rsid w:val="00C61BB5"/>
    <w:rsid w:val="00CB0899"/>
    <w:rsid w:val="00CB2C25"/>
    <w:rsid w:val="00D41062"/>
    <w:rsid w:val="00D52F4B"/>
    <w:rsid w:val="00E37151"/>
    <w:rsid w:val="00E547E1"/>
    <w:rsid w:val="00ED1F04"/>
    <w:rsid w:val="00F31DFA"/>
    <w:rsid w:val="00F47916"/>
    <w:rsid w:val="00FC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F35E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C60C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7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784</Words>
  <Characters>4471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PokoevAV</dc:creator>
  <cp:keywords/>
  <dc:description/>
  <cp:lastModifiedBy>Митрофанова ТО</cp:lastModifiedBy>
  <cp:revision>4</cp:revision>
  <cp:lastPrinted>2020-11-23T12:42:00Z</cp:lastPrinted>
  <dcterms:created xsi:type="dcterms:W3CDTF">2021-07-12T04:30:00Z</dcterms:created>
  <dcterms:modified xsi:type="dcterms:W3CDTF">2021-11-19T11:00:00Z</dcterms:modified>
</cp:coreProperties>
</file>