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714"/>
        <w:gridCol w:w="4037"/>
      </w:tblGrid>
      <w:tr w:rsidR="00102D22" w:rsidRPr="00102D22" w:rsidTr="00853098">
        <w:trPr>
          <w:trHeight w:val="1700"/>
        </w:trPr>
        <w:tc>
          <w:tcPr>
            <w:tcW w:w="4253" w:type="dxa"/>
          </w:tcPr>
          <w:p w:rsidR="00102D22" w:rsidRPr="00102D22" w:rsidRDefault="00102D22" w:rsidP="00102D22"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lang w:eastAsia="ar-SA"/>
              </w:rPr>
            </w:pPr>
          </w:p>
        </w:tc>
        <w:tc>
          <w:tcPr>
            <w:tcW w:w="1714" w:type="dxa"/>
          </w:tcPr>
          <w:p w:rsidR="00102D22" w:rsidRPr="00102D22" w:rsidRDefault="00102D22" w:rsidP="00102D22">
            <w:pPr>
              <w:suppressAutoHyphens/>
              <w:snapToGrid w:val="0"/>
              <w:spacing w:after="0" w:line="9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ar-SA"/>
              </w:rPr>
            </w:pPr>
            <w:r w:rsidRPr="00102D22"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615F5B9F" wp14:editId="224AD70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261620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102D22" w:rsidRPr="00102D22" w:rsidRDefault="00102D22" w:rsidP="000F667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</w:tr>
      <w:tr w:rsidR="00102D22" w:rsidRPr="00102D22" w:rsidTr="00853098">
        <w:tc>
          <w:tcPr>
            <w:tcW w:w="10004" w:type="dxa"/>
            <w:gridSpan w:val="3"/>
          </w:tcPr>
          <w:p w:rsidR="00102D22" w:rsidRPr="00102D22" w:rsidRDefault="00102D22" w:rsidP="00102D22">
            <w:pPr>
              <w:keepNext/>
              <w:tabs>
                <w:tab w:val="num" w:pos="2130"/>
              </w:tabs>
              <w:suppressAutoHyphens/>
              <w:spacing w:after="0" w:line="240" w:lineRule="auto"/>
              <w:ind w:right="-117"/>
              <w:contextualSpacing/>
              <w:outlineLvl w:val="0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Администрация муниципального образования «</w:t>
            </w:r>
            <w:proofErr w:type="spellStart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 район»</w:t>
            </w:r>
          </w:p>
          <w:p w:rsidR="00102D22" w:rsidRPr="00102D22" w:rsidRDefault="00102D22" w:rsidP="00102D22">
            <w:pPr>
              <w:suppressAutoHyphens/>
              <w:snapToGri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</w:tr>
      <w:tr w:rsidR="00102D22" w:rsidRPr="00102D22" w:rsidTr="00853098">
        <w:tc>
          <w:tcPr>
            <w:tcW w:w="10004" w:type="dxa"/>
            <w:gridSpan w:val="3"/>
          </w:tcPr>
          <w:p w:rsidR="00102D22" w:rsidRPr="00102D22" w:rsidRDefault="00102D22" w:rsidP="00102D22">
            <w:pPr>
              <w:pBdr>
                <w:right w:val="single" w:sz="4" w:space="4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«Якшур-Бодья </w:t>
            </w:r>
            <w:proofErr w:type="spellStart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ёрос</w:t>
            </w:r>
            <w:proofErr w:type="spellEnd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» муниципал </w:t>
            </w:r>
            <w:proofErr w:type="spellStart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кылдытэтлэн</w:t>
            </w:r>
            <w:proofErr w:type="spellEnd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102D22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Администрациез</w:t>
            </w:r>
            <w:proofErr w:type="spellEnd"/>
          </w:p>
          <w:p w:rsidR="00102D22" w:rsidRPr="00102D22" w:rsidRDefault="00102D22" w:rsidP="00102D22">
            <w:pPr>
              <w:suppressAutoHyphens/>
              <w:snapToGri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</w:tr>
    </w:tbl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proofErr w:type="gramStart"/>
      <w:r w:rsidRPr="00102D22">
        <w:rPr>
          <w:rFonts w:ascii="Times New Roman" w:eastAsia="Times New Roman" w:hAnsi="Times New Roman"/>
          <w:b/>
          <w:sz w:val="44"/>
          <w:szCs w:val="44"/>
          <w:lang w:eastAsia="ar-SA"/>
        </w:rPr>
        <w:t>П</w:t>
      </w:r>
      <w:proofErr w:type="gramEnd"/>
      <w:r w:rsidRPr="00102D22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О С Т А Н О В Л Е Н И Е</w:t>
      </w:r>
    </w:p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02D22" w:rsidRPr="00102D22" w:rsidRDefault="00102D22" w:rsidP="00102D2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от «</w:t>
      </w:r>
      <w:r w:rsidR="00AA67B4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 w:rsidR="00D517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 w:rsidR="00AA67B4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0F667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  нояб</w:t>
      </w:r>
      <w:r w:rsidR="00AA67B4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ря 2021</w:t>
      </w:r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года                                                             № </w:t>
      </w:r>
      <w:r w:rsidR="00BD216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____</w:t>
      </w:r>
    </w:p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</w:t>
      </w:r>
      <w:proofErr w:type="gramEnd"/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 Якшур-Бодья</w:t>
      </w:r>
    </w:p>
    <w:p w:rsidR="00102D22" w:rsidRPr="00102D22" w:rsidRDefault="00102D22" w:rsidP="00102D2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102D22" w:rsidRPr="00C526D9" w:rsidRDefault="002C66A2" w:rsidP="00C526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рогнозе социально-экономического развития муниципального образования </w:t>
      </w:r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D5173D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Муниципальный округ </w:t>
      </w:r>
      <w:proofErr w:type="spellStart"/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Якшур-Бодьинский</w:t>
      </w:r>
      <w:proofErr w:type="spellEnd"/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 w:rsidR="00D5173D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Удмуртской Республики</w:t>
      </w:r>
      <w:r w:rsidR="00C526D9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 на 2022 год 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</w:t>
      </w:r>
      <w:r w:rsidR="00C526D9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плановый период 2023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C526D9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102D22" w:rsidRPr="00C526D9" w:rsidRDefault="00102D22" w:rsidP="00C526D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02D22" w:rsidRDefault="00102D22" w:rsidP="00C526D9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proofErr w:type="gramStart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Рассмотрев информацию о прогнозе социально-экономического развития муниципального образования «</w:t>
      </w:r>
      <w:r w:rsidR="00D5173D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Муниципальный округ </w:t>
      </w:r>
      <w:proofErr w:type="spellStart"/>
      <w:r w:rsidR="00853098" w:rsidRPr="00C526D9">
        <w:rPr>
          <w:rFonts w:ascii="Times New Roman" w:eastAsia="Times New Roman" w:hAnsi="Times New Roman"/>
          <w:sz w:val="28"/>
          <w:szCs w:val="28"/>
          <w:lang w:eastAsia="ar-SA"/>
        </w:rPr>
        <w:t>Якшур-Бодьинский</w:t>
      </w:r>
      <w:proofErr w:type="spellEnd"/>
      <w:r w:rsidR="00853098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</w:t>
      </w:r>
      <w:r w:rsidR="00D5173D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Удмуртской Республики</w:t>
      </w:r>
      <w:r w:rsidR="00C526D9" w:rsidRPr="00C526D9">
        <w:rPr>
          <w:rFonts w:ascii="Times New Roman" w:eastAsia="Times New Roman" w:hAnsi="Times New Roman"/>
          <w:sz w:val="28"/>
          <w:szCs w:val="28"/>
          <w:lang w:eastAsia="ar-SA"/>
        </w:rPr>
        <w:t>» на 2022 год и</w:t>
      </w:r>
      <w:r w:rsidR="002C66A2">
        <w:rPr>
          <w:rFonts w:ascii="Times New Roman" w:eastAsia="Times New Roman" w:hAnsi="Times New Roman"/>
          <w:sz w:val="28"/>
          <w:szCs w:val="28"/>
          <w:lang w:eastAsia="ar-SA"/>
        </w:rPr>
        <w:t xml:space="preserve"> на </w:t>
      </w:r>
      <w:r w:rsidR="00C526D9" w:rsidRPr="00C526D9">
        <w:rPr>
          <w:rFonts w:ascii="Times New Roman" w:eastAsia="Times New Roman" w:hAnsi="Times New Roman"/>
          <w:sz w:val="28"/>
          <w:szCs w:val="28"/>
          <w:lang w:eastAsia="ar-SA"/>
        </w:rPr>
        <w:t>плановый период  2023</w:t>
      </w:r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и 202</w:t>
      </w:r>
      <w:r w:rsidR="00C526D9" w:rsidRPr="00C526D9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годов, в соответствии со статьей 173 Бюджетного кодекса Российской Федерации,  руководствуясь решением Совета депутатов муниципального образования «</w:t>
      </w:r>
      <w:proofErr w:type="spellStart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Якшур-Бодьинский</w:t>
      </w:r>
      <w:proofErr w:type="spellEnd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№</w:t>
      </w:r>
      <w:r w:rsidR="002C66A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1/313 от 25 декабря 2015 года «Об утверждении порядка организации стратегического планирования в муниципальном образовании «</w:t>
      </w:r>
      <w:proofErr w:type="spellStart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Якшур-Бодьинский</w:t>
      </w:r>
      <w:proofErr w:type="spellEnd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</w:t>
      </w:r>
      <w:proofErr w:type="gramEnd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Администрации муниципального образования «</w:t>
      </w:r>
      <w:proofErr w:type="spellStart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Якшур-Бодьинский</w:t>
      </w:r>
      <w:proofErr w:type="spellEnd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№ 993 от 29 мая 2014 года «Об утверждении порядка разработки прогноза социально-экономического развития муниципального образования «</w:t>
      </w:r>
      <w:proofErr w:type="spellStart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Якшур-Бодьинский</w:t>
      </w:r>
      <w:proofErr w:type="spellEnd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на очередной финансовый год и плановый период», Уставом муниципального образования «</w:t>
      </w:r>
      <w:proofErr w:type="spellStart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>Якшур-Бодьинский</w:t>
      </w:r>
      <w:proofErr w:type="spellEnd"/>
      <w:r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район», </w:t>
      </w:r>
      <w:r w:rsidRPr="00C526D9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ПОСТАНОВЛЯЮ:</w:t>
      </w:r>
    </w:p>
    <w:p w:rsidR="002C66A2" w:rsidRPr="00C526D9" w:rsidRDefault="002C66A2" w:rsidP="00C526D9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:rsidR="00102D22" w:rsidRPr="00C526D9" w:rsidRDefault="002C66A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Одобрить П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рогноз социально-экономического развития муниципального образования </w:t>
      </w:r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D5173D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Муниципальный округ </w:t>
      </w:r>
      <w:proofErr w:type="spellStart"/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Якшур-Бодьинский</w:t>
      </w:r>
      <w:proofErr w:type="spellEnd"/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район</w:t>
      </w:r>
      <w:r w:rsidR="00D5173D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Удмуртской Республики</w:t>
      </w:r>
      <w:r w:rsidR="00C526D9" w:rsidRPr="00C526D9">
        <w:rPr>
          <w:rFonts w:ascii="Times New Roman" w:eastAsia="Arial" w:hAnsi="Times New Roman"/>
          <w:sz w:val="28"/>
          <w:szCs w:val="28"/>
          <w:lang w:eastAsia="ar-SA"/>
        </w:rPr>
        <w:t>» на 2022 год и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на</w:t>
      </w:r>
      <w:r w:rsidR="00C526D9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плановый период 2023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и 202</w:t>
      </w:r>
      <w:r w:rsidR="00C526D9" w:rsidRPr="00C526D9">
        <w:rPr>
          <w:rFonts w:ascii="Times New Roman" w:eastAsia="Arial" w:hAnsi="Times New Roman"/>
          <w:sz w:val="28"/>
          <w:szCs w:val="28"/>
          <w:lang w:eastAsia="ar-SA"/>
        </w:rPr>
        <w:t>4</w:t>
      </w:r>
      <w:r w:rsidR="0062748F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годов (приложение 1 и приложение 2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>).</w:t>
      </w:r>
    </w:p>
    <w:p w:rsidR="00102D22" w:rsidRDefault="00102D2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2C66A2" w:rsidRDefault="002C66A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102D22" w:rsidRPr="00102D22" w:rsidRDefault="00AA67B4" w:rsidP="00102D22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И.о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.г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лавы</w:t>
      </w:r>
      <w:proofErr w:type="spellEnd"/>
      <w:r w:rsidR="00102D22" w:rsidRPr="00102D2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муниципального образования </w:t>
      </w:r>
    </w:p>
    <w:p w:rsidR="00102D22" w:rsidRDefault="00102D22" w:rsidP="00102D22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02D22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proofErr w:type="spellStart"/>
      <w:r w:rsidRPr="00102D22">
        <w:rPr>
          <w:rFonts w:ascii="Times New Roman" w:eastAsia="Times New Roman" w:hAnsi="Times New Roman"/>
          <w:b/>
          <w:sz w:val="28"/>
          <w:szCs w:val="28"/>
          <w:lang w:eastAsia="ar-SA"/>
        </w:rPr>
        <w:t>Якшур-Бодьинский</w:t>
      </w:r>
      <w:proofErr w:type="spellEnd"/>
      <w:r w:rsidR="00AA67B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102D2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район»                                          </w:t>
      </w:r>
      <w:proofErr w:type="spellStart"/>
      <w:r w:rsidR="00AA67B4">
        <w:rPr>
          <w:rFonts w:ascii="Times New Roman" w:eastAsia="Times New Roman" w:hAnsi="Times New Roman"/>
          <w:b/>
          <w:sz w:val="28"/>
          <w:szCs w:val="28"/>
          <w:lang w:eastAsia="ar-SA"/>
        </w:rPr>
        <w:t>С.Д.Широбоков</w:t>
      </w:r>
      <w:proofErr w:type="spellEnd"/>
    </w:p>
    <w:p w:rsidR="002D39CF" w:rsidRDefault="002D39CF" w:rsidP="00102D22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E14934" w:rsidRDefault="00102D22" w:rsidP="00B93A8D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  <w:sectPr w:rsidR="00E14934" w:rsidSect="001103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02D22">
        <w:rPr>
          <w:rFonts w:ascii="Times New Roman" w:eastAsia="Times New Roman" w:hAnsi="Times New Roman"/>
          <w:sz w:val="20"/>
          <w:szCs w:val="20"/>
          <w:lang w:eastAsia="ar-SA"/>
        </w:rPr>
        <w:t>Вахрушева</w:t>
      </w:r>
      <w:r w:rsidR="00D5173D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102D22">
        <w:rPr>
          <w:rFonts w:ascii="Times New Roman" w:eastAsia="Times New Roman" w:hAnsi="Times New Roman"/>
          <w:sz w:val="20"/>
          <w:szCs w:val="20"/>
          <w:lang w:eastAsia="ar-SA"/>
        </w:rPr>
        <w:t>Надежда Геннадьевна</w:t>
      </w:r>
      <w:r w:rsidR="00D5173D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BD216C">
        <w:rPr>
          <w:rFonts w:ascii="Times New Roman" w:eastAsia="Times New Roman" w:hAnsi="Times New Roman"/>
          <w:sz w:val="20"/>
          <w:szCs w:val="20"/>
          <w:lang w:eastAsia="ar-SA"/>
        </w:rPr>
        <w:t xml:space="preserve"> 4-10-04</w:t>
      </w: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8"/>
        <w:gridCol w:w="216"/>
        <w:gridCol w:w="2583"/>
        <w:gridCol w:w="424"/>
        <w:gridCol w:w="597"/>
        <w:gridCol w:w="992"/>
        <w:gridCol w:w="330"/>
        <w:gridCol w:w="603"/>
        <w:gridCol w:w="541"/>
        <w:gridCol w:w="369"/>
        <w:gridCol w:w="970"/>
        <w:gridCol w:w="22"/>
        <w:gridCol w:w="880"/>
        <w:gridCol w:w="395"/>
        <w:gridCol w:w="712"/>
        <w:gridCol w:w="423"/>
        <w:gridCol w:w="678"/>
        <w:gridCol w:w="546"/>
        <w:gridCol w:w="582"/>
        <w:gridCol w:w="604"/>
        <w:gridCol w:w="462"/>
        <w:gridCol w:w="711"/>
        <w:gridCol w:w="146"/>
        <w:gridCol w:w="459"/>
      </w:tblGrid>
      <w:tr w:rsidR="00681749" w:rsidRPr="0021763B" w:rsidTr="00681749">
        <w:trPr>
          <w:trHeight w:val="186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Pr="0021763B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Приложение  1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к постановлению Администрации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муниципального образования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Якшур-Бодьинский</w:t>
            </w:r>
            <w:proofErr w:type="spellEnd"/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№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</w:t>
            </w:r>
            <w:r w:rsidR="001B3E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«___»</w:t>
            </w:r>
            <w:r w:rsidR="00267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ноября  2021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1763B" w:rsidRPr="0021763B" w:rsidTr="00681749">
        <w:trPr>
          <w:trHeight w:val="375"/>
        </w:trPr>
        <w:tc>
          <w:tcPr>
            <w:tcW w:w="1469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C8D" w:rsidRDefault="00AA5C8D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Показатели прогноза социально-экономического развития муниципального образования </w:t>
            </w:r>
          </w:p>
        </w:tc>
      </w:tr>
      <w:tr w:rsidR="0021763B" w:rsidRPr="0021763B" w:rsidTr="00681749">
        <w:trPr>
          <w:trHeight w:val="36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8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Default="00BD216C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21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1B3E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округ </w:t>
            </w:r>
            <w:proofErr w:type="spellStart"/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Якшур-Бодьинский</w:t>
            </w:r>
            <w:proofErr w:type="spellEnd"/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1B3E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Удмуртской Республики</w:t>
            </w:r>
            <w:r w:rsidRPr="00BD21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81749" w:rsidRPr="0021763B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1749" w:rsidRPr="0021763B" w:rsidTr="00681749">
        <w:trPr>
          <w:trHeight w:val="33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1749" w:rsidRPr="0021763B" w:rsidTr="00681749">
        <w:trPr>
          <w:trHeight w:val="25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1749" w:rsidRPr="00681749" w:rsidTr="00681749">
        <w:trPr>
          <w:gridAfter w:val="2"/>
          <w:wAfter w:w="605" w:type="dxa"/>
          <w:trHeight w:val="300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68174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681749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 факт</w:t>
            </w:r>
          </w:p>
        </w:tc>
        <w:tc>
          <w:tcPr>
            <w:tcW w:w="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 факт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  оценка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год, прогноз</w:t>
            </w: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2023 год, прогноз </w:t>
            </w: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2024 год, прогноз </w:t>
            </w:r>
          </w:p>
        </w:tc>
      </w:tr>
      <w:tr w:rsidR="00681749" w:rsidRPr="00681749" w:rsidTr="00A13C11">
        <w:trPr>
          <w:gridAfter w:val="2"/>
          <w:wAfter w:w="605" w:type="dxa"/>
          <w:trHeight w:val="765"/>
        </w:trPr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</w:tr>
      <w:tr w:rsidR="00681749" w:rsidRPr="00681749" w:rsidTr="00A13C11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Население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1749" w:rsidRPr="00681749" w:rsidTr="00AA5C8D">
        <w:trPr>
          <w:gridAfter w:val="2"/>
          <w:wAfter w:w="605" w:type="dxa"/>
          <w:trHeight w:val="84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20,636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20,384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20,216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20,120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20,060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20,060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20,020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20,020</w:t>
            </w:r>
          </w:p>
        </w:tc>
      </w:tr>
      <w:tr w:rsidR="00681749" w:rsidRPr="00681749" w:rsidTr="00AA5C8D">
        <w:trPr>
          <w:gridAfter w:val="2"/>
          <w:wAfter w:w="605" w:type="dxa"/>
          <w:trHeight w:val="55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20,486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20,282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20,090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20,030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20,030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20,010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20,010</w:t>
            </w:r>
          </w:p>
        </w:tc>
      </w:tr>
      <w:tr w:rsidR="00681749" w:rsidRPr="00681749" w:rsidTr="00AA5C8D">
        <w:trPr>
          <w:gridAfter w:val="2"/>
          <w:wAfter w:w="605" w:type="dxa"/>
          <w:trHeight w:val="97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5,443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5,212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5,160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5,150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5,150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5,140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5,140</w:t>
            </w:r>
          </w:p>
        </w:tc>
      </w:tr>
      <w:tr w:rsidR="00681749" w:rsidRPr="00681749" w:rsidTr="00AA5C8D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Промышленное производство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1749" w:rsidRPr="00681749" w:rsidTr="00A13C11">
        <w:trPr>
          <w:gridAfter w:val="2"/>
          <w:wAfter w:w="605" w:type="dxa"/>
          <w:trHeight w:val="189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(по чистым видам экономической деятельности) по полному кругу организаций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22220,5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16855,9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21708,9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23165,3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23008,6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24575,2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24265,9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26070,3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25742,1</w:t>
            </w:r>
          </w:p>
        </w:tc>
      </w:tr>
      <w:tr w:rsidR="00681749" w:rsidRPr="00681749" w:rsidTr="00A13C11">
        <w:trPr>
          <w:gridAfter w:val="2"/>
          <w:wAfter w:w="605" w:type="dxa"/>
          <w:trHeight w:val="171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</w:tr>
      <w:tr w:rsidR="00681749" w:rsidRPr="00681749" w:rsidTr="00A13C11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Сельское хозяйство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749" w:rsidRPr="00681749" w:rsidTr="00AA5C8D">
        <w:trPr>
          <w:gridAfter w:val="2"/>
          <w:wAfter w:w="605" w:type="dxa"/>
          <w:trHeight w:val="49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Продукция сельского хозяйства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1014,9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1007,8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1075,5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1057,5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1140,8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1116,2</w:t>
            </w:r>
          </w:p>
        </w:tc>
      </w:tr>
      <w:tr w:rsidR="00681749" w:rsidRPr="00681749" w:rsidTr="00AA5C8D">
        <w:trPr>
          <w:gridAfter w:val="2"/>
          <w:wAfter w:w="605" w:type="dxa"/>
          <w:trHeight w:val="153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  <w:t>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681749" w:rsidRPr="00681749" w:rsidTr="00AA5C8D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Торговля и услуги населению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1749" w:rsidRPr="00681749" w:rsidTr="00AA5C8D">
        <w:trPr>
          <w:gridAfter w:val="2"/>
          <w:wAfter w:w="605" w:type="dxa"/>
          <w:trHeight w:val="94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потребительских цен на товары и услуги, на конец года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декабрю</w:t>
            </w: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</w:tr>
      <w:tr w:rsidR="00681749" w:rsidRPr="00681749" w:rsidTr="00AA5C8D">
        <w:trPr>
          <w:gridAfter w:val="2"/>
          <w:wAfter w:w="605" w:type="dxa"/>
          <w:trHeight w:val="51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потребительских цен на товары и услуги, в среднем за год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</w:tr>
      <w:tr w:rsidR="00681749" w:rsidRPr="00681749" w:rsidTr="00AA5C8D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розничного товарооборота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1684,3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1670,9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1907,0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1886,5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2002,9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1962,0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2101,7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AA5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2042,5</w:t>
            </w:r>
          </w:p>
        </w:tc>
      </w:tr>
      <w:tr w:rsidR="00681749" w:rsidRPr="00681749" w:rsidTr="00A13C11">
        <w:trPr>
          <w:gridAfter w:val="2"/>
          <w:wAfter w:w="605" w:type="dxa"/>
          <w:trHeight w:val="51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681749" w:rsidRPr="00681749" w:rsidTr="00A13C11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749" w:rsidRPr="00681749" w:rsidTr="00A13C11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Инвестиции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749" w:rsidRPr="00681749" w:rsidTr="00A13C11">
        <w:trPr>
          <w:gridAfter w:val="2"/>
          <w:wAfter w:w="605" w:type="dxa"/>
          <w:trHeight w:val="51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154,3</w:t>
            </w:r>
          </w:p>
        </w:tc>
      </w:tr>
      <w:tr w:rsidR="00681749" w:rsidRPr="00681749" w:rsidTr="00A13C11">
        <w:trPr>
          <w:gridAfter w:val="2"/>
          <w:wAfter w:w="605" w:type="dxa"/>
          <w:trHeight w:val="105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223,2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</w:tr>
      <w:tr w:rsidR="00681749" w:rsidRPr="00681749" w:rsidTr="00A13C11">
        <w:trPr>
          <w:gridAfter w:val="2"/>
          <w:wAfter w:w="605" w:type="dxa"/>
          <w:trHeight w:val="2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Труд и занятость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1749" w:rsidRPr="00681749" w:rsidTr="00A13C11">
        <w:trPr>
          <w:gridAfter w:val="2"/>
          <w:wAfter w:w="605" w:type="dxa"/>
          <w:trHeight w:val="133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1915,2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1921,4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2189,4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2347,1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2325,1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2467,0</w:t>
            </w:r>
          </w:p>
        </w:tc>
      </w:tr>
      <w:tr w:rsidR="00681749" w:rsidRPr="00681749" w:rsidTr="00A13C11">
        <w:trPr>
          <w:gridAfter w:val="2"/>
          <w:wAfter w:w="605" w:type="dxa"/>
          <w:trHeight w:val="178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Номинальная начисленная среднемесячная заработная плата одного работника  по организациям, не относящимся к субъектам малого предпринимательства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34695,4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37235,8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42630,4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42430,2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45486,6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45060,8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48488,7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47809,5</w:t>
            </w:r>
          </w:p>
        </w:tc>
      </w:tr>
      <w:tr w:rsidR="00681749" w:rsidRPr="00681749" w:rsidTr="00A13C11">
        <w:trPr>
          <w:gridAfter w:val="2"/>
          <w:wAfter w:w="605" w:type="dxa"/>
          <w:trHeight w:val="1020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  <w:t>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106,1</w:t>
            </w:r>
          </w:p>
        </w:tc>
      </w:tr>
      <w:tr w:rsidR="00681749" w:rsidRPr="00681749" w:rsidTr="00A13C11">
        <w:trPr>
          <w:gridAfter w:val="2"/>
          <w:wAfter w:w="605" w:type="dxa"/>
          <w:trHeight w:val="1035"/>
        </w:trPr>
        <w:tc>
          <w:tcPr>
            <w:tcW w:w="6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81749" w:rsidRPr="00681749" w:rsidRDefault="00681749" w:rsidP="00681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</w:t>
            </w:r>
            <w:proofErr w:type="spellEnd"/>
            <w:r w:rsidRPr="00681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81749" w:rsidRPr="00681749" w:rsidRDefault="00681749" w:rsidP="00681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817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</w:tr>
    </w:tbl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  <w:sectPr w:rsidR="00102D22" w:rsidSect="00102D2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82C13" w:rsidRPr="00876F0C" w:rsidRDefault="00600E5D" w:rsidP="00E23814">
      <w:pPr>
        <w:tabs>
          <w:tab w:val="left" w:pos="96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lang w:eastAsia="ar-SA"/>
        </w:rPr>
      </w:pPr>
      <w:r w:rsidRPr="006604A0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382C13" w:rsidRPr="00876F0C">
        <w:rPr>
          <w:rFonts w:ascii="Times New Roman" w:eastAsia="Times New Roman" w:hAnsi="Times New Roman"/>
          <w:lang w:eastAsia="ar-SA"/>
        </w:rPr>
        <w:t xml:space="preserve">Приложение  </w:t>
      </w:r>
      <w:r w:rsidR="00382C13">
        <w:rPr>
          <w:rFonts w:ascii="Times New Roman" w:eastAsia="Times New Roman" w:hAnsi="Times New Roman"/>
          <w:lang w:eastAsia="ar-SA"/>
        </w:rPr>
        <w:t>2</w:t>
      </w:r>
      <w:r w:rsidR="00382C13" w:rsidRPr="00876F0C">
        <w:rPr>
          <w:rFonts w:ascii="Times New Roman" w:eastAsia="Times New Roman" w:hAnsi="Times New Roman"/>
          <w:lang w:eastAsia="ar-SA"/>
        </w:rPr>
        <w:t xml:space="preserve"> </w:t>
      </w:r>
    </w:p>
    <w:p w:rsidR="00382C13" w:rsidRPr="00876F0C" w:rsidRDefault="00382C13" w:rsidP="00E23814">
      <w:pPr>
        <w:tabs>
          <w:tab w:val="left" w:pos="96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 xml:space="preserve">к постановлению Администрации </w:t>
      </w:r>
    </w:p>
    <w:p w:rsidR="00382C13" w:rsidRPr="00876F0C" w:rsidRDefault="00382C13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 xml:space="preserve">муниципального образования </w:t>
      </w:r>
    </w:p>
    <w:p w:rsidR="002674E2" w:rsidRDefault="001B3E4F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«</w:t>
      </w:r>
      <w:proofErr w:type="spellStart"/>
      <w:r w:rsidR="00382C13" w:rsidRPr="00876F0C">
        <w:rPr>
          <w:rFonts w:ascii="Times New Roman" w:eastAsia="Times New Roman" w:hAnsi="Times New Roman"/>
          <w:lang w:eastAsia="ar-SA"/>
        </w:rPr>
        <w:t>Якшур-Бодьинский</w:t>
      </w:r>
      <w:proofErr w:type="spellEnd"/>
      <w:r w:rsidR="00382C13" w:rsidRPr="00876F0C">
        <w:rPr>
          <w:rFonts w:ascii="Times New Roman" w:eastAsia="Times New Roman" w:hAnsi="Times New Roman"/>
          <w:lang w:eastAsia="ar-SA"/>
        </w:rPr>
        <w:t xml:space="preserve"> район</w:t>
      </w:r>
      <w:r>
        <w:rPr>
          <w:rFonts w:ascii="Times New Roman" w:eastAsia="Times New Roman" w:hAnsi="Times New Roman"/>
          <w:lang w:eastAsia="ar-SA"/>
        </w:rPr>
        <w:t>»</w:t>
      </w:r>
    </w:p>
    <w:p w:rsidR="002459EC" w:rsidRPr="00F438B4" w:rsidRDefault="00AA5C8D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  </w:t>
      </w: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«___»  ноября  2021г.</w:t>
      </w: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                                                      </w:t>
      </w:r>
    </w:p>
    <w:p w:rsidR="00382C13" w:rsidRPr="00876F0C" w:rsidRDefault="00382C13" w:rsidP="00E238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к Прогнозу социально-экономического развития муниципального</w:t>
      </w: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 «</w:t>
      </w:r>
      <w:r w:rsidR="008715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Муниципальный округ </w:t>
      </w:r>
      <w:proofErr w:type="spellStart"/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Якшур-Бодьинский</w:t>
      </w:r>
      <w:proofErr w:type="spellEnd"/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="008715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Удмуртской Республики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="002674E2">
        <w:rPr>
          <w:rFonts w:ascii="Times New Roman" w:eastAsia="Times New Roman" w:hAnsi="Times New Roman"/>
          <w:b/>
          <w:sz w:val="28"/>
          <w:szCs w:val="28"/>
          <w:lang w:eastAsia="ru-RU"/>
        </w:rPr>
        <w:t>на 2022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</w:t>
      </w:r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proofErr w:type="gramEnd"/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плановый</w:t>
      </w:r>
    </w:p>
    <w:p w:rsidR="00C010D2" w:rsidRPr="00FB0ACF" w:rsidRDefault="002674E2" w:rsidP="00E2381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2023</w:t>
      </w:r>
      <w:r w:rsidR="009F3A14"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1929CD"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</w:p>
    <w:p w:rsidR="001929CD" w:rsidRPr="00CF62FD" w:rsidRDefault="00C010D2" w:rsidP="00CF62F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62F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spellStart"/>
      <w:r w:rsidRPr="00CF62FD">
        <w:rPr>
          <w:rFonts w:ascii="Times New Roman" w:hAnsi="Times New Roman" w:cs="Times New Roman"/>
          <w:sz w:val="28"/>
          <w:szCs w:val="28"/>
          <w:lang w:eastAsia="ru-RU"/>
        </w:rPr>
        <w:t>Якшур-Бодьинского</w:t>
      </w:r>
      <w:proofErr w:type="spellEnd"/>
      <w:r w:rsidR="002674E2"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на 2022 год и </w:t>
      </w:r>
      <w:r w:rsidR="002C66A2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674E2" w:rsidRPr="00CF62FD">
        <w:rPr>
          <w:rFonts w:ascii="Times New Roman" w:hAnsi="Times New Roman" w:cs="Times New Roman"/>
          <w:sz w:val="28"/>
          <w:szCs w:val="28"/>
          <w:lang w:eastAsia="ru-RU"/>
        </w:rPr>
        <w:t>плановый период 2023</w:t>
      </w:r>
      <w:r w:rsidR="009F3A14"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2674E2" w:rsidRPr="00CF62F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2674E2" w:rsidRPr="00CF62FD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прогноз) разработан в соответс</w:t>
      </w:r>
      <w:r w:rsidR="002C66A2">
        <w:rPr>
          <w:rFonts w:ascii="Times New Roman" w:hAnsi="Times New Roman" w:cs="Times New Roman"/>
          <w:sz w:val="28"/>
          <w:szCs w:val="28"/>
          <w:lang w:eastAsia="ru-RU"/>
        </w:rPr>
        <w:t>твии со статьей 173 Бюджетного к</w:t>
      </w:r>
      <w:r w:rsidRPr="00CF62FD">
        <w:rPr>
          <w:rFonts w:ascii="Times New Roman" w:hAnsi="Times New Roman" w:cs="Times New Roman"/>
          <w:sz w:val="28"/>
          <w:szCs w:val="28"/>
          <w:lang w:eastAsia="ru-RU"/>
        </w:rPr>
        <w:t>одекса Российской Федерации,</w:t>
      </w:r>
      <w:r w:rsidR="001929CD" w:rsidRPr="00CF62F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929CD" w:rsidRPr="00CF62FD">
          <w:rPr>
            <w:rFonts w:ascii="Times New Roman" w:hAnsi="Times New Roman" w:cs="Times New Roman"/>
            <w:color w:val="0000FF"/>
            <w:sz w:val="28"/>
            <w:szCs w:val="28"/>
          </w:rPr>
          <w:t>статьей 3</w:t>
        </w:r>
      </w:hyperlink>
      <w:r w:rsidR="001929CD" w:rsidRPr="00CF62FD"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="001929CD" w:rsidRPr="00CF62FD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BD216C">
        <w:rPr>
          <w:rFonts w:ascii="Times New Roman" w:hAnsi="Times New Roman" w:cs="Times New Roman"/>
          <w:sz w:val="28"/>
          <w:szCs w:val="28"/>
        </w:rPr>
        <w:t xml:space="preserve">го закона от 28 июня 2014 года № 172-ФЗ </w:t>
      </w:r>
      <w:r w:rsidR="00BD216C" w:rsidRPr="00CF62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29CD" w:rsidRPr="00CF62FD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BD216C" w:rsidRPr="00CF6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29CD" w:rsidRPr="00CF62FD">
        <w:rPr>
          <w:rFonts w:ascii="Times New Roman" w:hAnsi="Times New Roman" w:cs="Times New Roman"/>
          <w:sz w:val="28"/>
          <w:szCs w:val="28"/>
        </w:rPr>
        <w:t xml:space="preserve">, </w:t>
      </w:r>
      <w:r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Удмуртской Республики от 18 декабря 2014 года № 81-РЗ «О стратегическом планировании  в Удмуртской Республике</w:t>
      </w:r>
      <w:proofErr w:type="gramEnd"/>
      <w:r w:rsidRPr="00CF62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F62FD">
        <w:rPr>
          <w:rFonts w:ascii="Times New Roman" w:hAnsi="Times New Roman" w:cs="Times New Roman"/>
          <w:sz w:val="28"/>
          <w:szCs w:val="28"/>
          <w:lang w:eastAsia="ru-RU"/>
        </w:rPr>
        <w:t>и внесении изменений в отдельные законы Удмуртской Республики</w:t>
      </w:r>
      <w:r w:rsidR="00300328" w:rsidRPr="00CF62F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54722" w:rsidRPr="00CF62F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</w:t>
      </w:r>
      <w:proofErr w:type="spellStart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>Якшур-Бодьинский</w:t>
      </w:r>
      <w:proofErr w:type="spellEnd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 xml:space="preserve"> район» №</w:t>
      </w:r>
      <w:r w:rsidR="002C66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>1/313 от 25 декабря 2015 года «Об утверждении порядка организации стратегического планирования в муниципальном образовании «</w:t>
      </w:r>
      <w:proofErr w:type="spellStart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>Якшур-Бодьинский</w:t>
      </w:r>
      <w:proofErr w:type="spellEnd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 xml:space="preserve"> район», постановлением Администрации муниципального образования «</w:t>
      </w:r>
      <w:proofErr w:type="spellStart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>Якшур-Бодьинский</w:t>
      </w:r>
      <w:proofErr w:type="spellEnd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 xml:space="preserve"> район» № 993 от 29 мая 2014 года «Об утверждении порядка разработки прогноза социально-экономического развития муниципального образования «</w:t>
      </w:r>
      <w:proofErr w:type="spellStart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>Якшур-Бодьинский</w:t>
      </w:r>
      <w:proofErr w:type="spellEnd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 xml:space="preserve"> район» на очередной финансовый год</w:t>
      </w:r>
      <w:proofErr w:type="gramEnd"/>
      <w:r w:rsidR="00154722" w:rsidRPr="00CF62FD">
        <w:rPr>
          <w:rFonts w:ascii="Times New Roman" w:eastAsia="Times New Roman" w:hAnsi="Times New Roman" w:cs="Times New Roman"/>
          <w:sz w:val="28"/>
          <w:szCs w:val="28"/>
        </w:rPr>
        <w:t xml:space="preserve"> и плановый период»</w:t>
      </w:r>
      <w:r w:rsidR="00300328" w:rsidRPr="00CF62F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929CD" w:rsidRPr="00CF62FD" w:rsidRDefault="001929CD" w:rsidP="00CF62FD">
      <w:pPr>
        <w:pStyle w:val="ConsPlusNormal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D">
        <w:rPr>
          <w:rFonts w:ascii="Times New Roman" w:eastAsia="Times New Roman" w:hAnsi="Times New Roman" w:cs="Times New Roman"/>
          <w:sz w:val="28"/>
          <w:szCs w:val="28"/>
        </w:rPr>
        <w:t>Разработка прогноза осуществлялась на основе методических рекомендаций Министерства экономического</w:t>
      </w:r>
      <w:r w:rsidR="00C44891" w:rsidRPr="00CF62FD">
        <w:rPr>
          <w:rFonts w:ascii="Times New Roman" w:eastAsia="Times New Roman" w:hAnsi="Times New Roman" w:cs="Times New Roman"/>
          <w:sz w:val="28"/>
          <w:szCs w:val="28"/>
        </w:rPr>
        <w:t xml:space="preserve"> развития Российской Федерации.</w:t>
      </w:r>
    </w:p>
    <w:p w:rsidR="001929CD" w:rsidRPr="00CF62FD" w:rsidRDefault="001929CD" w:rsidP="00CF62F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прогноза учитывались:</w:t>
      </w:r>
    </w:p>
    <w:p w:rsidR="001929CD" w:rsidRPr="00CF62FD" w:rsidRDefault="001929CD" w:rsidP="00CF62F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статистическая информация о социально-экономическом развитии 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«</w:t>
      </w:r>
      <w:proofErr w:type="spellStart"/>
      <w:r w:rsidR="00670C4D" w:rsidRPr="00CF62FD">
        <w:rPr>
          <w:rFonts w:ascii="Times New Roman" w:eastAsia="Times New Roman" w:hAnsi="Times New Roman"/>
          <w:sz w:val="28"/>
          <w:szCs w:val="28"/>
          <w:lang w:eastAsia="ru-RU"/>
        </w:rPr>
        <w:t>Якшур-Бодьинский</w:t>
      </w:r>
      <w:proofErr w:type="spellEnd"/>
      <w:r w:rsidR="00670C4D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2674E2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</w:t>
      </w:r>
      <w:r w:rsidR="00670C4D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» за </w:t>
      </w:r>
      <w:r w:rsidR="002674E2" w:rsidRPr="00CF62FD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0E29C6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9665DF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70C4D" w:rsidRPr="00CF62FD">
        <w:rPr>
          <w:rFonts w:ascii="Times New Roman" w:eastAsia="Times New Roman" w:hAnsi="Times New Roman"/>
          <w:sz w:val="28"/>
          <w:szCs w:val="28"/>
          <w:lang w:eastAsia="ru-RU"/>
        </w:rPr>
        <w:t>1 полугодие</w:t>
      </w:r>
      <w:r w:rsidR="009665DF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и 9 месяцев </w:t>
      </w:r>
      <w:r w:rsidR="002674E2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2021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года; Стратегия социально-экономического развития муниципального образования «</w:t>
      </w:r>
      <w:proofErr w:type="spellStart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Якшур-Бодьинский</w:t>
      </w:r>
      <w:proofErr w:type="spellEnd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2016-2025 годы</w:t>
      </w:r>
      <w:r w:rsidR="00FB145C" w:rsidRPr="00CF62FD">
        <w:rPr>
          <w:rFonts w:ascii="Times New Roman" w:eastAsia="Times New Roman" w:hAnsi="Times New Roman"/>
          <w:sz w:val="28"/>
          <w:szCs w:val="28"/>
          <w:lang w:eastAsia="ru-RU"/>
        </w:rPr>
        <w:t>, прогноз социально-экономического развития Удмуртской Республики на 2022 год и плановый период 2023 и 2024 годов,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информация о деятельности предприятий </w:t>
      </w:r>
      <w:r w:rsidR="002C66A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2C66A2">
        <w:rPr>
          <w:rFonts w:ascii="Times New Roman" w:eastAsia="Times New Roman" w:hAnsi="Times New Roman"/>
          <w:sz w:val="28"/>
          <w:szCs w:val="28"/>
          <w:lang w:eastAsia="ru-RU"/>
        </w:rPr>
        <w:t>Якшур-Бодьинский</w:t>
      </w:r>
      <w:proofErr w:type="spellEnd"/>
      <w:r w:rsidR="002C66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  <w:r w:rsidR="00B86F17" w:rsidRPr="00CF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B86F17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6A43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B83" w:rsidRPr="00CF62F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F6A43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рогноз разработан в </w:t>
      </w:r>
      <w:r w:rsidR="0034399E" w:rsidRPr="00CF62FD">
        <w:rPr>
          <w:rFonts w:ascii="Times New Roman" w:eastAsia="Times New Roman" w:hAnsi="Times New Roman"/>
          <w:sz w:val="28"/>
          <w:szCs w:val="28"/>
          <w:lang w:eastAsia="ru-RU"/>
        </w:rPr>
        <w:t>базовом и консервативном  в</w:t>
      </w:r>
      <w:r w:rsidR="007F6A43" w:rsidRPr="00CF62FD">
        <w:rPr>
          <w:rFonts w:ascii="Times New Roman" w:eastAsia="Times New Roman" w:hAnsi="Times New Roman"/>
          <w:sz w:val="28"/>
          <w:szCs w:val="28"/>
          <w:lang w:eastAsia="ru-RU"/>
        </w:rPr>
        <w:t>ариантах, рекомендованных Министерством экономического развития Российской Федерации.</w:t>
      </w:r>
    </w:p>
    <w:p w:rsidR="0034399E" w:rsidRPr="00CF62FD" w:rsidRDefault="0034399E" w:rsidP="00CF62F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Базовый вариант (вариант 1) 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предполагает сдержанный внутренний спрос – как потребительский, так и инвестиционный, обусловленный сохранением части ограничений, направленных на борьбу с распространением новой </w:t>
      </w:r>
      <w:proofErr w:type="spellStart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инфекции; постепенный восстановительный рост экономики.</w:t>
      </w:r>
    </w:p>
    <w:p w:rsidR="00B86F17" w:rsidRPr="00CF62FD" w:rsidRDefault="007F6A43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Консервативный</w:t>
      </w:r>
      <w:r w:rsidR="0034399E" w:rsidRPr="00CF62F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вариант (вариант</w:t>
      </w:r>
      <w:r w:rsidR="00AA5C8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34399E" w:rsidRPr="00CF62F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2</w:t>
      </w:r>
      <w:r w:rsidR="00265842" w:rsidRPr="00CF62F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)</w:t>
      </w:r>
      <w:r w:rsidR="00DD0E7B" w:rsidRPr="00CF62F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DD0E7B" w:rsidRPr="00CF62FD">
        <w:rPr>
          <w:rFonts w:ascii="Times New Roman" w:eastAsia="Times New Roman" w:hAnsi="Times New Roman"/>
          <w:sz w:val="28"/>
          <w:szCs w:val="28"/>
          <w:lang w:eastAsia="ru-RU"/>
        </w:rPr>
        <w:t>предполагает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длительное сохранение пониженной деловой активности в отраслях, деятельность которых была ограничена, затяжное восстановление экономики и замедление темпов ее роста в среднесрочной перспективе.</w:t>
      </w:r>
    </w:p>
    <w:p w:rsidR="00E33912" w:rsidRPr="00CF62FD" w:rsidRDefault="00E33912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основу прогноза социально-экономического развития </w:t>
      </w:r>
      <w:r w:rsidR="008224A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«Муниципальный округ </w:t>
      </w:r>
      <w:proofErr w:type="spellStart"/>
      <w:r w:rsidR="008224A5">
        <w:rPr>
          <w:rFonts w:ascii="Times New Roman" w:eastAsia="Times New Roman" w:hAnsi="Times New Roman"/>
          <w:sz w:val="28"/>
          <w:szCs w:val="28"/>
          <w:lang w:eastAsia="ru-RU"/>
        </w:rPr>
        <w:t>Якшур-Бодьинский</w:t>
      </w:r>
      <w:proofErr w:type="spellEnd"/>
      <w:r w:rsidR="008224A5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 Удмуртской Республики» (далее </w:t>
      </w:r>
      <w:proofErr w:type="spellStart"/>
      <w:r w:rsidR="008224A5">
        <w:rPr>
          <w:rFonts w:ascii="Times New Roman" w:eastAsia="Times New Roman" w:hAnsi="Times New Roman"/>
          <w:sz w:val="28"/>
          <w:szCs w:val="28"/>
          <w:lang w:eastAsia="ru-RU"/>
        </w:rPr>
        <w:t>Якшур-Бодьинский</w:t>
      </w:r>
      <w:proofErr w:type="spellEnd"/>
      <w:r w:rsidR="008224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 базовый вариант.</w:t>
      </w:r>
    </w:p>
    <w:p w:rsidR="00A47BBA" w:rsidRDefault="00A47BBA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Скорость восстановления экономики в прогнозируемом периоде будет определять санитарно-эпидемиологическая обстановка, она же остается ключевым источником риска для параметров прогноза.</w:t>
      </w:r>
    </w:p>
    <w:p w:rsidR="008224A5" w:rsidRPr="00CF62FD" w:rsidRDefault="008224A5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C13" w:rsidRPr="00CF62FD" w:rsidRDefault="00382C13" w:rsidP="00CF62F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2FD">
        <w:rPr>
          <w:rFonts w:ascii="Times New Roman" w:hAnsi="Times New Roman"/>
          <w:b/>
          <w:sz w:val="28"/>
          <w:szCs w:val="28"/>
        </w:rPr>
        <w:t>Промышленность</w:t>
      </w:r>
    </w:p>
    <w:p w:rsidR="00EE3A4D" w:rsidRPr="00CF62FD" w:rsidRDefault="00EE3A4D" w:rsidP="008224A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2FD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AA5C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62D8" w:rsidRPr="00CF62FD">
        <w:rPr>
          <w:rFonts w:ascii="Times New Roman" w:hAnsi="Times New Roman"/>
          <w:sz w:val="28"/>
          <w:szCs w:val="28"/>
          <w:lang w:eastAsia="ru-RU"/>
        </w:rPr>
        <w:t xml:space="preserve">Экономическая ситуация </w:t>
      </w:r>
      <w:r w:rsidR="00AA5C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62D8" w:rsidRPr="00CF62FD">
        <w:rPr>
          <w:rFonts w:ascii="Times New Roman" w:hAnsi="Times New Roman"/>
          <w:sz w:val="28"/>
          <w:szCs w:val="28"/>
          <w:lang w:eastAsia="ru-RU"/>
        </w:rPr>
        <w:t xml:space="preserve">характеризовалась сложной эпидемиологической обстановкой, связанной с распространением новой </w:t>
      </w:r>
      <w:proofErr w:type="spellStart"/>
      <w:r w:rsidR="008962D8" w:rsidRPr="00CF62FD">
        <w:rPr>
          <w:rFonts w:ascii="Times New Roman" w:hAnsi="Times New Roman"/>
          <w:sz w:val="28"/>
          <w:szCs w:val="28"/>
          <w:lang w:eastAsia="ru-RU"/>
        </w:rPr>
        <w:lastRenderedPageBreak/>
        <w:t>коронавирусной</w:t>
      </w:r>
      <w:proofErr w:type="spellEnd"/>
      <w:r w:rsidR="008962D8" w:rsidRPr="00CF62FD">
        <w:rPr>
          <w:rFonts w:ascii="Times New Roman" w:hAnsi="Times New Roman"/>
          <w:sz w:val="28"/>
          <w:szCs w:val="28"/>
          <w:lang w:eastAsia="ru-RU"/>
        </w:rPr>
        <w:t xml:space="preserve"> инфекции, что оказало влияние на </w:t>
      </w:r>
      <w:r w:rsidR="00E33912" w:rsidRPr="00CF62FD">
        <w:rPr>
          <w:rFonts w:ascii="Times New Roman" w:hAnsi="Times New Roman"/>
          <w:sz w:val="28"/>
          <w:szCs w:val="28"/>
          <w:lang w:eastAsia="ru-RU"/>
        </w:rPr>
        <w:t xml:space="preserve">развитие экономики </w:t>
      </w:r>
      <w:proofErr w:type="spellStart"/>
      <w:r w:rsidR="008224A5">
        <w:rPr>
          <w:rFonts w:ascii="Times New Roman" w:hAnsi="Times New Roman"/>
          <w:sz w:val="28"/>
          <w:szCs w:val="28"/>
          <w:lang w:eastAsia="ru-RU"/>
        </w:rPr>
        <w:t>Якшур-Бодьинского</w:t>
      </w:r>
      <w:proofErr w:type="spellEnd"/>
      <w:r w:rsidR="008224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3912" w:rsidRPr="00CF62FD">
        <w:rPr>
          <w:rFonts w:ascii="Times New Roman" w:hAnsi="Times New Roman"/>
          <w:sz w:val="28"/>
          <w:szCs w:val="28"/>
          <w:lang w:eastAsia="ru-RU"/>
        </w:rPr>
        <w:t>района.</w:t>
      </w:r>
      <w:r w:rsidRPr="00CF62F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58AB" w:rsidRPr="00CF62FD" w:rsidRDefault="00EE3A4D" w:rsidP="00A13C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275A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в промышленном производстве наблюдалась отрицательная динамика. </w:t>
      </w:r>
      <w:r w:rsidR="0067582F" w:rsidRPr="00CF62FD">
        <w:rPr>
          <w:rFonts w:ascii="Times New Roman" w:hAnsi="Times New Roman"/>
          <w:sz w:val="28"/>
          <w:szCs w:val="28"/>
        </w:rPr>
        <w:t xml:space="preserve">Согласно данных Территориального органа Федеральной службы государственной статистики по Удмуртской Республике в </w:t>
      </w:r>
      <w:r w:rsidR="00082A9B" w:rsidRPr="00CF62FD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4165CE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объем отгруженных товаров собственного производства, выполненных работ, услуг собственными силами </w:t>
      </w:r>
      <w:r w:rsidR="00B85C74" w:rsidRPr="00CF62F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4165CE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B85C74" w:rsidRPr="00CF62FD">
        <w:rPr>
          <w:rFonts w:ascii="Times New Roman" w:eastAsia="Times New Roman" w:hAnsi="Times New Roman"/>
          <w:sz w:val="28"/>
          <w:szCs w:val="28"/>
          <w:lang w:eastAsia="ru-RU"/>
        </w:rPr>
        <w:t>организациям, не относящимся к субъектам малого предпринимательства)</w:t>
      </w:r>
      <w:r w:rsidR="006E5CA0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65CE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="004165CE" w:rsidRPr="00CF62FD">
        <w:rPr>
          <w:rFonts w:ascii="Times New Roman" w:eastAsia="Times New Roman" w:hAnsi="Times New Roman"/>
          <w:sz w:val="28"/>
          <w:szCs w:val="28"/>
          <w:lang w:eastAsia="ru-RU"/>
        </w:rPr>
        <w:t>Якшур-Бодьинскому</w:t>
      </w:r>
      <w:proofErr w:type="spellEnd"/>
      <w:r w:rsidR="004165CE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району составил </w:t>
      </w:r>
      <w:r w:rsidR="00082A9B" w:rsidRPr="00CF62FD">
        <w:rPr>
          <w:rFonts w:ascii="Times New Roman" w:hAnsi="Times New Roman"/>
          <w:sz w:val="28"/>
          <w:szCs w:val="28"/>
        </w:rPr>
        <w:t>16856</w:t>
      </w:r>
      <w:r w:rsidR="004165CE" w:rsidRPr="00CF62FD">
        <w:rPr>
          <w:rFonts w:ascii="Times New Roman" w:hAnsi="Times New Roman"/>
          <w:sz w:val="28"/>
          <w:szCs w:val="28"/>
        </w:rPr>
        <w:t xml:space="preserve"> млн. рублей</w:t>
      </w:r>
      <w:r w:rsidR="002458AB" w:rsidRPr="00CF62FD">
        <w:rPr>
          <w:rFonts w:ascii="Times New Roman" w:hAnsi="Times New Roman"/>
          <w:sz w:val="28"/>
          <w:szCs w:val="28"/>
        </w:rPr>
        <w:t xml:space="preserve">, что </w:t>
      </w:r>
      <w:r w:rsidR="001B6A7D" w:rsidRPr="00CF62FD">
        <w:rPr>
          <w:rFonts w:ascii="Times New Roman" w:hAnsi="Times New Roman"/>
          <w:sz w:val="28"/>
          <w:szCs w:val="28"/>
        </w:rPr>
        <w:t>ниже</w:t>
      </w:r>
      <w:r w:rsidR="006E5CA0" w:rsidRPr="00CF62FD">
        <w:rPr>
          <w:rFonts w:ascii="Times New Roman" w:hAnsi="Times New Roman"/>
          <w:sz w:val="28"/>
          <w:szCs w:val="28"/>
        </w:rPr>
        <w:t xml:space="preserve"> </w:t>
      </w:r>
      <w:r w:rsidR="00561C12" w:rsidRPr="00CF62FD">
        <w:rPr>
          <w:rFonts w:ascii="Times New Roman" w:hAnsi="Times New Roman"/>
          <w:sz w:val="28"/>
          <w:szCs w:val="28"/>
        </w:rPr>
        <w:t xml:space="preserve"> уровня 2</w:t>
      </w:r>
      <w:r w:rsidR="00082A9B" w:rsidRPr="00CF62FD">
        <w:rPr>
          <w:rFonts w:ascii="Times New Roman" w:hAnsi="Times New Roman"/>
          <w:sz w:val="28"/>
          <w:szCs w:val="28"/>
        </w:rPr>
        <w:t>019</w:t>
      </w:r>
      <w:r w:rsidR="002458AB" w:rsidRPr="00CF62FD">
        <w:rPr>
          <w:rFonts w:ascii="Times New Roman" w:hAnsi="Times New Roman"/>
          <w:sz w:val="28"/>
          <w:szCs w:val="28"/>
        </w:rPr>
        <w:t xml:space="preserve"> года в действующих ценах на </w:t>
      </w:r>
      <w:r w:rsidR="008B703B" w:rsidRPr="00CF62FD">
        <w:rPr>
          <w:rFonts w:ascii="Times New Roman" w:hAnsi="Times New Roman"/>
          <w:sz w:val="28"/>
          <w:szCs w:val="28"/>
        </w:rPr>
        <w:t>24,1</w:t>
      </w:r>
      <w:r w:rsidR="00200577" w:rsidRPr="00CF62FD">
        <w:rPr>
          <w:rFonts w:ascii="Times New Roman" w:hAnsi="Times New Roman"/>
          <w:sz w:val="28"/>
          <w:szCs w:val="28"/>
        </w:rPr>
        <w:t xml:space="preserve"> </w:t>
      </w:r>
      <w:r w:rsidR="002458AB" w:rsidRPr="00CF62FD">
        <w:rPr>
          <w:rFonts w:ascii="Times New Roman" w:hAnsi="Times New Roman"/>
          <w:sz w:val="28"/>
          <w:szCs w:val="28"/>
        </w:rPr>
        <w:t>%.</w:t>
      </w:r>
      <w:r w:rsidR="004165CE" w:rsidRPr="00CF62F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0103E" w:rsidRPr="00CF62FD" w:rsidRDefault="008B703B" w:rsidP="00CF62FD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За 6</w:t>
      </w:r>
      <w:r w:rsidR="00561C12" w:rsidRPr="00CF62FD">
        <w:rPr>
          <w:rFonts w:ascii="Times New Roman" w:hAnsi="Times New Roman"/>
          <w:sz w:val="28"/>
          <w:szCs w:val="28"/>
        </w:rPr>
        <w:t xml:space="preserve"> </w:t>
      </w:r>
      <w:r w:rsidR="00082A9B" w:rsidRPr="00CF62FD">
        <w:rPr>
          <w:rFonts w:ascii="Times New Roman" w:hAnsi="Times New Roman"/>
          <w:sz w:val="28"/>
          <w:szCs w:val="28"/>
        </w:rPr>
        <w:t>месяцев 2021</w:t>
      </w:r>
      <w:r w:rsidR="00561C12" w:rsidRPr="00CF62FD">
        <w:rPr>
          <w:rFonts w:ascii="Times New Roman" w:hAnsi="Times New Roman"/>
          <w:sz w:val="28"/>
          <w:szCs w:val="28"/>
        </w:rPr>
        <w:t xml:space="preserve"> года отгружено товаров собственного производства, выполнено работ, услуг собственными силами </w:t>
      </w:r>
      <w:r w:rsidR="00B85C74" w:rsidRPr="00CF62FD">
        <w:rPr>
          <w:rFonts w:ascii="Times New Roman" w:eastAsia="Times New Roman" w:hAnsi="Times New Roman"/>
          <w:sz w:val="28"/>
          <w:szCs w:val="28"/>
          <w:lang w:eastAsia="ru-RU"/>
        </w:rPr>
        <w:t>(по организациям, не относящимся к субъектам малого предпринимательства)</w:t>
      </w:r>
      <w:r w:rsidR="00561C12" w:rsidRPr="00CF62FD">
        <w:rPr>
          <w:rFonts w:ascii="Times New Roman" w:hAnsi="Times New Roman"/>
          <w:sz w:val="28"/>
          <w:szCs w:val="28"/>
        </w:rPr>
        <w:t xml:space="preserve"> в размере </w:t>
      </w:r>
      <w:r w:rsidRPr="00CF62FD">
        <w:rPr>
          <w:rFonts w:ascii="Times New Roman" w:hAnsi="Times New Roman"/>
          <w:sz w:val="28"/>
          <w:szCs w:val="28"/>
        </w:rPr>
        <w:t>12580,6</w:t>
      </w:r>
      <w:r w:rsidR="00561C12" w:rsidRPr="00CF62FD">
        <w:rPr>
          <w:rFonts w:ascii="Times New Roman" w:hAnsi="Times New Roman"/>
          <w:sz w:val="28"/>
          <w:szCs w:val="28"/>
        </w:rPr>
        <w:t xml:space="preserve"> </w:t>
      </w:r>
      <w:r w:rsidR="003A267F" w:rsidRPr="00CF62FD">
        <w:rPr>
          <w:rFonts w:ascii="Times New Roman" w:hAnsi="Times New Roman"/>
          <w:sz w:val="28"/>
          <w:szCs w:val="28"/>
        </w:rPr>
        <w:t>млн.</w:t>
      </w:r>
      <w:r w:rsidR="002B1C45" w:rsidRPr="00CF62FD">
        <w:rPr>
          <w:rFonts w:ascii="Times New Roman" w:hAnsi="Times New Roman"/>
          <w:sz w:val="28"/>
          <w:szCs w:val="28"/>
        </w:rPr>
        <w:t xml:space="preserve"> рублей, что составляет  </w:t>
      </w:r>
      <w:r w:rsidRPr="00CF62FD">
        <w:rPr>
          <w:rFonts w:ascii="Times New Roman" w:hAnsi="Times New Roman"/>
          <w:sz w:val="28"/>
          <w:szCs w:val="28"/>
        </w:rPr>
        <w:t>178,1</w:t>
      </w:r>
      <w:r w:rsidR="002B1C45" w:rsidRPr="00CF62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1C45" w:rsidRPr="00CF62FD">
        <w:rPr>
          <w:rFonts w:ascii="Times New Roman" w:hAnsi="Times New Roman"/>
          <w:sz w:val="28"/>
          <w:szCs w:val="28"/>
        </w:rPr>
        <w:t>%</w:t>
      </w:r>
      <w:r w:rsidR="002B1C45" w:rsidRPr="00CF62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1C45" w:rsidRPr="00CF62FD">
        <w:rPr>
          <w:rFonts w:ascii="Times New Roman" w:hAnsi="Times New Roman"/>
          <w:sz w:val="28"/>
          <w:szCs w:val="28"/>
        </w:rPr>
        <w:t>к уровню прошлого года.</w:t>
      </w:r>
      <w:r w:rsidR="005E6432" w:rsidRPr="00CF62FD">
        <w:rPr>
          <w:rFonts w:ascii="Times New Roman" w:hAnsi="Times New Roman"/>
          <w:sz w:val="28"/>
          <w:szCs w:val="28"/>
        </w:rPr>
        <w:t xml:space="preserve"> </w:t>
      </w:r>
      <w:r w:rsidR="00D72A49" w:rsidRPr="00CF62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E7A00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Наибольшую долю – </w:t>
      </w:r>
      <w:r w:rsidR="005E7A00" w:rsidRPr="00CF62FD">
        <w:rPr>
          <w:rFonts w:ascii="Times New Roman" w:hAnsi="Times New Roman"/>
          <w:kern w:val="1"/>
          <w:sz w:val="28"/>
          <w:szCs w:val="28"/>
          <w:lang w:eastAsia="ar-SA"/>
        </w:rPr>
        <w:t>96,0%</w:t>
      </w:r>
      <w:r w:rsidR="005E7A00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в промышленном производстве занимает сфера деятельности – «добыча полезных ископаемых</w:t>
      </w:r>
      <w:r w:rsidR="00AA5C8D" w:rsidRPr="00CF62F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6432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.</w:t>
      </w:r>
      <w:r w:rsidR="00B86F17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Добычу нефти на территории </w:t>
      </w:r>
      <w:proofErr w:type="spellStart"/>
      <w:r w:rsidR="008224A5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Якшур-Бодьинского</w:t>
      </w:r>
      <w:proofErr w:type="spellEnd"/>
      <w:r w:rsidR="008224A5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B86F17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района </w:t>
      </w:r>
      <w:r w:rsidR="009D2E9E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082A9B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осуществляют 6 компаний. </w:t>
      </w:r>
      <w:r w:rsidR="0070103E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</w:t>
      </w:r>
      <w:r w:rsidR="008224A5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70103E" w:rsidRPr="00CF62FD">
        <w:rPr>
          <w:rFonts w:ascii="Times New Roman" w:eastAsia="Times New Roman" w:hAnsi="Times New Roman"/>
          <w:sz w:val="28"/>
          <w:szCs w:val="28"/>
          <w:lang w:eastAsia="ru-RU"/>
        </w:rPr>
        <w:t>инистерства промышленности и торговли УР объем добычи нефти</w:t>
      </w:r>
      <w:r w:rsidR="0070103E" w:rsidRPr="00CF62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70103E" w:rsidRPr="00CF62FD">
        <w:rPr>
          <w:rFonts w:ascii="Times New Roman" w:eastAsia="Times New Roman" w:hAnsi="Times New Roman"/>
          <w:sz w:val="28"/>
          <w:szCs w:val="28"/>
          <w:lang w:eastAsia="ru-RU"/>
        </w:rPr>
        <w:t>остался примерно на уровне 2019 года и составил  1 млн. 148 тысяч тонн</w:t>
      </w:r>
      <w:r w:rsidR="0070103E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. </w:t>
      </w:r>
      <w:r w:rsidR="0070103E" w:rsidRPr="00CF62F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103E" w:rsidRPr="00CF62FD">
        <w:rPr>
          <w:rFonts w:ascii="Times New Roman" w:hAnsi="Times New Roman"/>
          <w:sz w:val="28"/>
          <w:szCs w:val="28"/>
        </w:rPr>
        <w:t>нижение темпов отгрузки в 2020 году связано  с падением мировых цен на нефть.</w:t>
      </w:r>
    </w:p>
    <w:p w:rsidR="00382C13" w:rsidRPr="00CF62FD" w:rsidRDefault="00D72A49" w:rsidP="00A13C11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13C11" w:rsidRPr="00A13C11">
        <w:rPr>
          <w:rFonts w:ascii="Times New Roman" w:hAnsi="Times New Roman"/>
          <w:sz w:val="28"/>
          <w:szCs w:val="28"/>
        </w:rPr>
        <w:t>В связи с ростом</w:t>
      </w:r>
      <w:r w:rsidR="00A13C11">
        <w:rPr>
          <w:rFonts w:ascii="Times New Roman" w:hAnsi="Times New Roman"/>
          <w:sz w:val="28"/>
          <w:szCs w:val="28"/>
        </w:rPr>
        <w:t xml:space="preserve"> </w:t>
      </w:r>
      <w:r w:rsidR="00A13C11" w:rsidRPr="00A13C11">
        <w:rPr>
          <w:rFonts w:ascii="Times New Roman" w:hAnsi="Times New Roman"/>
          <w:sz w:val="28"/>
          <w:szCs w:val="28"/>
        </w:rPr>
        <w:t xml:space="preserve"> </w:t>
      </w:r>
      <w:r w:rsidR="00A13C11">
        <w:rPr>
          <w:rFonts w:ascii="Times New Roman" w:hAnsi="Times New Roman"/>
          <w:sz w:val="28"/>
          <w:szCs w:val="28"/>
        </w:rPr>
        <w:t>мировых цен</w:t>
      </w:r>
      <w:r w:rsidR="008B703B" w:rsidRPr="00CF62FD">
        <w:rPr>
          <w:rFonts w:ascii="Times New Roman" w:hAnsi="Times New Roman"/>
          <w:sz w:val="28"/>
          <w:szCs w:val="28"/>
        </w:rPr>
        <w:t xml:space="preserve"> на нефть </w:t>
      </w:r>
      <w:r w:rsidR="00A13C11">
        <w:rPr>
          <w:rFonts w:ascii="Times New Roman" w:hAnsi="Times New Roman"/>
          <w:sz w:val="28"/>
          <w:szCs w:val="28"/>
        </w:rPr>
        <w:t>в</w:t>
      </w:r>
      <w:r w:rsidR="00A13C11" w:rsidRPr="00CF62FD">
        <w:rPr>
          <w:rFonts w:ascii="Times New Roman" w:hAnsi="Times New Roman"/>
          <w:sz w:val="28"/>
          <w:szCs w:val="28"/>
        </w:rPr>
        <w:t xml:space="preserve"> 2021  году</w:t>
      </w:r>
      <w:r w:rsidR="0070103E" w:rsidRPr="00CF62FD">
        <w:rPr>
          <w:rFonts w:ascii="Times New Roman" w:hAnsi="Times New Roman"/>
          <w:sz w:val="28"/>
          <w:szCs w:val="28"/>
        </w:rPr>
        <w:t xml:space="preserve"> </w:t>
      </w:r>
      <w:r w:rsidR="00C13BED" w:rsidRPr="00CF62FD">
        <w:rPr>
          <w:rFonts w:ascii="Times New Roman" w:hAnsi="Times New Roman"/>
          <w:sz w:val="28"/>
          <w:szCs w:val="28"/>
        </w:rPr>
        <w:t xml:space="preserve">прогнозируем </w:t>
      </w:r>
      <w:r w:rsidR="0070103E" w:rsidRPr="00CF62FD">
        <w:rPr>
          <w:rFonts w:ascii="Times New Roman" w:hAnsi="Times New Roman"/>
          <w:sz w:val="28"/>
          <w:szCs w:val="28"/>
        </w:rPr>
        <w:t xml:space="preserve">рост </w:t>
      </w:r>
      <w:r w:rsidR="00C13BED" w:rsidRPr="00CF62FD">
        <w:rPr>
          <w:rFonts w:ascii="Times New Roman" w:hAnsi="Times New Roman"/>
          <w:sz w:val="28"/>
          <w:szCs w:val="28"/>
        </w:rPr>
        <w:t>пр</w:t>
      </w:r>
      <w:r w:rsidR="0070103E" w:rsidRPr="00CF62FD">
        <w:rPr>
          <w:rFonts w:ascii="Times New Roman" w:hAnsi="Times New Roman"/>
          <w:sz w:val="28"/>
          <w:szCs w:val="28"/>
        </w:rPr>
        <w:t>омышленного производства.</w:t>
      </w:r>
      <w:r w:rsidR="000849F9" w:rsidRPr="00CF62FD">
        <w:rPr>
          <w:rFonts w:ascii="Times New Roman" w:hAnsi="Times New Roman"/>
          <w:sz w:val="28"/>
          <w:szCs w:val="28"/>
        </w:rPr>
        <w:t xml:space="preserve"> Объем </w:t>
      </w:r>
      <w:r w:rsidR="000849F9" w:rsidRPr="00CF62FD">
        <w:rPr>
          <w:rFonts w:ascii="Times New Roman" w:eastAsia="Times New Roman" w:hAnsi="Times New Roman"/>
          <w:sz w:val="28"/>
          <w:szCs w:val="28"/>
          <w:lang w:eastAsia="ru-RU"/>
        </w:rPr>
        <w:t>отгруженных товаров</w:t>
      </w:r>
      <w:r w:rsidR="00B85C74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5C74" w:rsidRPr="00CF62FD">
        <w:rPr>
          <w:rFonts w:ascii="Times New Roman" w:eastAsia="Times New Roman" w:hAnsi="Times New Roman"/>
          <w:sz w:val="28"/>
          <w:szCs w:val="28"/>
        </w:rPr>
        <w:t>собственного производства, выполненных работ, услуг собственными силами</w:t>
      </w:r>
      <w:r w:rsidR="00561C12" w:rsidRPr="00CF62FD">
        <w:rPr>
          <w:rFonts w:ascii="Times New Roman" w:hAnsi="Times New Roman"/>
          <w:sz w:val="28"/>
          <w:szCs w:val="28"/>
        </w:rPr>
        <w:t xml:space="preserve"> </w:t>
      </w:r>
      <w:r w:rsidR="00B85C74" w:rsidRPr="00CF62FD">
        <w:rPr>
          <w:rFonts w:ascii="Times New Roman" w:eastAsia="Times New Roman" w:hAnsi="Times New Roman"/>
          <w:sz w:val="28"/>
          <w:szCs w:val="28"/>
          <w:lang w:eastAsia="ru-RU"/>
        </w:rPr>
        <w:t>(по организациям, не относящимся к субъектам малого предпринимательства)</w:t>
      </w:r>
      <w:r w:rsidR="006C4C92" w:rsidRPr="00CF62FD">
        <w:rPr>
          <w:rFonts w:ascii="Times New Roman" w:hAnsi="Times New Roman"/>
          <w:sz w:val="28"/>
          <w:szCs w:val="28"/>
        </w:rPr>
        <w:t xml:space="preserve"> </w:t>
      </w:r>
      <w:r w:rsidR="0070103E" w:rsidRPr="00CF62FD">
        <w:rPr>
          <w:rFonts w:ascii="Times New Roman" w:hAnsi="Times New Roman"/>
          <w:sz w:val="28"/>
          <w:szCs w:val="28"/>
        </w:rPr>
        <w:t>в действующих ценах  в 2021</w:t>
      </w:r>
      <w:r w:rsidR="00382C13" w:rsidRPr="00CF62FD">
        <w:rPr>
          <w:rFonts w:ascii="Times New Roman" w:hAnsi="Times New Roman"/>
          <w:sz w:val="28"/>
          <w:szCs w:val="28"/>
        </w:rPr>
        <w:t xml:space="preserve"> году</w:t>
      </w:r>
      <w:r w:rsidR="00CC08AB" w:rsidRPr="00CF62FD">
        <w:rPr>
          <w:rFonts w:ascii="Times New Roman" w:hAnsi="Times New Roman"/>
          <w:sz w:val="28"/>
          <w:szCs w:val="28"/>
        </w:rPr>
        <w:t xml:space="preserve"> </w:t>
      </w:r>
      <w:r w:rsidR="00382C13" w:rsidRPr="00CF62FD">
        <w:rPr>
          <w:rFonts w:ascii="Times New Roman" w:hAnsi="Times New Roman"/>
          <w:sz w:val="28"/>
          <w:szCs w:val="28"/>
        </w:rPr>
        <w:t xml:space="preserve">по оценке  составит </w:t>
      </w:r>
      <w:r w:rsidR="008B703B" w:rsidRPr="00CF62FD">
        <w:rPr>
          <w:rFonts w:ascii="Times New Roman" w:hAnsi="Times New Roman"/>
          <w:sz w:val="28"/>
          <w:szCs w:val="28"/>
        </w:rPr>
        <w:t>21708,9</w:t>
      </w:r>
      <w:r w:rsidR="00AA4791" w:rsidRPr="00CF62FD">
        <w:rPr>
          <w:rFonts w:ascii="Times New Roman" w:hAnsi="Times New Roman"/>
          <w:sz w:val="28"/>
          <w:szCs w:val="28"/>
        </w:rPr>
        <w:t xml:space="preserve"> </w:t>
      </w:r>
      <w:r w:rsidR="003A267F" w:rsidRPr="00CF62FD">
        <w:rPr>
          <w:rFonts w:ascii="Times New Roman" w:hAnsi="Times New Roman"/>
          <w:sz w:val="28"/>
          <w:szCs w:val="28"/>
        </w:rPr>
        <w:t>млн. рублей</w:t>
      </w:r>
      <w:r w:rsidR="008B703B" w:rsidRPr="00CF62FD">
        <w:rPr>
          <w:rFonts w:ascii="Times New Roman" w:hAnsi="Times New Roman"/>
          <w:sz w:val="28"/>
          <w:szCs w:val="28"/>
        </w:rPr>
        <w:t xml:space="preserve">, </w:t>
      </w:r>
      <w:r w:rsidR="00875458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индекс промышленного производства </w:t>
      </w:r>
      <w:r w:rsidR="00EE3A4D" w:rsidRPr="00CF62F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E3A4D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о итогам 2021 года </w:t>
      </w:r>
      <w:r w:rsidR="00875458" w:rsidRPr="00CF62F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оценивается на уровне </w:t>
      </w:r>
      <w:r w:rsidR="008B703B" w:rsidRPr="00CF62FD">
        <w:rPr>
          <w:rFonts w:ascii="Times New Roman" w:hAnsi="Times New Roman"/>
          <w:kern w:val="1"/>
          <w:sz w:val="28"/>
          <w:szCs w:val="28"/>
          <w:lang w:eastAsia="ar-SA"/>
        </w:rPr>
        <w:t>104,2</w:t>
      </w:r>
      <w:r w:rsidR="00875458" w:rsidRPr="00CF62FD">
        <w:rPr>
          <w:rFonts w:ascii="Times New Roman" w:hAnsi="Times New Roman"/>
          <w:kern w:val="1"/>
          <w:sz w:val="28"/>
          <w:szCs w:val="28"/>
          <w:lang w:eastAsia="ar-SA"/>
        </w:rPr>
        <w:t xml:space="preserve"> %.</w:t>
      </w:r>
    </w:p>
    <w:p w:rsidR="00300328" w:rsidRPr="00CF62FD" w:rsidRDefault="00EE3A4D" w:rsidP="00CF62FD">
      <w:pPr>
        <w:pStyle w:val="ConsPlusNormal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в 2022 – 2024 годах ожидаются умеренные темпы роста промышленного производства</w:t>
      </w:r>
      <w:r w:rsidR="006056E9" w:rsidRPr="00CF62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56E9" w:rsidRPr="00CF62F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300328" w:rsidRPr="00CF62FD">
        <w:rPr>
          <w:rFonts w:ascii="Times New Roman" w:eastAsia="Times New Roman" w:hAnsi="Times New Roman" w:cs="Times New Roman"/>
          <w:sz w:val="28"/>
          <w:szCs w:val="28"/>
        </w:rPr>
        <w:t>емпы роста объемов отгруженных товаров собственного производства, выполненных работ, услуг собстве</w:t>
      </w:r>
      <w:r w:rsidR="00B85C74" w:rsidRPr="00CF62FD">
        <w:rPr>
          <w:rFonts w:ascii="Times New Roman" w:eastAsia="Times New Roman" w:hAnsi="Times New Roman" w:cs="Times New Roman"/>
          <w:sz w:val="28"/>
          <w:szCs w:val="28"/>
        </w:rPr>
        <w:t xml:space="preserve">нными силами </w:t>
      </w:r>
      <w:r w:rsidR="00300328" w:rsidRPr="00CF62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3226" w:rsidRPr="00CF62FD">
        <w:rPr>
          <w:rFonts w:ascii="Times New Roman" w:eastAsia="Times New Roman" w:hAnsi="Times New Roman" w:cs="Times New Roman"/>
          <w:sz w:val="28"/>
          <w:szCs w:val="28"/>
        </w:rPr>
        <w:t xml:space="preserve">по базовому варианту </w:t>
      </w:r>
      <w:r w:rsidR="00B85C74" w:rsidRPr="00CF62FD">
        <w:rPr>
          <w:rFonts w:ascii="Times New Roman" w:eastAsia="Times New Roman" w:hAnsi="Times New Roman" w:cs="Times New Roman"/>
          <w:sz w:val="28"/>
          <w:szCs w:val="28"/>
        </w:rPr>
        <w:t xml:space="preserve"> составят  102</w:t>
      </w:r>
      <w:r w:rsidR="00C36309" w:rsidRPr="00CF62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85C74" w:rsidRPr="00CF62F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36309" w:rsidRPr="00CF62FD">
        <w:rPr>
          <w:rFonts w:ascii="Times New Roman" w:eastAsia="Times New Roman" w:hAnsi="Times New Roman" w:cs="Times New Roman"/>
          <w:sz w:val="28"/>
          <w:szCs w:val="28"/>
        </w:rPr>
        <w:t>-10</w:t>
      </w:r>
      <w:r w:rsidR="00B85C74" w:rsidRPr="00CF62FD">
        <w:rPr>
          <w:rFonts w:ascii="Times New Roman" w:eastAsia="Times New Roman" w:hAnsi="Times New Roman" w:cs="Times New Roman"/>
          <w:sz w:val="28"/>
          <w:szCs w:val="28"/>
        </w:rPr>
        <w:t>3,3</w:t>
      </w:r>
      <w:r w:rsidR="00BC150B" w:rsidRPr="00CF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5C74" w:rsidRPr="00CF62FD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82C13" w:rsidRPr="00CF62FD" w:rsidRDefault="00382C13" w:rsidP="00CF62FD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F62FD">
        <w:rPr>
          <w:rFonts w:ascii="Times New Roman" w:hAnsi="Times New Roman"/>
          <w:b/>
          <w:sz w:val="28"/>
          <w:szCs w:val="28"/>
        </w:rPr>
        <w:lastRenderedPageBreak/>
        <w:t>Сельское хозяйство</w:t>
      </w:r>
    </w:p>
    <w:p w:rsidR="006F436B" w:rsidRPr="00CF62FD" w:rsidRDefault="00E14934" w:rsidP="00CF62F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Агропромышленный комплекс </w:t>
      </w:r>
      <w:proofErr w:type="spellStart"/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>Якшур-Бодьинского</w:t>
      </w:r>
      <w:proofErr w:type="spellEnd"/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представляют  7 сел</w:t>
      </w:r>
      <w:r w:rsidR="00896A8D" w:rsidRPr="00CF62FD">
        <w:rPr>
          <w:rFonts w:ascii="Times New Roman" w:eastAsia="Times New Roman" w:hAnsi="Times New Roman"/>
          <w:sz w:val="28"/>
          <w:szCs w:val="28"/>
          <w:lang w:eastAsia="ar-SA"/>
        </w:rPr>
        <w:t>ьскохозяйственных организаций, 13</w:t>
      </w: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крестьянско-</w:t>
      </w:r>
      <w:r w:rsidR="00896A8D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фермерских хозяйств и около 9346 </w:t>
      </w: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личных подсобных хозяйств. </w:t>
      </w:r>
      <w:r w:rsidR="006F436B" w:rsidRPr="00CF62FD">
        <w:rPr>
          <w:rFonts w:ascii="Times New Roman" w:eastAsia="Times New Roman" w:hAnsi="Times New Roman"/>
          <w:sz w:val="28"/>
          <w:szCs w:val="28"/>
        </w:rPr>
        <w:t>Средняя численность работников в сельскохозяйственных орган</w:t>
      </w:r>
      <w:r w:rsidR="00FB7607" w:rsidRPr="00CF62FD">
        <w:rPr>
          <w:rFonts w:ascii="Times New Roman" w:eastAsia="Times New Roman" w:hAnsi="Times New Roman"/>
          <w:sz w:val="28"/>
          <w:szCs w:val="28"/>
        </w:rPr>
        <w:t>изациях за 9 месяцев</w:t>
      </w:r>
      <w:r w:rsidR="002A3D2A" w:rsidRPr="00CF62FD">
        <w:rPr>
          <w:rFonts w:ascii="Times New Roman" w:eastAsia="Times New Roman" w:hAnsi="Times New Roman"/>
          <w:sz w:val="28"/>
          <w:szCs w:val="28"/>
        </w:rPr>
        <w:t xml:space="preserve"> 20</w:t>
      </w:r>
      <w:r w:rsidR="00B85C74" w:rsidRPr="00CF62FD">
        <w:rPr>
          <w:rFonts w:ascii="Times New Roman" w:eastAsia="Times New Roman" w:hAnsi="Times New Roman"/>
          <w:sz w:val="28"/>
          <w:szCs w:val="28"/>
        </w:rPr>
        <w:t>21</w:t>
      </w:r>
      <w:r w:rsidR="006F436B" w:rsidRPr="00CF62FD">
        <w:rPr>
          <w:rFonts w:ascii="Times New Roman" w:eastAsia="Times New Roman" w:hAnsi="Times New Roman"/>
          <w:sz w:val="28"/>
          <w:szCs w:val="28"/>
        </w:rPr>
        <w:t xml:space="preserve"> года составляет </w:t>
      </w:r>
      <w:r w:rsidR="0039028F" w:rsidRPr="00CF62FD">
        <w:rPr>
          <w:rFonts w:ascii="Times New Roman" w:eastAsia="Times New Roman" w:hAnsi="Times New Roman"/>
          <w:sz w:val="28"/>
          <w:szCs w:val="28"/>
        </w:rPr>
        <w:t>298</w:t>
      </w:r>
      <w:r w:rsidR="00A7244D" w:rsidRPr="00CF62FD">
        <w:rPr>
          <w:rFonts w:ascii="Times New Roman" w:eastAsia="Times New Roman" w:hAnsi="Times New Roman"/>
          <w:sz w:val="28"/>
          <w:szCs w:val="28"/>
        </w:rPr>
        <w:t xml:space="preserve"> человек, что составляет </w:t>
      </w:r>
      <w:r w:rsidR="0039028F" w:rsidRPr="00CF62FD">
        <w:rPr>
          <w:rFonts w:ascii="Times New Roman" w:eastAsia="Times New Roman" w:hAnsi="Times New Roman"/>
          <w:sz w:val="28"/>
          <w:szCs w:val="28"/>
        </w:rPr>
        <w:t>95,2</w:t>
      </w:r>
      <w:r w:rsidR="00FB7607" w:rsidRPr="00CF62FD">
        <w:rPr>
          <w:rFonts w:ascii="Times New Roman" w:eastAsia="Times New Roman" w:hAnsi="Times New Roman"/>
          <w:sz w:val="28"/>
          <w:szCs w:val="28"/>
        </w:rPr>
        <w:t xml:space="preserve"> </w:t>
      </w:r>
      <w:r w:rsidR="00A7244D" w:rsidRPr="00CF62FD">
        <w:rPr>
          <w:rFonts w:ascii="Times New Roman" w:eastAsia="Times New Roman" w:hAnsi="Times New Roman"/>
          <w:sz w:val="28"/>
          <w:szCs w:val="28"/>
        </w:rPr>
        <w:t>%</w:t>
      </w:r>
      <w:r w:rsidR="0039028F" w:rsidRPr="00CF62FD">
        <w:rPr>
          <w:rFonts w:ascii="Times New Roman" w:eastAsia="Times New Roman" w:hAnsi="Times New Roman"/>
          <w:sz w:val="28"/>
          <w:szCs w:val="28"/>
        </w:rPr>
        <w:t xml:space="preserve"> к уровню 2020</w:t>
      </w:r>
      <w:r w:rsidR="006F436B" w:rsidRPr="00CF62FD">
        <w:rPr>
          <w:rFonts w:ascii="Times New Roman" w:eastAsia="Times New Roman" w:hAnsi="Times New Roman"/>
          <w:sz w:val="28"/>
          <w:szCs w:val="28"/>
        </w:rPr>
        <w:t xml:space="preserve"> года. Среднемесячная зара</w:t>
      </w:r>
      <w:r w:rsidR="007B1066" w:rsidRPr="00CF62FD">
        <w:rPr>
          <w:rFonts w:ascii="Times New Roman" w:eastAsia="Times New Roman" w:hAnsi="Times New Roman"/>
          <w:sz w:val="28"/>
          <w:szCs w:val="28"/>
        </w:rPr>
        <w:t>ботная плата за 9</w:t>
      </w:r>
      <w:r w:rsidR="002A3D2A" w:rsidRPr="00CF62FD">
        <w:rPr>
          <w:rFonts w:ascii="Times New Roman" w:eastAsia="Times New Roman" w:hAnsi="Times New Roman"/>
          <w:sz w:val="28"/>
          <w:szCs w:val="28"/>
        </w:rPr>
        <w:t xml:space="preserve"> </w:t>
      </w:r>
      <w:r w:rsidR="007B1066" w:rsidRPr="00CF62FD">
        <w:rPr>
          <w:rFonts w:ascii="Times New Roman" w:eastAsia="Times New Roman" w:hAnsi="Times New Roman"/>
          <w:sz w:val="28"/>
          <w:szCs w:val="28"/>
        </w:rPr>
        <w:t>месяцев</w:t>
      </w:r>
      <w:r w:rsidR="00B85C74" w:rsidRPr="00CF62FD">
        <w:rPr>
          <w:rFonts w:ascii="Times New Roman" w:eastAsia="Times New Roman" w:hAnsi="Times New Roman"/>
          <w:sz w:val="28"/>
          <w:szCs w:val="28"/>
        </w:rPr>
        <w:t xml:space="preserve"> 2021</w:t>
      </w:r>
      <w:r w:rsidR="006F436B" w:rsidRPr="00CF62FD">
        <w:rPr>
          <w:rFonts w:ascii="Times New Roman" w:eastAsia="Times New Roman" w:hAnsi="Times New Roman"/>
          <w:sz w:val="28"/>
          <w:szCs w:val="28"/>
        </w:rPr>
        <w:t xml:space="preserve"> года  составила </w:t>
      </w:r>
      <w:r w:rsidR="0039028F" w:rsidRPr="00CF62FD">
        <w:rPr>
          <w:rFonts w:ascii="Times New Roman" w:eastAsia="Times New Roman" w:hAnsi="Times New Roman"/>
          <w:sz w:val="28"/>
          <w:szCs w:val="28"/>
        </w:rPr>
        <w:t xml:space="preserve"> 26462,00 рубля</w:t>
      </w:r>
      <w:r w:rsidR="00802514" w:rsidRPr="00CF62FD">
        <w:rPr>
          <w:rFonts w:ascii="Times New Roman" w:eastAsia="Times New Roman" w:hAnsi="Times New Roman"/>
          <w:sz w:val="28"/>
          <w:szCs w:val="28"/>
        </w:rPr>
        <w:t xml:space="preserve"> </w:t>
      </w:r>
      <w:r w:rsidR="006F436B" w:rsidRPr="00CF62FD">
        <w:rPr>
          <w:rFonts w:ascii="Times New Roman" w:eastAsia="Times New Roman" w:hAnsi="Times New Roman"/>
          <w:sz w:val="28"/>
          <w:szCs w:val="28"/>
        </w:rPr>
        <w:t xml:space="preserve"> или </w:t>
      </w:r>
      <w:r w:rsidR="0039028F" w:rsidRPr="00CF62FD">
        <w:rPr>
          <w:rFonts w:ascii="Times New Roman" w:eastAsia="Times New Roman" w:hAnsi="Times New Roman"/>
          <w:sz w:val="28"/>
          <w:szCs w:val="28"/>
        </w:rPr>
        <w:t>112,2</w:t>
      </w:r>
      <w:r w:rsidR="00FC7D86" w:rsidRPr="00CF62FD">
        <w:rPr>
          <w:rFonts w:ascii="Times New Roman" w:eastAsia="Times New Roman" w:hAnsi="Times New Roman"/>
          <w:sz w:val="28"/>
          <w:szCs w:val="28"/>
        </w:rPr>
        <w:t xml:space="preserve"> </w:t>
      </w:r>
      <w:r w:rsidR="006F436B" w:rsidRPr="00CF62FD">
        <w:rPr>
          <w:rFonts w:ascii="Times New Roman" w:eastAsia="Times New Roman" w:hAnsi="Times New Roman"/>
          <w:color w:val="000000" w:themeColor="text1"/>
          <w:sz w:val="28"/>
          <w:szCs w:val="28"/>
        </w:rPr>
        <w:t>%</w:t>
      </w:r>
      <w:r w:rsidR="002A3D2A" w:rsidRPr="00CF6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2514" w:rsidRPr="00CF62FD">
        <w:rPr>
          <w:rFonts w:ascii="Times New Roman" w:hAnsi="Times New Roman"/>
          <w:color w:val="000000" w:themeColor="text1"/>
          <w:sz w:val="28"/>
          <w:szCs w:val="28"/>
        </w:rPr>
        <w:t xml:space="preserve"> к </w:t>
      </w:r>
      <w:r w:rsidR="00802514" w:rsidRPr="00CF62FD">
        <w:rPr>
          <w:rFonts w:ascii="Times New Roman" w:hAnsi="Times New Roman"/>
          <w:sz w:val="28"/>
          <w:szCs w:val="28"/>
        </w:rPr>
        <w:t>уровню</w:t>
      </w:r>
      <w:r w:rsidR="00B85C74" w:rsidRPr="00CF62FD">
        <w:rPr>
          <w:rFonts w:ascii="Times New Roman" w:hAnsi="Times New Roman"/>
          <w:sz w:val="28"/>
          <w:szCs w:val="28"/>
        </w:rPr>
        <w:t xml:space="preserve"> 2020</w:t>
      </w:r>
      <w:r w:rsidR="006F436B" w:rsidRPr="00CF62FD">
        <w:rPr>
          <w:rFonts w:ascii="Times New Roman" w:hAnsi="Times New Roman"/>
          <w:sz w:val="28"/>
          <w:szCs w:val="28"/>
        </w:rPr>
        <w:t xml:space="preserve"> года. </w:t>
      </w:r>
    </w:p>
    <w:p w:rsidR="00FB7607" w:rsidRPr="00CF62FD" w:rsidRDefault="00B85C74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В 2020</w:t>
      </w:r>
      <w:r w:rsidR="00FB7607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 всем категориям сельхозпроизводителей произведено продукции сельского хозяйства </w:t>
      </w:r>
      <w:r w:rsidR="00530269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сопоставимых ценах </w:t>
      </w:r>
      <w:r w:rsidR="00FB7607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96A8D" w:rsidRPr="00CF62FD">
        <w:rPr>
          <w:rFonts w:ascii="Times New Roman" w:eastAsia="Times New Roman" w:hAnsi="Times New Roman"/>
          <w:sz w:val="28"/>
          <w:szCs w:val="28"/>
          <w:lang w:eastAsia="ru-RU"/>
        </w:rPr>
        <w:t>910</w:t>
      </w:r>
      <w:r w:rsidR="00E41152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 млн</w:t>
      </w:r>
      <w:r w:rsidR="00FB7607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. рублей, что на </w:t>
      </w:r>
      <w:r w:rsidR="00896A8D" w:rsidRPr="00CF62FD">
        <w:rPr>
          <w:rFonts w:ascii="Times New Roman" w:eastAsia="Times New Roman" w:hAnsi="Times New Roman"/>
          <w:sz w:val="28"/>
          <w:szCs w:val="28"/>
          <w:lang w:eastAsia="ru-RU"/>
        </w:rPr>
        <w:t>2,0 % выше  уровня 2019</w:t>
      </w:r>
      <w:r w:rsidR="006041E7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0969BF" w:rsidRPr="00CF62FD" w:rsidRDefault="00896A8D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В 2021</w:t>
      </w:r>
      <w:r w:rsidR="000969BF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ожидается незначительный рост производства  (1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 w:rsidR="000969BF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%). Это обусловлено  увеличением продуктивности дойного стада.</w:t>
      </w:r>
    </w:p>
    <w:p w:rsidR="00CA5F15" w:rsidRPr="00CF62FD" w:rsidRDefault="00896A8D" w:rsidP="00CF62FD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С 2022 года прогнозируется умеренный</w:t>
      </w:r>
      <w:r w:rsidR="00C2177C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прирост производства проду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кции сельского хозяйства. В 2022-2024</w:t>
      </w:r>
      <w:r w:rsidR="00C2177C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индекс производства по базовому вариан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ту ожидается на уровне 101,8-102,0 %.</w:t>
      </w:r>
    </w:p>
    <w:p w:rsidR="000508B4" w:rsidRPr="00CF62FD" w:rsidRDefault="0039028F" w:rsidP="00CF62FD">
      <w:pPr>
        <w:tabs>
          <w:tab w:val="left" w:pos="2190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В 2021</w:t>
      </w:r>
      <w:r w:rsidR="008224A5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году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общая посевная площадь в сельскохозяйственных организациях (</w:t>
      </w:r>
      <w:r w:rsidR="006F436B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с учетом 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КФХ) составила </w:t>
      </w:r>
      <w:r w:rsidR="00896A8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15802,5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га, из них </w:t>
      </w:r>
      <w:r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5411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га - зерновые культуры. Валовой сбор зерна по </w:t>
      </w:r>
      <w:proofErr w:type="spellStart"/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сельхозорганизациям</w:t>
      </w:r>
      <w:proofErr w:type="spellEnd"/>
      <w:r w:rsidR="008224A5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proofErr w:type="spellStart"/>
      <w:r w:rsidR="008224A5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Якшур-Бодьинского</w:t>
      </w:r>
      <w:proofErr w:type="spellEnd"/>
      <w:r w:rsidR="008224A5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района  в бункерном весе составил  </w:t>
      </w:r>
      <w:r w:rsidR="00896A8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7574,5</w:t>
      </w:r>
      <w:r w:rsidR="007138CB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тонн, что на </w:t>
      </w:r>
      <w:r w:rsidR="007138CB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887C5E" w:rsidRPr="00CF62FD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489</w:t>
      </w:r>
      <w:r w:rsidR="007138CB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тонн </w:t>
      </w:r>
      <w:r w:rsidR="00887C5E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больше </w:t>
      </w:r>
      <w:r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уровня  2020</w:t>
      </w:r>
      <w:r w:rsidR="00EC63C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года, несмотря на неблагоприятные погодные условия в июне-июле текущего года.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Урожайность зерновых  в</w:t>
      </w:r>
      <w:r w:rsidR="00887C5E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текущем году составила</w:t>
      </w:r>
      <w:r w:rsidR="006409E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896A8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17,0</w:t>
      </w:r>
      <w:r w:rsidR="0080251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</w:t>
      </w:r>
      <w:r w:rsidR="006409E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ц/га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1414E7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(2020</w:t>
      </w:r>
      <w:r w:rsidR="006409E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 </w:t>
      </w:r>
      <w:r w:rsidR="00D65E65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–</w:t>
      </w:r>
      <w:r w:rsidR="006409E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CA5F15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15,</w:t>
      </w:r>
      <w:r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9</w:t>
      </w:r>
      <w:r w:rsidR="00CA5F15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ц/га</w:t>
      </w:r>
      <w:r w:rsidR="006409ED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)</w:t>
      </w:r>
      <w:r w:rsidR="000508B4" w:rsidRPr="00CF62FD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.  </w:t>
      </w:r>
      <w:r w:rsidR="00195282" w:rsidRPr="00CF62FD">
        <w:rPr>
          <w:rFonts w:ascii="Times New Roman" w:hAnsi="Times New Roman"/>
          <w:sz w:val="28"/>
          <w:szCs w:val="28"/>
        </w:rPr>
        <w:t xml:space="preserve">Самая высокая урожайность </w:t>
      </w:r>
      <w:r w:rsidR="00896A8D" w:rsidRPr="00CF62FD">
        <w:rPr>
          <w:rFonts w:ascii="Times New Roman" w:hAnsi="Times New Roman"/>
          <w:sz w:val="28"/>
          <w:szCs w:val="28"/>
        </w:rPr>
        <w:t>19,3</w:t>
      </w:r>
      <w:r w:rsidR="00CA5F15" w:rsidRPr="00CF62FD">
        <w:rPr>
          <w:rFonts w:ascii="Times New Roman" w:hAnsi="Times New Roman"/>
          <w:sz w:val="28"/>
          <w:szCs w:val="28"/>
        </w:rPr>
        <w:t xml:space="preserve"> </w:t>
      </w:r>
      <w:r w:rsidR="006409ED" w:rsidRPr="00CF62FD">
        <w:rPr>
          <w:rFonts w:ascii="Times New Roman" w:hAnsi="Times New Roman"/>
          <w:sz w:val="28"/>
          <w:szCs w:val="28"/>
        </w:rPr>
        <w:t>ц/га</w:t>
      </w:r>
      <w:r w:rsidR="00195282" w:rsidRPr="00CF62FD">
        <w:rPr>
          <w:rFonts w:ascii="Times New Roman" w:hAnsi="Times New Roman"/>
          <w:sz w:val="28"/>
          <w:szCs w:val="28"/>
        </w:rPr>
        <w:t xml:space="preserve"> в </w:t>
      </w:r>
      <w:r w:rsidR="00164B4D" w:rsidRPr="00CF62FD">
        <w:rPr>
          <w:rFonts w:ascii="Times New Roman" w:hAnsi="Times New Roman"/>
          <w:sz w:val="28"/>
          <w:szCs w:val="28"/>
        </w:rPr>
        <w:t>КФХ Вахрушева Антона Александровича.</w:t>
      </w:r>
      <w:r w:rsidR="007D3501">
        <w:rPr>
          <w:rFonts w:ascii="Times New Roman" w:hAnsi="Times New Roman"/>
          <w:sz w:val="28"/>
          <w:szCs w:val="28"/>
        </w:rPr>
        <w:t xml:space="preserve"> </w:t>
      </w:r>
    </w:p>
    <w:p w:rsidR="00BB0AAE" w:rsidRPr="00CF62FD" w:rsidRDefault="001414E7" w:rsidP="00CF62FD">
      <w:pPr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В 2022</w:t>
      </w:r>
      <w:r w:rsidR="00CA5F15" w:rsidRPr="00CF62FD">
        <w:rPr>
          <w:rFonts w:ascii="Times New Roman" w:hAnsi="Times New Roman"/>
          <w:sz w:val="28"/>
          <w:szCs w:val="28"/>
        </w:rPr>
        <w:t xml:space="preserve"> году планируется произвести зерна во всех категориях хозяйств  </w:t>
      </w:r>
      <w:r w:rsidR="00887C5E" w:rsidRPr="00CF62FD">
        <w:rPr>
          <w:rFonts w:ascii="Times New Roman" w:hAnsi="Times New Roman"/>
          <w:sz w:val="28"/>
          <w:szCs w:val="28"/>
        </w:rPr>
        <w:t>7800</w:t>
      </w:r>
      <w:r w:rsidR="00195282" w:rsidRPr="00CF62FD">
        <w:rPr>
          <w:rFonts w:ascii="Times New Roman" w:hAnsi="Times New Roman"/>
          <w:sz w:val="28"/>
          <w:szCs w:val="28"/>
        </w:rPr>
        <w:t xml:space="preserve"> </w:t>
      </w:r>
      <w:r w:rsidR="00CA5F15" w:rsidRPr="00CF62FD">
        <w:rPr>
          <w:rFonts w:ascii="Times New Roman" w:hAnsi="Times New Roman"/>
          <w:sz w:val="28"/>
          <w:szCs w:val="28"/>
        </w:rPr>
        <w:t xml:space="preserve"> тонн. </w:t>
      </w:r>
      <w:r w:rsidR="00195282" w:rsidRPr="00CF62FD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>К 2023-2024</w:t>
      </w:r>
      <w:r w:rsidR="008224A5">
        <w:rPr>
          <w:rFonts w:ascii="Times New Roman" w:hAnsi="Times New Roman"/>
          <w:sz w:val="28"/>
          <w:szCs w:val="28"/>
        </w:rPr>
        <w:t xml:space="preserve">  годам</w:t>
      </w:r>
      <w:r w:rsidR="00CA5F15" w:rsidRPr="00CF62FD">
        <w:rPr>
          <w:rFonts w:ascii="Times New Roman" w:hAnsi="Times New Roman"/>
          <w:sz w:val="28"/>
          <w:szCs w:val="28"/>
        </w:rPr>
        <w:t xml:space="preserve"> </w:t>
      </w:r>
      <w:r w:rsidR="00C2177C" w:rsidRPr="00CF62FD">
        <w:rPr>
          <w:rFonts w:ascii="Times New Roman" w:hAnsi="Times New Roman"/>
          <w:sz w:val="28"/>
          <w:szCs w:val="28"/>
        </w:rPr>
        <w:t xml:space="preserve"> </w:t>
      </w:r>
      <w:r w:rsidR="00CA5F15" w:rsidRPr="00CF62FD">
        <w:rPr>
          <w:rFonts w:ascii="Times New Roman" w:hAnsi="Times New Roman"/>
          <w:sz w:val="28"/>
          <w:szCs w:val="28"/>
        </w:rPr>
        <w:t xml:space="preserve">производство зерна планируется довести до  </w:t>
      </w:r>
      <w:r w:rsidR="00887C5E" w:rsidRPr="00CF62FD">
        <w:rPr>
          <w:rFonts w:ascii="Times New Roman" w:hAnsi="Times New Roman"/>
          <w:sz w:val="28"/>
          <w:szCs w:val="28"/>
        </w:rPr>
        <w:t>8000</w:t>
      </w:r>
      <w:r w:rsidR="00CA5F15" w:rsidRPr="00CF62FD">
        <w:rPr>
          <w:rFonts w:ascii="Times New Roman" w:hAnsi="Times New Roman"/>
          <w:sz w:val="28"/>
          <w:szCs w:val="28"/>
        </w:rPr>
        <w:t xml:space="preserve">  тонн. </w:t>
      </w:r>
      <w:r w:rsidR="00BB0AAE" w:rsidRPr="00CF62FD">
        <w:rPr>
          <w:rFonts w:ascii="Times New Roman" w:eastAsia="Times New Roman" w:hAnsi="Times New Roman"/>
          <w:sz w:val="28"/>
          <w:szCs w:val="28"/>
          <w:lang w:eastAsia="zh-CN" w:bidi="hi-IN"/>
        </w:rPr>
        <w:t xml:space="preserve">  </w:t>
      </w:r>
      <w:r w:rsidR="00BB0AAE" w:rsidRPr="00CF62FD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0508B4" w:rsidRPr="00CF62FD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6F436B" w:rsidRPr="00CF62FD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0508B4" w:rsidRPr="00CF62FD" w:rsidRDefault="000508B4" w:rsidP="00A13C1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lastRenderedPageBreak/>
        <w:t xml:space="preserve"> Поголовье  крупного рогатого скота </w:t>
      </w:r>
      <w:r w:rsidR="00802514" w:rsidRPr="00CF62FD">
        <w:rPr>
          <w:rFonts w:ascii="Times New Roman" w:hAnsi="Times New Roman"/>
          <w:sz w:val="28"/>
          <w:szCs w:val="28"/>
        </w:rPr>
        <w:t xml:space="preserve">по состоянию на 1 октября </w:t>
      </w:r>
      <w:r w:rsidR="001414E7" w:rsidRPr="00CF62FD">
        <w:rPr>
          <w:rFonts w:ascii="Times New Roman" w:hAnsi="Times New Roman"/>
          <w:sz w:val="28"/>
          <w:szCs w:val="28"/>
        </w:rPr>
        <w:t>2021</w:t>
      </w:r>
      <w:r w:rsidRPr="00CF62FD">
        <w:rPr>
          <w:rFonts w:ascii="Times New Roman" w:hAnsi="Times New Roman"/>
          <w:sz w:val="28"/>
          <w:szCs w:val="28"/>
        </w:rPr>
        <w:t xml:space="preserve"> года составляет 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1414E7" w:rsidRPr="00CF62FD">
        <w:rPr>
          <w:rFonts w:ascii="Times New Roman" w:hAnsi="Times New Roman"/>
          <w:sz w:val="28"/>
          <w:szCs w:val="28"/>
        </w:rPr>
        <w:t>4499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 xml:space="preserve"> голов  (уменьшение на  </w:t>
      </w:r>
      <w:r w:rsidR="001414E7" w:rsidRPr="00CF62FD">
        <w:rPr>
          <w:rFonts w:ascii="Times New Roman" w:hAnsi="Times New Roman"/>
          <w:sz w:val="28"/>
          <w:szCs w:val="28"/>
        </w:rPr>
        <w:t>132</w:t>
      </w:r>
      <w:r w:rsidR="00802514" w:rsidRPr="00CF62FD">
        <w:rPr>
          <w:rFonts w:ascii="Times New Roman" w:hAnsi="Times New Roman"/>
          <w:sz w:val="28"/>
          <w:szCs w:val="28"/>
        </w:rPr>
        <w:t xml:space="preserve">  </w:t>
      </w:r>
      <w:r w:rsidRPr="00CF62FD">
        <w:rPr>
          <w:rFonts w:ascii="Times New Roman" w:hAnsi="Times New Roman"/>
          <w:sz w:val="28"/>
          <w:szCs w:val="28"/>
        </w:rPr>
        <w:t>голов</w:t>
      </w:r>
      <w:r w:rsidR="00195282" w:rsidRPr="00CF62FD">
        <w:rPr>
          <w:rFonts w:ascii="Times New Roman" w:hAnsi="Times New Roman"/>
          <w:sz w:val="28"/>
          <w:szCs w:val="28"/>
        </w:rPr>
        <w:t>ы  к уровню прошлого года</w:t>
      </w:r>
      <w:r w:rsidRPr="00CF62FD">
        <w:rPr>
          <w:rFonts w:ascii="Times New Roman" w:hAnsi="Times New Roman"/>
          <w:sz w:val="28"/>
          <w:szCs w:val="28"/>
        </w:rPr>
        <w:t xml:space="preserve">). </w:t>
      </w:r>
      <w:r w:rsidR="00195282" w:rsidRPr="00CF62FD">
        <w:rPr>
          <w:rFonts w:ascii="Times New Roman" w:hAnsi="Times New Roman"/>
          <w:sz w:val="28"/>
          <w:szCs w:val="28"/>
        </w:rPr>
        <w:t xml:space="preserve"> </w:t>
      </w:r>
      <w:r w:rsidR="006409ED" w:rsidRPr="00CF62FD">
        <w:rPr>
          <w:rFonts w:ascii="Times New Roman" w:hAnsi="Times New Roman"/>
          <w:sz w:val="28"/>
          <w:szCs w:val="28"/>
        </w:rPr>
        <w:t>Поголов</w:t>
      </w:r>
      <w:r w:rsidR="00414F4E" w:rsidRPr="00CF62FD">
        <w:rPr>
          <w:rFonts w:ascii="Times New Roman" w:hAnsi="Times New Roman"/>
          <w:sz w:val="28"/>
          <w:szCs w:val="28"/>
        </w:rPr>
        <w:t xml:space="preserve">ье дойного стада составляет </w:t>
      </w:r>
      <w:r w:rsidR="00367485" w:rsidRPr="00CF62FD">
        <w:rPr>
          <w:rFonts w:ascii="Times New Roman" w:hAnsi="Times New Roman"/>
          <w:sz w:val="28"/>
          <w:szCs w:val="28"/>
        </w:rPr>
        <w:t>1674</w:t>
      </w:r>
      <w:r w:rsidR="006409ED" w:rsidRPr="00CF62FD">
        <w:rPr>
          <w:rFonts w:ascii="Times New Roman" w:hAnsi="Times New Roman"/>
          <w:sz w:val="28"/>
          <w:szCs w:val="28"/>
        </w:rPr>
        <w:t xml:space="preserve"> голов,  из них в ЛПХ</w:t>
      </w:r>
      <w:r w:rsidR="00195282" w:rsidRPr="00CF62FD">
        <w:rPr>
          <w:rFonts w:ascii="Times New Roman" w:hAnsi="Times New Roman"/>
          <w:sz w:val="28"/>
          <w:szCs w:val="28"/>
        </w:rPr>
        <w:t xml:space="preserve"> -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887C5E" w:rsidRPr="00CF62FD">
        <w:rPr>
          <w:rFonts w:ascii="Times New Roman" w:hAnsi="Times New Roman"/>
          <w:sz w:val="28"/>
          <w:szCs w:val="28"/>
        </w:rPr>
        <w:t>225</w:t>
      </w:r>
      <w:r w:rsidR="006409ED" w:rsidRPr="00CF62FD">
        <w:rPr>
          <w:rFonts w:ascii="Times New Roman" w:hAnsi="Times New Roman"/>
          <w:sz w:val="28"/>
          <w:szCs w:val="28"/>
        </w:rPr>
        <w:t xml:space="preserve">, </w:t>
      </w:r>
      <w:r w:rsidR="00887C5E" w:rsidRPr="00CF62FD">
        <w:rPr>
          <w:rFonts w:ascii="Times New Roman" w:hAnsi="Times New Roman"/>
          <w:sz w:val="28"/>
          <w:szCs w:val="28"/>
        </w:rPr>
        <w:t>в КФХ – 11</w:t>
      </w:r>
      <w:r w:rsidR="00195282" w:rsidRPr="00CF62FD">
        <w:rPr>
          <w:rFonts w:ascii="Times New Roman" w:hAnsi="Times New Roman"/>
          <w:sz w:val="28"/>
          <w:szCs w:val="28"/>
        </w:rPr>
        <w:t xml:space="preserve"> голов, </w:t>
      </w:r>
      <w:r w:rsidR="006409ED" w:rsidRPr="00CF62FD">
        <w:rPr>
          <w:rFonts w:ascii="Times New Roman" w:hAnsi="Times New Roman"/>
          <w:sz w:val="28"/>
          <w:szCs w:val="28"/>
        </w:rPr>
        <w:t>в сельс</w:t>
      </w:r>
      <w:r w:rsidR="00414F4E" w:rsidRPr="00CF62FD">
        <w:rPr>
          <w:rFonts w:ascii="Times New Roman" w:hAnsi="Times New Roman"/>
          <w:sz w:val="28"/>
          <w:szCs w:val="28"/>
        </w:rPr>
        <w:t xml:space="preserve">кохозяйственных предприятиях 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887C5E" w:rsidRPr="00CF62FD">
        <w:rPr>
          <w:rFonts w:ascii="Times New Roman" w:hAnsi="Times New Roman"/>
          <w:sz w:val="28"/>
          <w:szCs w:val="28"/>
        </w:rPr>
        <w:t>1438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6409ED" w:rsidRPr="00CF62FD">
        <w:rPr>
          <w:rFonts w:ascii="Times New Roman" w:hAnsi="Times New Roman"/>
          <w:sz w:val="28"/>
          <w:szCs w:val="28"/>
        </w:rPr>
        <w:t xml:space="preserve"> голов</w:t>
      </w:r>
      <w:r w:rsidR="00195282" w:rsidRPr="00CF62FD">
        <w:rPr>
          <w:rFonts w:ascii="Times New Roman" w:hAnsi="Times New Roman"/>
          <w:sz w:val="28"/>
          <w:szCs w:val="28"/>
        </w:rPr>
        <w:t>.</w:t>
      </w:r>
    </w:p>
    <w:p w:rsidR="00941C3B" w:rsidRPr="00CF62FD" w:rsidRDefault="001414E7" w:rsidP="00A13C11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      За </w:t>
      </w:r>
      <w:r w:rsidR="00DA61AC" w:rsidRPr="00CF62FD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>9 месяцев 2021</w:t>
      </w:r>
      <w:r w:rsidR="000508B4" w:rsidRPr="00CF62FD">
        <w:rPr>
          <w:rFonts w:ascii="Times New Roman" w:hAnsi="Times New Roman"/>
          <w:sz w:val="28"/>
          <w:szCs w:val="28"/>
        </w:rPr>
        <w:t xml:space="preserve"> года сельскохозяйственными организаци</w:t>
      </w:r>
      <w:r w:rsidR="006409ED" w:rsidRPr="00CF62FD">
        <w:rPr>
          <w:rFonts w:ascii="Times New Roman" w:hAnsi="Times New Roman"/>
          <w:sz w:val="28"/>
          <w:szCs w:val="28"/>
        </w:rPr>
        <w:t xml:space="preserve">ями </w:t>
      </w:r>
      <w:proofErr w:type="spellStart"/>
      <w:r w:rsidR="00F34A76">
        <w:rPr>
          <w:rFonts w:ascii="Times New Roman" w:hAnsi="Times New Roman"/>
          <w:sz w:val="28"/>
          <w:szCs w:val="28"/>
        </w:rPr>
        <w:t>Якшур-Бодьинского</w:t>
      </w:r>
      <w:proofErr w:type="spellEnd"/>
      <w:r w:rsidR="00F34A76">
        <w:rPr>
          <w:rFonts w:ascii="Times New Roman" w:hAnsi="Times New Roman"/>
          <w:sz w:val="28"/>
          <w:szCs w:val="28"/>
        </w:rPr>
        <w:t xml:space="preserve"> </w:t>
      </w:r>
      <w:r w:rsidR="00414F4E" w:rsidRPr="00CF62FD">
        <w:rPr>
          <w:rFonts w:ascii="Times New Roman" w:hAnsi="Times New Roman"/>
          <w:sz w:val="28"/>
          <w:szCs w:val="28"/>
        </w:rPr>
        <w:t xml:space="preserve">района произведено молока </w:t>
      </w:r>
      <w:r w:rsidR="00DA61AC" w:rsidRPr="00CF62FD">
        <w:rPr>
          <w:rFonts w:ascii="Times New Roman" w:hAnsi="Times New Roman"/>
          <w:sz w:val="28"/>
          <w:szCs w:val="28"/>
        </w:rPr>
        <w:t>7794,6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0508B4" w:rsidRPr="00CF62FD">
        <w:rPr>
          <w:rFonts w:ascii="Times New Roman" w:hAnsi="Times New Roman"/>
          <w:sz w:val="28"/>
          <w:szCs w:val="28"/>
        </w:rPr>
        <w:t>тонн (</w:t>
      </w:r>
      <w:r w:rsidR="00DA61AC" w:rsidRPr="00CF62FD">
        <w:rPr>
          <w:rFonts w:ascii="Times New Roman" w:hAnsi="Times New Roman"/>
          <w:sz w:val="28"/>
          <w:szCs w:val="28"/>
        </w:rPr>
        <w:t>за 9 месяцев 2020</w:t>
      </w:r>
      <w:r w:rsidR="000508B4" w:rsidRPr="00CF62FD">
        <w:rPr>
          <w:rFonts w:ascii="Times New Roman" w:hAnsi="Times New Roman"/>
          <w:sz w:val="28"/>
          <w:szCs w:val="28"/>
        </w:rPr>
        <w:t xml:space="preserve"> года – </w:t>
      </w:r>
      <w:r w:rsidR="00DA61AC" w:rsidRPr="00CF62FD">
        <w:rPr>
          <w:rFonts w:ascii="Times New Roman" w:hAnsi="Times New Roman"/>
          <w:sz w:val="28"/>
          <w:szCs w:val="28"/>
        </w:rPr>
        <w:t>7313,6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6409ED" w:rsidRPr="00CF62FD">
        <w:rPr>
          <w:rFonts w:ascii="Times New Roman" w:hAnsi="Times New Roman"/>
          <w:sz w:val="28"/>
          <w:szCs w:val="28"/>
        </w:rPr>
        <w:t xml:space="preserve"> тонн</w:t>
      </w:r>
      <w:r w:rsidR="000508B4" w:rsidRPr="00CF62FD">
        <w:rPr>
          <w:rFonts w:ascii="Times New Roman" w:hAnsi="Times New Roman"/>
          <w:sz w:val="28"/>
          <w:szCs w:val="28"/>
        </w:rPr>
        <w:t xml:space="preserve">), </w:t>
      </w:r>
      <w:r w:rsidR="00E9147E" w:rsidRPr="00CF62FD">
        <w:rPr>
          <w:rFonts w:ascii="Times New Roman" w:hAnsi="Times New Roman"/>
          <w:sz w:val="28"/>
          <w:szCs w:val="28"/>
        </w:rPr>
        <w:t xml:space="preserve"> </w:t>
      </w:r>
      <w:r w:rsidR="000508B4" w:rsidRPr="00CF62FD">
        <w:rPr>
          <w:rFonts w:ascii="Times New Roman" w:hAnsi="Times New Roman"/>
          <w:sz w:val="28"/>
          <w:szCs w:val="28"/>
        </w:rPr>
        <w:t xml:space="preserve">при удое молока от одной коровы </w:t>
      </w:r>
      <w:r w:rsidR="00DA61AC" w:rsidRPr="00CF62FD">
        <w:rPr>
          <w:rFonts w:ascii="Times New Roman" w:hAnsi="Times New Roman"/>
          <w:sz w:val="28"/>
          <w:szCs w:val="28"/>
        </w:rPr>
        <w:t>5176</w:t>
      </w:r>
      <w:r w:rsidR="00E9147E" w:rsidRPr="00CF62FD">
        <w:rPr>
          <w:rFonts w:ascii="Times New Roman" w:hAnsi="Times New Roman"/>
          <w:sz w:val="28"/>
          <w:szCs w:val="28"/>
        </w:rPr>
        <w:t xml:space="preserve"> </w:t>
      </w:r>
      <w:r w:rsidR="000508B4" w:rsidRPr="00CF62FD">
        <w:rPr>
          <w:rFonts w:ascii="Times New Roman" w:hAnsi="Times New Roman"/>
          <w:sz w:val="28"/>
          <w:szCs w:val="28"/>
        </w:rPr>
        <w:t>кг (</w:t>
      </w:r>
      <w:r w:rsidR="00DA61AC" w:rsidRPr="00CF62FD">
        <w:rPr>
          <w:rFonts w:ascii="Times New Roman" w:hAnsi="Times New Roman"/>
          <w:sz w:val="28"/>
          <w:szCs w:val="28"/>
        </w:rPr>
        <w:t>за 9 месяцев 2020</w:t>
      </w:r>
      <w:r w:rsidR="000508B4" w:rsidRPr="00CF62FD">
        <w:rPr>
          <w:rFonts w:ascii="Times New Roman" w:hAnsi="Times New Roman"/>
          <w:sz w:val="28"/>
          <w:szCs w:val="28"/>
        </w:rPr>
        <w:t xml:space="preserve"> года - </w:t>
      </w:r>
      <w:r w:rsidR="00DA61AC" w:rsidRPr="00CF62FD">
        <w:rPr>
          <w:rFonts w:ascii="Times New Roman" w:hAnsi="Times New Roman"/>
          <w:sz w:val="28"/>
          <w:szCs w:val="28"/>
        </w:rPr>
        <w:t>4734</w:t>
      </w:r>
      <w:r w:rsidR="006409ED" w:rsidRPr="00CF62FD">
        <w:rPr>
          <w:rFonts w:ascii="Times New Roman" w:hAnsi="Times New Roman"/>
          <w:sz w:val="28"/>
          <w:szCs w:val="28"/>
        </w:rPr>
        <w:t xml:space="preserve">  </w:t>
      </w:r>
      <w:r w:rsidR="000508B4" w:rsidRPr="00CF62FD">
        <w:rPr>
          <w:rFonts w:ascii="Times New Roman" w:hAnsi="Times New Roman"/>
          <w:sz w:val="28"/>
          <w:szCs w:val="28"/>
        </w:rPr>
        <w:t xml:space="preserve">кг). </w:t>
      </w:r>
      <w:r w:rsidR="00941C3B" w:rsidRPr="00CF62FD">
        <w:rPr>
          <w:rFonts w:ascii="Times New Roman" w:hAnsi="Times New Roman"/>
          <w:sz w:val="28"/>
          <w:szCs w:val="28"/>
        </w:rPr>
        <w:t>Наибольший прирост валового производства</w:t>
      </w:r>
      <w:r w:rsidR="00887C5E" w:rsidRPr="00CF62FD">
        <w:rPr>
          <w:rFonts w:ascii="Times New Roman" w:hAnsi="Times New Roman"/>
          <w:sz w:val="28"/>
          <w:szCs w:val="28"/>
        </w:rPr>
        <w:t xml:space="preserve"> </w:t>
      </w:r>
      <w:r w:rsidR="00A13C11">
        <w:rPr>
          <w:rFonts w:ascii="Times New Roman" w:hAnsi="Times New Roman"/>
          <w:sz w:val="28"/>
          <w:szCs w:val="28"/>
        </w:rPr>
        <w:t>молока</w:t>
      </w:r>
      <w:r w:rsidR="00887C5E" w:rsidRPr="00CF62FD">
        <w:rPr>
          <w:rFonts w:ascii="Times New Roman" w:hAnsi="Times New Roman"/>
          <w:sz w:val="28"/>
          <w:szCs w:val="28"/>
        </w:rPr>
        <w:t xml:space="preserve"> получен в ООО «Родина</w:t>
      </w:r>
      <w:r w:rsidR="00941C3B" w:rsidRPr="00CF62FD">
        <w:rPr>
          <w:rFonts w:ascii="Times New Roman" w:hAnsi="Times New Roman"/>
          <w:sz w:val="28"/>
          <w:szCs w:val="28"/>
        </w:rPr>
        <w:t xml:space="preserve">» </w:t>
      </w:r>
      <w:r w:rsidR="00887C5E" w:rsidRPr="00CF62FD">
        <w:rPr>
          <w:rFonts w:ascii="Times New Roman" w:hAnsi="Times New Roman"/>
          <w:sz w:val="28"/>
          <w:szCs w:val="28"/>
        </w:rPr>
        <w:t>350,4</w:t>
      </w:r>
      <w:r w:rsidR="00802514" w:rsidRPr="00CF62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41C3B" w:rsidRPr="00CF62FD">
        <w:rPr>
          <w:rFonts w:ascii="Times New Roman" w:hAnsi="Times New Roman"/>
          <w:sz w:val="28"/>
          <w:szCs w:val="28"/>
        </w:rPr>
        <w:t xml:space="preserve">тонн или </w:t>
      </w:r>
      <w:r w:rsidR="00887C5E" w:rsidRPr="00CF62FD">
        <w:rPr>
          <w:rFonts w:ascii="Times New Roman" w:hAnsi="Times New Roman"/>
          <w:sz w:val="28"/>
          <w:szCs w:val="28"/>
        </w:rPr>
        <w:t>121,2</w:t>
      </w:r>
      <w:r w:rsidR="00802514" w:rsidRPr="00CF62FD">
        <w:rPr>
          <w:rFonts w:ascii="Times New Roman" w:hAnsi="Times New Roman"/>
          <w:sz w:val="28"/>
          <w:szCs w:val="28"/>
        </w:rPr>
        <w:t xml:space="preserve"> </w:t>
      </w:r>
      <w:r w:rsidR="00941C3B" w:rsidRPr="00CF62FD">
        <w:rPr>
          <w:rFonts w:ascii="Times New Roman" w:hAnsi="Times New Roman"/>
          <w:sz w:val="28"/>
          <w:szCs w:val="28"/>
        </w:rPr>
        <w:t xml:space="preserve">% к уровню прошлого года.  </w:t>
      </w:r>
    </w:p>
    <w:p w:rsidR="00802514" w:rsidRPr="00CF62FD" w:rsidRDefault="00802514" w:rsidP="00AA5C8D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Предусматривается до</w:t>
      </w:r>
      <w:r w:rsidR="00367485" w:rsidRPr="00CF62FD">
        <w:rPr>
          <w:rFonts w:ascii="Times New Roman" w:hAnsi="Times New Roman"/>
          <w:sz w:val="28"/>
          <w:szCs w:val="28"/>
        </w:rPr>
        <w:t>стичь производства молока в 2021</w:t>
      </w:r>
      <w:r w:rsidRPr="00CF62FD">
        <w:rPr>
          <w:rFonts w:ascii="Times New Roman" w:hAnsi="Times New Roman"/>
          <w:sz w:val="28"/>
          <w:szCs w:val="28"/>
        </w:rPr>
        <w:t xml:space="preserve"> году </w:t>
      </w:r>
      <w:r w:rsidR="00367485" w:rsidRPr="00CF62FD">
        <w:rPr>
          <w:rFonts w:ascii="Times New Roman" w:hAnsi="Times New Roman"/>
          <w:sz w:val="28"/>
          <w:szCs w:val="28"/>
        </w:rPr>
        <w:t>10204</w:t>
      </w:r>
      <w:r w:rsidR="005572ED" w:rsidRPr="00CF62FD">
        <w:rPr>
          <w:rFonts w:ascii="Times New Roman" w:hAnsi="Times New Roman"/>
          <w:sz w:val="28"/>
          <w:szCs w:val="28"/>
        </w:rPr>
        <w:t xml:space="preserve"> тонн, к 2023-2024</w:t>
      </w:r>
      <w:r w:rsidR="00E9147E" w:rsidRPr="00CF62FD">
        <w:rPr>
          <w:rFonts w:ascii="Times New Roman" w:hAnsi="Times New Roman"/>
          <w:sz w:val="28"/>
          <w:szCs w:val="28"/>
        </w:rPr>
        <w:t xml:space="preserve"> годах</w:t>
      </w:r>
      <w:r w:rsidRPr="00CF62FD">
        <w:rPr>
          <w:rFonts w:ascii="Times New Roman" w:hAnsi="Times New Roman"/>
          <w:sz w:val="28"/>
          <w:szCs w:val="28"/>
        </w:rPr>
        <w:t xml:space="preserve"> не ниже </w:t>
      </w:r>
      <w:r w:rsidR="00AA5C8D">
        <w:rPr>
          <w:rFonts w:ascii="Times New Roman" w:hAnsi="Times New Roman"/>
          <w:sz w:val="28"/>
          <w:szCs w:val="28"/>
        </w:rPr>
        <w:t>104</w:t>
      </w:r>
      <w:r w:rsidR="00E9147E" w:rsidRPr="00CF62FD">
        <w:rPr>
          <w:rFonts w:ascii="Times New Roman" w:hAnsi="Times New Roman"/>
          <w:sz w:val="28"/>
          <w:szCs w:val="28"/>
        </w:rPr>
        <w:t>00</w:t>
      </w:r>
      <w:r w:rsidRPr="00CF62FD">
        <w:rPr>
          <w:rFonts w:ascii="Times New Roman" w:hAnsi="Times New Roman"/>
          <w:sz w:val="28"/>
          <w:szCs w:val="28"/>
        </w:rPr>
        <w:t xml:space="preserve"> тонн. Удой мо</w:t>
      </w:r>
      <w:r w:rsidR="005572ED" w:rsidRPr="00CF62FD">
        <w:rPr>
          <w:rFonts w:ascii="Times New Roman" w:hAnsi="Times New Roman"/>
          <w:sz w:val="28"/>
          <w:szCs w:val="28"/>
        </w:rPr>
        <w:t>лока на 1 фуражную корову в 2021</w:t>
      </w:r>
      <w:r w:rsidRPr="00CF62FD">
        <w:rPr>
          <w:rFonts w:ascii="Times New Roman" w:hAnsi="Times New Roman"/>
          <w:sz w:val="28"/>
          <w:szCs w:val="28"/>
        </w:rPr>
        <w:t xml:space="preserve"> году  планируется достичь не менее </w:t>
      </w:r>
      <w:r w:rsidR="00913D6E" w:rsidRPr="00CF62FD">
        <w:rPr>
          <w:rFonts w:ascii="Times New Roman" w:hAnsi="Times New Roman"/>
          <w:sz w:val="28"/>
          <w:szCs w:val="28"/>
        </w:rPr>
        <w:t>6802</w:t>
      </w:r>
      <w:r w:rsidRPr="00CF62FD">
        <w:rPr>
          <w:rFonts w:ascii="Times New Roman" w:hAnsi="Times New Roman"/>
          <w:sz w:val="28"/>
          <w:szCs w:val="28"/>
        </w:rPr>
        <w:t xml:space="preserve"> кг.</w:t>
      </w:r>
    </w:p>
    <w:p w:rsidR="000508B4" w:rsidRPr="00CF62FD" w:rsidRDefault="000508B4" w:rsidP="00CF62FD">
      <w:pPr>
        <w:spacing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F62FD">
        <w:rPr>
          <w:rFonts w:ascii="Times New Roman" w:hAnsi="Times New Roman"/>
          <w:color w:val="000000"/>
          <w:sz w:val="28"/>
          <w:szCs w:val="28"/>
        </w:rPr>
        <w:t xml:space="preserve"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комплекса. Для получения различных видов государственной поддержки запланировано участие организаций агропромышленного комплекса </w:t>
      </w:r>
      <w:proofErr w:type="spellStart"/>
      <w:r w:rsidR="00F34A76">
        <w:rPr>
          <w:rFonts w:ascii="Times New Roman" w:hAnsi="Times New Roman"/>
          <w:sz w:val="28"/>
          <w:szCs w:val="28"/>
        </w:rPr>
        <w:t>Якшур-Бодьинского</w:t>
      </w:r>
      <w:proofErr w:type="spellEnd"/>
      <w:r w:rsidR="00F34A76">
        <w:rPr>
          <w:rFonts w:ascii="Times New Roman" w:hAnsi="Times New Roman"/>
          <w:sz w:val="28"/>
          <w:szCs w:val="28"/>
        </w:rPr>
        <w:t xml:space="preserve"> </w:t>
      </w:r>
      <w:r w:rsidR="00F34A76" w:rsidRPr="00CF62FD">
        <w:rPr>
          <w:rFonts w:ascii="Times New Roman" w:hAnsi="Times New Roman"/>
          <w:sz w:val="28"/>
          <w:szCs w:val="28"/>
        </w:rPr>
        <w:t>района</w:t>
      </w:r>
      <w:r w:rsidR="00F34A76" w:rsidRPr="00CF62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2FD">
        <w:rPr>
          <w:rFonts w:ascii="Times New Roman" w:hAnsi="Times New Roman"/>
          <w:color w:val="000000"/>
          <w:sz w:val="28"/>
          <w:szCs w:val="28"/>
        </w:rPr>
        <w:t xml:space="preserve">в республиканских программах. </w:t>
      </w:r>
    </w:p>
    <w:p w:rsidR="00DD1605" w:rsidRPr="00CF62FD" w:rsidRDefault="00725953" w:rsidP="00CF62FD">
      <w:pPr>
        <w:spacing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CF62FD">
        <w:rPr>
          <w:rFonts w:ascii="Times New Roman" w:hAnsi="Times New Roman"/>
          <w:b/>
          <w:iCs/>
          <w:sz w:val="28"/>
          <w:szCs w:val="28"/>
        </w:rPr>
        <w:t>Инвестиции</w:t>
      </w:r>
    </w:p>
    <w:p w:rsidR="001A6BF6" w:rsidRPr="00CF62FD" w:rsidRDefault="00AA5C8D" w:rsidP="00CF62F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данных</w:t>
      </w:r>
      <w:r w:rsidR="00725953" w:rsidRPr="00CF62FD">
        <w:rPr>
          <w:rFonts w:ascii="Times New Roman" w:hAnsi="Times New Roman"/>
          <w:sz w:val="28"/>
          <w:szCs w:val="28"/>
        </w:rPr>
        <w:t xml:space="preserve"> Территориального органа Федеральной службы государственной статистики по Удмуртской Республике</w:t>
      </w:r>
      <w:r w:rsidR="004165CE" w:rsidRPr="00CF62FD">
        <w:rPr>
          <w:rFonts w:ascii="Times New Roman" w:hAnsi="Times New Roman"/>
          <w:sz w:val="28"/>
          <w:szCs w:val="28"/>
        </w:rPr>
        <w:t xml:space="preserve"> (далее</w:t>
      </w:r>
      <w:r w:rsidR="00F34A7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34A76">
        <w:rPr>
          <w:rFonts w:ascii="Times New Roman" w:hAnsi="Times New Roman"/>
          <w:sz w:val="28"/>
          <w:szCs w:val="28"/>
        </w:rPr>
        <w:t>-</w:t>
      </w:r>
      <w:proofErr w:type="spellStart"/>
      <w:r w:rsidR="004165CE" w:rsidRPr="00CF62FD">
        <w:rPr>
          <w:rFonts w:ascii="Times New Roman" w:hAnsi="Times New Roman"/>
          <w:sz w:val="28"/>
          <w:szCs w:val="28"/>
        </w:rPr>
        <w:t>У</w:t>
      </w:r>
      <w:proofErr w:type="gramEnd"/>
      <w:r w:rsidR="004165CE" w:rsidRPr="00CF62FD">
        <w:rPr>
          <w:rFonts w:ascii="Times New Roman" w:hAnsi="Times New Roman"/>
          <w:sz w:val="28"/>
          <w:szCs w:val="28"/>
        </w:rPr>
        <w:t>дмуртстат</w:t>
      </w:r>
      <w:proofErr w:type="spellEnd"/>
      <w:r w:rsidR="004165CE" w:rsidRPr="00CF62FD">
        <w:rPr>
          <w:rFonts w:ascii="Times New Roman" w:hAnsi="Times New Roman"/>
          <w:sz w:val="28"/>
          <w:szCs w:val="28"/>
        </w:rPr>
        <w:t xml:space="preserve">) </w:t>
      </w:r>
      <w:r w:rsidR="00725953" w:rsidRPr="00CF62FD">
        <w:rPr>
          <w:rFonts w:ascii="Times New Roman" w:hAnsi="Times New Roman"/>
          <w:sz w:val="28"/>
          <w:szCs w:val="28"/>
        </w:rPr>
        <w:t xml:space="preserve"> в</w:t>
      </w:r>
      <w:r w:rsidR="001A6BF6" w:rsidRPr="00CF62FD">
        <w:rPr>
          <w:rFonts w:ascii="Times New Roman" w:hAnsi="Times New Roman"/>
          <w:sz w:val="28"/>
          <w:szCs w:val="28"/>
        </w:rPr>
        <w:t xml:space="preserve"> </w:t>
      </w:r>
      <w:r w:rsidR="00B85C74" w:rsidRPr="00CF62FD">
        <w:rPr>
          <w:rFonts w:ascii="Times New Roman" w:hAnsi="Times New Roman"/>
          <w:sz w:val="28"/>
          <w:szCs w:val="28"/>
        </w:rPr>
        <w:t>2020</w:t>
      </w:r>
      <w:r w:rsidR="005F128F" w:rsidRPr="00CF62FD">
        <w:rPr>
          <w:rFonts w:ascii="Times New Roman" w:hAnsi="Times New Roman"/>
          <w:sz w:val="28"/>
          <w:szCs w:val="28"/>
        </w:rPr>
        <w:t xml:space="preserve"> </w:t>
      </w:r>
      <w:r w:rsidR="001A6BF6" w:rsidRPr="00CF62FD">
        <w:rPr>
          <w:rFonts w:ascii="Times New Roman" w:hAnsi="Times New Roman"/>
          <w:sz w:val="28"/>
          <w:szCs w:val="28"/>
        </w:rPr>
        <w:t xml:space="preserve">году объем инвестиций в основной капитал составил </w:t>
      </w:r>
      <w:r w:rsidR="00323C19" w:rsidRPr="00CF62FD">
        <w:rPr>
          <w:rFonts w:ascii="Times New Roman" w:hAnsi="Times New Roman"/>
          <w:sz w:val="28"/>
          <w:szCs w:val="28"/>
        </w:rPr>
        <w:t>239,9</w:t>
      </w:r>
      <w:r w:rsidR="001A6BF6" w:rsidRPr="00CF62FD">
        <w:rPr>
          <w:rFonts w:ascii="Times New Roman" w:hAnsi="Times New Roman"/>
          <w:sz w:val="28"/>
          <w:szCs w:val="28"/>
        </w:rPr>
        <w:t xml:space="preserve"> </w:t>
      </w:r>
      <w:r w:rsidR="00A52867" w:rsidRPr="00CF62FD">
        <w:rPr>
          <w:rFonts w:ascii="Times New Roman" w:hAnsi="Times New Roman"/>
          <w:sz w:val="28"/>
          <w:szCs w:val="28"/>
        </w:rPr>
        <w:t>млн.</w:t>
      </w:r>
      <w:r w:rsidR="001A6BF6" w:rsidRPr="00CF62FD">
        <w:rPr>
          <w:rFonts w:ascii="Times New Roman" w:hAnsi="Times New Roman"/>
          <w:sz w:val="28"/>
          <w:szCs w:val="28"/>
        </w:rPr>
        <w:t xml:space="preserve"> рублей, </w:t>
      </w:r>
      <w:r w:rsidR="00323C19" w:rsidRPr="00CF62FD">
        <w:rPr>
          <w:rFonts w:ascii="Times New Roman" w:hAnsi="Times New Roman"/>
          <w:sz w:val="28"/>
          <w:szCs w:val="28"/>
        </w:rPr>
        <w:t>что в 2,2 раза выше уровня</w:t>
      </w:r>
      <w:r w:rsidR="00616498" w:rsidRPr="00CF62FD">
        <w:rPr>
          <w:rFonts w:ascii="Times New Roman" w:hAnsi="Times New Roman"/>
          <w:sz w:val="28"/>
          <w:szCs w:val="28"/>
        </w:rPr>
        <w:t xml:space="preserve"> 201</w:t>
      </w:r>
      <w:r w:rsidR="00323C19" w:rsidRPr="00CF62FD">
        <w:rPr>
          <w:rFonts w:ascii="Times New Roman" w:hAnsi="Times New Roman"/>
          <w:sz w:val="28"/>
          <w:szCs w:val="28"/>
        </w:rPr>
        <w:t>9</w:t>
      </w:r>
      <w:r w:rsidR="0034140F" w:rsidRPr="00CF62FD">
        <w:rPr>
          <w:rFonts w:ascii="Times New Roman" w:hAnsi="Times New Roman"/>
          <w:sz w:val="28"/>
          <w:szCs w:val="28"/>
        </w:rPr>
        <w:t xml:space="preserve"> года</w:t>
      </w:r>
      <w:r w:rsidR="00E56C17" w:rsidRPr="00CF62FD">
        <w:rPr>
          <w:rFonts w:ascii="Times New Roman" w:hAnsi="Times New Roman"/>
          <w:sz w:val="28"/>
          <w:szCs w:val="28"/>
        </w:rPr>
        <w:t>.</w:t>
      </w:r>
      <w:r w:rsidR="00323C19" w:rsidRPr="00CF62FD">
        <w:rPr>
          <w:rFonts w:ascii="Times New Roman" w:hAnsi="Times New Roman"/>
          <w:sz w:val="28"/>
          <w:szCs w:val="28"/>
        </w:rPr>
        <w:t xml:space="preserve"> Резкий подъем инвестиций связан с вложениями в нефтедобывающую отрасль (строительство скважин).</w:t>
      </w:r>
      <w:r w:rsidR="0034140F" w:rsidRPr="00CF62FD">
        <w:rPr>
          <w:rFonts w:ascii="Times New Roman" w:hAnsi="Times New Roman"/>
          <w:sz w:val="28"/>
          <w:szCs w:val="28"/>
        </w:rPr>
        <w:t xml:space="preserve"> </w:t>
      </w:r>
    </w:p>
    <w:p w:rsidR="00323C19" w:rsidRPr="00CF62FD" w:rsidRDefault="00725953" w:rsidP="00CF62FD">
      <w:pPr>
        <w:pStyle w:val="a8"/>
        <w:spacing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62FD">
        <w:rPr>
          <w:rFonts w:ascii="Times New Roman" w:hAnsi="Times New Roman"/>
          <w:color w:val="000000"/>
          <w:sz w:val="28"/>
          <w:szCs w:val="28"/>
        </w:rPr>
        <w:t xml:space="preserve">Общий объем капитальных вложений  в </w:t>
      </w:r>
      <w:r w:rsidR="00323C19" w:rsidRPr="00CF62FD">
        <w:rPr>
          <w:rFonts w:ascii="Times New Roman" w:hAnsi="Times New Roman"/>
          <w:color w:val="000000"/>
          <w:sz w:val="28"/>
          <w:szCs w:val="28"/>
        </w:rPr>
        <w:t>2021</w:t>
      </w:r>
      <w:r w:rsidRPr="00CF62FD">
        <w:rPr>
          <w:rFonts w:ascii="Times New Roman" w:hAnsi="Times New Roman"/>
          <w:color w:val="000000"/>
          <w:sz w:val="28"/>
          <w:szCs w:val="28"/>
        </w:rPr>
        <w:t xml:space="preserve">  году</w:t>
      </w:r>
      <w:r w:rsidR="002040F7" w:rsidRPr="00CF62FD">
        <w:rPr>
          <w:rFonts w:ascii="Times New Roman" w:hAnsi="Times New Roman"/>
          <w:color w:val="000000"/>
          <w:sz w:val="28"/>
          <w:szCs w:val="28"/>
        </w:rPr>
        <w:t xml:space="preserve"> оценочно составит около </w:t>
      </w:r>
      <w:r w:rsidR="003436A4" w:rsidRPr="00CF62FD">
        <w:rPr>
          <w:rFonts w:ascii="Times New Roman" w:hAnsi="Times New Roman"/>
          <w:color w:val="000000" w:themeColor="text1"/>
          <w:sz w:val="28"/>
          <w:szCs w:val="28"/>
        </w:rPr>
        <w:t>116,7</w:t>
      </w:r>
      <w:r w:rsidR="002040F7" w:rsidRPr="00CF6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40F7" w:rsidRPr="00CF62FD">
        <w:rPr>
          <w:rFonts w:ascii="Times New Roman" w:hAnsi="Times New Roman"/>
          <w:color w:val="000000"/>
          <w:sz w:val="28"/>
          <w:szCs w:val="28"/>
        </w:rPr>
        <w:t>млн. р</w:t>
      </w:r>
      <w:r w:rsidR="0034140F" w:rsidRPr="00CF62FD">
        <w:rPr>
          <w:rFonts w:ascii="Times New Roman" w:hAnsi="Times New Roman"/>
          <w:color w:val="000000"/>
          <w:sz w:val="28"/>
          <w:szCs w:val="28"/>
        </w:rPr>
        <w:t>ублей</w:t>
      </w:r>
      <w:r w:rsidR="00323C19" w:rsidRPr="00CF62FD">
        <w:rPr>
          <w:rFonts w:ascii="Times New Roman" w:hAnsi="Times New Roman"/>
          <w:color w:val="000000"/>
          <w:sz w:val="28"/>
          <w:szCs w:val="28"/>
        </w:rPr>
        <w:t>. В 2022</w:t>
      </w:r>
      <w:r w:rsidR="0076397A" w:rsidRPr="00CF62FD">
        <w:rPr>
          <w:rFonts w:ascii="Times New Roman" w:hAnsi="Times New Roman"/>
          <w:color w:val="000000"/>
          <w:sz w:val="28"/>
          <w:szCs w:val="28"/>
        </w:rPr>
        <w:t>-202</w:t>
      </w:r>
      <w:r w:rsidR="00323C19" w:rsidRPr="00CF62FD">
        <w:rPr>
          <w:rFonts w:ascii="Times New Roman" w:hAnsi="Times New Roman"/>
          <w:color w:val="000000"/>
          <w:sz w:val="28"/>
          <w:szCs w:val="28"/>
        </w:rPr>
        <w:t>4</w:t>
      </w:r>
      <w:r w:rsidR="009515B2" w:rsidRPr="00CF62FD">
        <w:rPr>
          <w:rFonts w:ascii="Times New Roman" w:hAnsi="Times New Roman"/>
          <w:color w:val="000000"/>
          <w:sz w:val="28"/>
          <w:szCs w:val="28"/>
        </w:rPr>
        <w:t xml:space="preserve"> годах темпы роста инвестиций по базовому вар</w:t>
      </w:r>
      <w:r w:rsidR="006E5DF1" w:rsidRPr="00CF62FD">
        <w:rPr>
          <w:rFonts w:ascii="Times New Roman" w:hAnsi="Times New Roman"/>
          <w:color w:val="000000"/>
          <w:sz w:val="28"/>
          <w:szCs w:val="28"/>
        </w:rPr>
        <w:t>иа</w:t>
      </w:r>
      <w:r w:rsidR="006769BA" w:rsidRPr="00CF62FD">
        <w:rPr>
          <w:rFonts w:ascii="Times New Roman" w:hAnsi="Times New Roman"/>
          <w:color w:val="000000"/>
          <w:sz w:val="28"/>
          <w:szCs w:val="28"/>
        </w:rPr>
        <w:t xml:space="preserve">нту оцениваются в пределах </w:t>
      </w:r>
      <w:r w:rsidR="003436A4" w:rsidRPr="00CF62FD">
        <w:rPr>
          <w:rFonts w:ascii="Times New Roman" w:hAnsi="Times New Roman"/>
          <w:color w:val="000000"/>
          <w:sz w:val="28"/>
          <w:szCs w:val="28"/>
        </w:rPr>
        <w:t>105,1</w:t>
      </w:r>
      <w:r w:rsidR="00472236" w:rsidRPr="00CF62FD">
        <w:rPr>
          <w:rFonts w:ascii="Times New Roman" w:hAnsi="Times New Roman"/>
          <w:color w:val="000000"/>
          <w:sz w:val="28"/>
          <w:szCs w:val="28"/>
        </w:rPr>
        <w:t xml:space="preserve"> – 105,</w:t>
      </w:r>
      <w:r w:rsidR="00323C19" w:rsidRPr="00CF62FD">
        <w:rPr>
          <w:rFonts w:ascii="Times New Roman" w:hAnsi="Times New Roman"/>
          <w:color w:val="000000"/>
          <w:sz w:val="28"/>
          <w:szCs w:val="28"/>
        </w:rPr>
        <w:t>3</w:t>
      </w:r>
      <w:r w:rsidR="00472236" w:rsidRPr="00CF62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3C19" w:rsidRPr="00CF62FD">
        <w:rPr>
          <w:rFonts w:ascii="Times New Roman" w:hAnsi="Times New Roman"/>
          <w:color w:val="000000"/>
          <w:sz w:val="28"/>
          <w:szCs w:val="28"/>
        </w:rPr>
        <w:t>%.</w:t>
      </w:r>
    </w:p>
    <w:p w:rsidR="00453D93" w:rsidRPr="00CF62FD" w:rsidRDefault="00453D93" w:rsidP="001275A2">
      <w:pPr>
        <w:pStyle w:val="a8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62FD">
        <w:rPr>
          <w:rFonts w:ascii="Times New Roman" w:hAnsi="Times New Roman"/>
          <w:color w:val="000000"/>
          <w:sz w:val="28"/>
          <w:szCs w:val="28"/>
        </w:rPr>
        <w:lastRenderedPageBreak/>
        <w:t>Наиболее значимые инвестиционные проекты в прогнозируемом периоде:</w:t>
      </w:r>
    </w:p>
    <w:p w:rsidR="00913D6E" w:rsidRDefault="00CF62FD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Строительство физкультурно-оздоровительного комплекса</w:t>
      </w:r>
      <w:r w:rsidR="00F34A76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тарые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Зятцы;</w:t>
      </w:r>
    </w:p>
    <w:p w:rsidR="00FE2E73" w:rsidRDefault="00FE2E73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Строительство физкультурно-оздоровительного комплекса</w:t>
      </w:r>
      <w:r w:rsidR="00F34A76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кшур-Бодья</w:t>
      </w:r>
      <w:proofErr w:type="spellEnd"/>
      <w:r w:rsidR="001275A2">
        <w:rPr>
          <w:rFonts w:ascii="Times New Roman" w:hAnsi="Times New Roman"/>
          <w:color w:val="000000"/>
          <w:sz w:val="28"/>
          <w:szCs w:val="28"/>
        </w:rPr>
        <w:t>, реконструкция стадиона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275A2" w:rsidRDefault="001275A2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Строительство сельского информационно-культурного центра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тарые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Зятцы;</w:t>
      </w:r>
    </w:p>
    <w:p w:rsidR="00DC5F05" w:rsidRPr="00FE2E73" w:rsidRDefault="00DC5F05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2E73">
        <w:rPr>
          <w:rFonts w:ascii="Times New Roman" w:hAnsi="Times New Roman"/>
          <w:sz w:val="28"/>
          <w:szCs w:val="28"/>
        </w:rPr>
        <w:t xml:space="preserve">- Строительство коровника на 400 голов </w:t>
      </w:r>
      <w:r w:rsidR="00FE2E73">
        <w:rPr>
          <w:rFonts w:ascii="Times New Roman" w:hAnsi="Times New Roman"/>
          <w:sz w:val="28"/>
          <w:szCs w:val="28"/>
        </w:rPr>
        <w:t xml:space="preserve">в </w:t>
      </w:r>
      <w:r w:rsidRPr="00FE2E73">
        <w:rPr>
          <w:rFonts w:ascii="Times New Roman" w:hAnsi="Times New Roman"/>
          <w:sz w:val="28"/>
          <w:szCs w:val="28"/>
        </w:rPr>
        <w:t>ООО «</w:t>
      </w:r>
      <w:proofErr w:type="spellStart"/>
      <w:r w:rsidRPr="00FE2E73">
        <w:rPr>
          <w:rFonts w:ascii="Times New Roman" w:hAnsi="Times New Roman"/>
          <w:sz w:val="28"/>
          <w:szCs w:val="28"/>
        </w:rPr>
        <w:t>Старозятцинское</w:t>
      </w:r>
      <w:proofErr w:type="spellEnd"/>
      <w:r w:rsidRPr="00FE2E73">
        <w:rPr>
          <w:rFonts w:ascii="Times New Roman" w:hAnsi="Times New Roman"/>
          <w:sz w:val="28"/>
          <w:szCs w:val="28"/>
        </w:rPr>
        <w:t>»;</w:t>
      </w:r>
    </w:p>
    <w:p w:rsidR="00DC5F05" w:rsidRDefault="00DC5F05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2E73">
        <w:rPr>
          <w:rFonts w:ascii="Times New Roman" w:hAnsi="Times New Roman"/>
          <w:sz w:val="28"/>
          <w:szCs w:val="28"/>
        </w:rPr>
        <w:t>- Реконструкция коровника н</w:t>
      </w:r>
      <w:r w:rsidR="00E9147E" w:rsidRPr="00FE2E73">
        <w:rPr>
          <w:rFonts w:ascii="Times New Roman" w:hAnsi="Times New Roman"/>
          <w:sz w:val="28"/>
          <w:szCs w:val="28"/>
        </w:rPr>
        <w:t>а 60</w:t>
      </w:r>
      <w:r w:rsidR="00472236" w:rsidRPr="00FE2E73">
        <w:rPr>
          <w:rFonts w:ascii="Times New Roman" w:hAnsi="Times New Roman"/>
          <w:sz w:val="28"/>
          <w:szCs w:val="28"/>
        </w:rPr>
        <w:t xml:space="preserve"> голов </w:t>
      </w:r>
      <w:r w:rsidRPr="00FE2E73">
        <w:rPr>
          <w:rFonts w:ascii="Times New Roman" w:hAnsi="Times New Roman"/>
          <w:sz w:val="28"/>
          <w:szCs w:val="28"/>
        </w:rPr>
        <w:t xml:space="preserve"> на п</w:t>
      </w:r>
      <w:r w:rsidR="00AF7FB2" w:rsidRPr="00FE2E73">
        <w:rPr>
          <w:rFonts w:ascii="Times New Roman" w:hAnsi="Times New Roman"/>
          <w:sz w:val="28"/>
          <w:szCs w:val="28"/>
        </w:rPr>
        <w:t>лощадке КФХ Вахрушев А.А</w:t>
      </w:r>
      <w:r w:rsidR="00F34A76">
        <w:rPr>
          <w:rFonts w:ascii="Times New Roman" w:hAnsi="Times New Roman"/>
          <w:sz w:val="28"/>
          <w:szCs w:val="28"/>
        </w:rPr>
        <w:t>.</w:t>
      </w:r>
      <w:r w:rsidR="00AF7FB2" w:rsidRPr="00FE2E73">
        <w:rPr>
          <w:rFonts w:ascii="Times New Roman" w:hAnsi="Times New Roman"/>
          <w:sz w:val="28"/>
          <w:szCs w:val="28"/>
        </w:rPr>
        <w:t>;</w:t>
      </w:r>
    </w:p>
    <w:p w:rsidR="00FE2E73" w:rsidRPr="00FE2E73" w:rsidRDefault="00FE2E73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 молочного цеха в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игрон</w:t>
      </w:r>
      <w:proofErr w:type="spellEnd"/>
      <w:r w:rsidR="00F34A76">
        <w:rPr>
          <w:rFonts w:ascii="Times New Roman" w:hAnsi="Times New Roman"/>
          <w:sz w:val="28"/>
          <w:szCs w:val="28"/>
        </w:rPr>
        <w:t xml:space="preserve"> </w:t>
      </w:r>
      <w:r w:rsidR="00F34A76">
        <w:rPr>
          <w:rFonts w:ascii="Times New Roman" w:hAnsi="Times New Roman"/>
          <w:sz w:val="28"/>
          <w:szCs w:val="28"/>
        </w:rPr>
        <w:t xml:space="preserve">в </w:t>
      </w:r>
      <w:r w:rsidR="00F34A76" w:rsidRPr="00FE2E73">
        <w:rPr>
          <w:rFonts w:ascii="Times New Roman" w:hAnsi="Times New Roman"/>
          <w:sz w:val="28"/>
          <w:szCs w:val="28"/>
        </w:rPr>
        <w:t>ООО «</w:t>
      </w:r>
      <w:proofErr w:type="spellStart"/>
      <w:r w:rsidR="00F34A76" w:rsidRPr="00FE2E73">
        <w:rPr>
          <w:rFonts w:ascii="Times New Roman" w:hAnsi="Times New Roman"/>
          <w:sz w:val="28"/>
          <w:szCs w:val="28"/>
        </w:rPr>
        <w:t>Старозятцинское</w:t>
      </w:r>
      <w:proofErr w:type="spellEnd"/>
      <w:r w:rsidR="00F34A76" w:rsidRPr="00FE2E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AF7FB2" w:rsidRDefault="003436A4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2E73">
        <w:rPr>
          <w:rFonts w:ascii="Times New Roman" w:hAnsi="Times New Roman"/>
          <w:sz w:val="28"/>
          <w:szCs w:val="28"/>
        </w:rPr>
        <w:t xml:space="preserve">- </w:t>
      </w:r>
      <w:r w:rsidR="00AF7FB2" w:rsidRPr="00FE2E73">
        <w:rPr>
          <w:rFonts w:ascii="Times New Roman" w:hAnsi="Times New Roman"/>
          <w:sz w:val="28"/>
          <w:szCs w:val="28"/>
        </w:rPr>
        <w:t xml:space="preserve">Открытие цеха по изготовлению белковой муки </w:t>
      </w:r>
      <w:r w:rsidR="00B906D2" w:rsidRPr="00FE2E73">
        <w:rPr>
          <w:rFonts w:ascii="Times New Roman" w:hAnsi="Times New Roman"/>
          <w:sz w:val="28"/>
          <w:szCs w:val="28"/>
        </w:rPr>
        <w:t>ИП Золотарев Н.А.;</w:t>
      </w:r>
    </w:p>
    <w:p w:rsidR="00FE2E73" w:rsidRDefault="00FE2E73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зерносушильного комплекса в ООО «Родина»</w:t>
      </w:r>
      <w:r w:rsidR="001728D9">
        <w:rPr>
          <w:rFonts w:ascii="Times New Roman" w:hAnsi="Times New Roman"/>
          <w:sz w:val="28"/>
          <w:szCs w:val="28"/>
        </w:rPr>
        <w:t>.</w:t>
      </w:r>
    </w:p>
    <w:p w:rsidR="001728D9" w:rsidRPr="00FE2E73" w:rsidRDefault="001728D9" w:rsidP="001728D9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82C13" w:rsidRPr="00CF62FD" w:rsidRDefault="002040F7" w:rsidP="00CF62FD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F62FD">
        <w:rPr>
          <w:rFonts w:ascii="Times New Roman" w:hAnsi="Times New Roman"/>
          <w:b/>
          <w:sz w:val="28"/>
          <w:szCs w:val="28"/>
        </w:rPr>
        <w:t>П</w:t>
      </w:r>
      <w:r w:rsidR="00382C13" w:rsidRPr="00CF62FD">
        <w:rPr>
          <w:rFonts w:ascii="Times New Roman" w:hAnsi="Times New Roman"/>
          <w:b/>
          <w:sz w:val="28"/>
          <w:szCs w:val="28"/>
        </w:rPr>
        <w:t>отребительский рынок, малый бизнес</w:t>
      </w:r>
    </w:p>
    <w:p w:rsidR="003436A4" w:rsidRPr="00CF62FD" w:rsidRDefault="00FD6E61" w:rsidP="001275A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розничного товарооборота за </w:t>
      </w:r>
      <w:r w:rsidR="005358E5" w:rsidRPr="00CF62FD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375398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 </w:t>
      </w:r>
      <w:r w:rsidRPr="00CF62FD">
        <w:rPr>
          <w:rFonts w:ascii="Times New Roman" w:hAnsi="Times New Roman"/>
          <w:sz w:val="28"/>
          <w:szCs w:val="28"/>
        </w:rPr>
        <w:t>16</w:t>
      </w:r>
      <w:r w:rsidR="005358E5" w:rsidRPr="00CF62FD">
        <w:rPr>
          <w:rFonts w:ascii="Times New Roman" w:hAnsi="Times New Roman"/>
          <w:sz w:val="28"/>
          <w:szCs w:val="28"/>
        </w:rPr>
        <w:t>70,9</w:t>
      </w:r>
      <w:r w:rsidR="00F52F4E" w:rsidRPr="00CF62FD">
        <w:rPr>
          <w:rFonts w:ascii="Times New Roman" w:hAnsi="Times New Roman"/>
          <w:sz w:val="28"/>
          <w:szCs w:val="28"/>
        </w:rPr>
        <w:t xml:space="preserve"> млн. рубле</w:t>
      </w:r>
      <w:r w:rsidR="005358E5" w:rsidRPr="00CF62FD">
        <w:rPr>
          <w:rFonts w:ascii="Times New Roman" w:hAnsi="Times New Roman"/>
          <w:sz w:val="28"/>
          <w:szCs w:val="28"/>
        </w:rPr>
        <w:t>й (</w:t>
      </w:r>
      <w:r w:rsidR="004E631F" w:rsidRPr="00CF62FD">
        <w:rPr>
          <w:rFonts w:ascii="Times New Roman" w:hAnsi="Times New Roman"/>
          <w:sz w:val="28"/>
          <w:szCs w:val="28"/>
        </w:rPr>
        <w:t>95,9</w:t>
      </w:r>
      <w:r w:rsidR="00AC3E5E" w:rsidRPr="00CF62FD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>% к уровню 201</w:t>
      </w:r>
      <w:r w:rsidR="004E631F" w:rsidRPr="00CF62FD">
        <w:rPr>
          <w:rFonts w:ascii="Times New Roman" w:hAnsi="Times New Roman"/>
          <w:sz w:val="28"/>
          <w:szCs w:val="28"/>
        </w:rPr>
        <w:t>9</w:t>
      </w:r>
      <w:r w:rsidRPr="00CF62FD">
        <w:rPr>
          <w:rFonts w:ascii="Times New Roman" w:hAnsi="Times New Roman"/>
          <w:sz w:val="28"/>
          <w:szCs w:val="28"/>
        </w:rPr>
        <w:t xml:space="preserve"> года)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 w:rsidR="00AC3E5E" w:rsidRPr="00CF62FD">
        <w:rPr>
          <w:rFonts w:ascii="Times New Roman" w:hAnsi="Times New Roman"/>
          <w:sz w:val="28"/>
          <w:szCs w:val="28"/>
        </w:rPr>
        <w:t>Оборот розничной торговли на 1-го</w:t>
      </w:r>
      <w:r w:rsidR="004E631F" w:rsidRPr="00CF62FD">
        <w:rPr>
          <w:rFonts w:ascii="Times New Roman" w:hAnsi="Times New Roman"/>
          <w:sz w:val="28"/>
          <w:szCs w:val="28"/>
        </w:rPr>
        <w:t xml:space="preserve"> жителя </w:t>
      </w:r>
      <w:proofErr w:type="spellStart"/>
      <w:r w:rsidR="00F34A76">
        <w:rPr>
          <w:rFonts w:ascii="Times New Roman" w:hAnsi="Times New Roman"/>
          <w:sz w:val="28"/>
          <w:szCs w:val="28"/>
        </w:rPr>
        <w:t>Якшур-Бодьинского</w:t>
      </w:r>
      <w:proofErr w:type="spellEnd"/>
      <w:r w:rsidR="00F34A76">
        <w:rPr>
          <w:rFonts w:ascii="Times New Roman" w:hAnsi="Times New Roman"/>
          <w:sz w:val="28"/>
          <w:szCs w:val="28"/>
        </w:rPr>
        <w:t xml:space="preserve"> </w:t>
      </w:r>
      <w:r w:rsidR="004E631F" w:rsidRPr="00CF62FD">
        <w:rPr>
          <w:rFonts w:ascii="Times New Roman" w:hAnsi="Times New Roman"/>
          <w:sz w:val="28"/>
          <w:szCs w:val="28"/>
        </w:rPr>
        <w:t>района  по итогам  2020 года составил 82384,00 рубля</w:t>
      </w:r>
      <w:r w:rsidR="00AC3E5E" w:rsidRPr="00CF62FD">
        <w:rPr>
          <w:rFonts w:ascii="Times New Roman" w:hAnsi="Times New Roman"/>
          <w:sz w:val="28"/>
          <w:szCs w:val="28"/>
        </w:rPr>
        <w:t>.</w:t>
      </w:r>
      <w:r w:rsidR="003436A4" w:rsidRPr="00CF62FD">
        <w:rPr>
          <w:rFonts w:ascii="Times New Roman" w:hAnsi="Times New Roman"/>
          <w:sz w:val="28"/>
          <w:szCs w:val="28"/>
        </w:rPr>
        <w:t xml:space="preserve"> </w:t>
      </w:r>
      <w:r w:rsidR="003436A4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 фактором снижения объема товарооборота стало введение ограничений, связанных с распространением новой </w:t>
      </w:r>
      <w:proofErr w:type="spellStart"/>
      <w:r w:rsidR="003436A4" w:rsidRPr="00CF62FD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3436A4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инфекции, в том числе введение режима самоизоляции.</w:t>
      </w:r>
    </w:p>
    <w:p w:rsidR="00BF1A1F" w:rsidRPr="00CF62FD" w:rsidRDefault="00382C13" w:rsidP="001275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</w:t>
      </w:r>
      <w:r w:rsidR="001275A2">
        <w:rPr>
          <w:rFonts w:ascii="Times New Roman" w:hAnsi="Times New Roman"/>
          <w:sz w:val="28"/>
          <w:szCs w:val="28"/>
        </w:rPr>
        <w:t xml:space="preserve">    </w:t>
      </w:r>
      <w:r w:rsidR="00AD3872" w:rsidRPr="00CF62FD">
        <w:rPr>
          <w:rFonts w:ascii="Times New Roman" w:hAnsi="Times New Roman"/>
          <w:sz w:val="28"/>
          <w:szCs w:val="28"/>
        </w:rPr>
        <w:t>По</w:t>
      </w:r>
      <w:r w:rsidR="00373D7A" w:rsidRPr="00CF62FD">
        <w:rPr>
          <w:rFonts w:ascii="Times New Roman" w:hAnsi="Times New Roman"/>
          <w:sz w:val="28"/>
          <w:szCs w:val="28"/>
        </w:rPr>
        <w:t xml:space="preserve"> итогам </w:t>
      </w:r>
      <w:r w:rsidR="004E631F" w:rsidRPr="00CF62FD">
        <w:rPr>
          <w:rFonts w:ascii="Times New Roman" w:hAnsi="Times New Roman"/>
          <w:sz w:val="28"/>
          <w:szCs w:val="28"/>
        </w:rPr>
        <w:t>6 месяцев 2021</w:t>
      </w:r>
      <w:r w:rsidR="00373D7A" w:rsidRPr="00CF62FD">
        <w:rPr>
          <w:rFonts w:ascii="Times New Roman" w:hAnsi="Times New Roman"/>
          <w:sz w:val="28"/>
          <w:szCs w:val="28"/>
        </w:rPr>
        <w:t xml:space="preserve"> года </w:t>
      </w:r>
      <w:r w:rsidR="00A90E4A" w:rsidRPr="00CF62FD">
        <w:rPr>
          <w:rFonts w:ascii="Times New Roman" w:hAnsi="Times New Roman"/>
          <w:sz w:val="28"/>
          <w:szCs w:val="28"/>
        </w:rPr>
        <w:t>оборот розничной торговли</w:t>
      </w:r>
      <w:r w:rsidR="00373D7A" w:rsidRPr="00CF62FD">
        <w:rPr>
          <w:rFonts w:ascii="Times New Roman" w:hAnsi="Times New Roman"/>
          <w:sz w:val="28"/>
          <w:szCs w:val="28"/>
        </w:rPr>
        <w:t xml:space="preserve"> составил</w:t>
      </w:r>
      <w:r w:rsidR="00331F62" w:rsidRPr="00CF62FD">
        <w:rPr>
          <w:rFonts w:ascii="Times New Roman" w:hAnsi="Times New Roman"/>
          <w:sz w:val="28"/>
          <w:szCs w:val="28"/>
        </w:rPr>
        <w:t xml:space="preserve"> </w:t>
      </w:r>
      <w:r w:rsidR="003436A4" w:rsidRPr="00CF62FD">
        <w:rPr>
          <w:rFonts w:ascii="Times New Roman" w:hAnsi="Times New Roman"/>
          <w:sz w:val="28"/>
          <w:szCs w:val="28"/>
        </w:rPr>
        <w:t xml:space="preserve"> 374,2</w:t>
      </w:r>
      <w:r w:rsidR="00DC4ADC" w:rsidRPr="00CF62FD">
        <w:rPr>
          <w:rFonts w:ascii="Times New Roman" w:hAnsi="Times New Roman"/>
          <w:sz w:val="28"/>
          <w:szCs w:val="28"/>
        </w:rPr>
        <w:t xml:space="preserve"> </w:t>
      </w:r>
      <w:r w:rsidR="00373D7A" w:rsidRPr="00CF62FD">
        <w:rPr>
          <w:rFonts w:ascii="Times New Roman" w:hAnsi="Times New Roman"/>
          <w:sz w:val="28"/>
          <w:szCs w:val="28"/>
        </w:rPr>
        <w:t xml:space="preserve"> </w:t>
      </w:r>
      <w:r w:rsidR="00BF1A1F" w:rsidRPr="00CF62FD">
        <w:rPr>
          <w:rFonts w:ascii="Times New Roman" w:hAnsi="Times New Roman"/>
          <w:sz w:val="28"/>
          <w:szCs w:val="28"/>
        </w:rPr>
        <w:t>млн. рублей</w:t>
      </w:r>
      <w:r w:rsidR="004079BA" w:rsidRPr="00CF62FD">
        <w:rPr>
          <w:rFonts w:ascii="Times New Roman" w:hAnsi="Times New Roman"/>
          <w:sz w:val="28"/>
          <w:szCs w:val="28"/>
        </w:rPr>
        <w:t>, что</w:t>
      </w:r>
      <w:r w:rsidR="003436A4" w:rsidRPr="00CF62FD">
        <w:rPr>
          <w:rFonts w:ascii="Times New Roman" w:hAnsi="Times New Roman"/>
          <w:sz w:val="28"/>
          <w:szCs w:val="28"/>
        </w:rPr>
        <w:t xml:space="preserve"> составляет 100,5</w:t>
      </w:r>
      <w:r w:rsidR="00A008F2" w:rsidRPr="00CF62FD">
        <w:rPr>
          <w:rFonts w:ascii="Times New Roman" w:hAnsi="Times New Roman"/>
          <w:sz w:val="28"/>
          <w:szCs w:val="28"/>
        </w:rPr>
        <w:t xml:space="preserve"> % к уровню прош</w:t>
      </w:r>
      <w:r w:rsidR="004079BA" w:rsidRPr="00CF62FD">
        <w:rPr>
          <w:rFonts w:ascii="Times New Roman" w:hAnsi="Times New Roman"/>
          <w:sz w:val="28"/>
          <w:szCs w:val="28"/>
        </w:rPr>
        <w:t>лого года.</w:t>
      </w:r>
    </w:p>
    <w:p w:rsidR="00331F62" w:rsidRPr="00CF62FD" w:rsidRDefault="00946387" w:rsidP="001275A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оценке, оборот розничной торговли в </w:t>
      </w:r>
      <w:proofErr w:type="spellStart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Якшур-Бодьинском</w:t>
      </w:r>
      <w:proofErr w:type="spellEnd"/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по итогам текущего года вырастет на 3% </w:t>
      </w:r>
      <w:r w:rsidR="00A90E4A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сопоставимой оценке </w:t>
      </w:r>
      <w:r w:rsidR="00382C13" w:rsidRPr="00CF62FD">
        <w:rPr>
          <w:rFonts w:ascii="Times New Roman" w:hAnsi="Times New Roman"/>
          <w:sz w:val="28"/>
          <w:szCs w:val="28"/>
        </w:rPr>
        <w:t xml:space="preserve">составит </w:t>
      </w:r>
      <w:r w:rsidR="00A90E4A" w:rsidRPr="00CF62FD">
        <w:rPr>
          <w:rFonts w:ascii="Times New Roman" w:hAnsi="Times New Roman"/>
          <w:sz w:val="28"/>
          <w:szCs w:val="28"/>
        </w:rPr>
        <w:t>1817,4</w:t>
      </w:r>
      <w:r w:rsidR="00FD6E61" w:rsidRPr="00CF62FD">
        <w:rPr>
          <w:rFonts w:ascii="Times New Roman" w:hAnsi="Times New Roman"/>
          <w:sz w:val="28"/>
          <w:szCs w:val="28"/>
        </w:rPr>
        <w:t xml:space="preserve"> </w:t>
      </w:r>
      <w:r w:rsidR="00382C13" w:rsidRPr="00CF62FD">
        <w:rPr>
          <w:rFonts w:ascii="Times New Roman" w:hAnsi="Times New Roman"/>
          <w:sz w:val="28"/>
          <w:szCs w:val="28"/>
        </w:rPr>
        <w:t>млн.</w:t>
      </w:r>
      <w:r w:rsidR="00331F62" w:rsidRPr="00CF62FD">
        <w:rPr>
          <w:rFonts w:ascii="Times New Roman" w:hAnsi="Times New Roman"/>
          <w:sz w:val="28"/>
          <w:szCs w:val="28"/>
        </w:rPr>
        <w:t xml:space="preserve"> </w:t>
      </w:r>
      <w:r w:rsidR="00382C13" w:rsidRPr="00CF62FD">
        <w:rPr>
          <w:rFonts w:ascii="Times New Roman" w:hAnsi="Times New Roman"/>
          <w:sz w:val="28"/>
          <w:szCs w:val="28"/>
        </w:rPr>
        <w:t xml:space="preserve">руб. </w:t>
      </w:r>
    </w:p>
    <w:p w:rsidR="009A5468" w:rsidRPr="00CF62FD" w:rsidRDefault="006E0BBF" w:rsidP="00CF62FD">
      <w:pPr>
        <w:pStyle w:val="ConsPlusNormal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D">
        <w:rPr>
          <w:rFonts w:ascii="Times New Roman" w:eastAsia="Times New Roman" w:hAnsi="Times New Roman" w:cs="Times New Roman"/>
          <w:sz w:val="28"/>
          <w:szCs w:val="28"/>
        </w:rPr>
        <w:t xml:space="preserve">В прогнозируемом периоде потребительский спрос будет находиться в стадии восстановительного роста, определяемого динамикой реальных располагаемых доходов населения. </w:t>
      </w:r>
      <w:r w:rsidR="006267A5" w:rsidRPr="00CF62FD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946387" w:rsidRPr="00CF62F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A5468" w:rsidRPr="00CF62FD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946387" w:rsidRPr="00CF62FD">
        <w:rPr>
          <w:rFonts w:ascii="Times New Roman" w:eastAsia="Times New Roman" w:hAnsi="Times New Roman" w:cs="Times New Roman"/>
          <w:sz w:val="28"/>
          <w:szCs w:val="28"/>
        </w:rPr>
        <w:t>4</w:t>
      </w:r>
      <w:r w:rsidR="009A5468" w:rsidRPr="00CF62FD">
        <w:rPr>
          <w:rFonts w:ascii="Times New Roman" w:eastAsia="Times New Roman" w:hAnsi="Times New Roman" w:cs="Times New Roman"/>
          <w:sz w:val="28"/>
          <w:szCs w:val="28"/>
        </w:rPr>
        <w:t xml:space="preserve"> годах темпы роста объема </w:t>
      </w:r>
      <w:r w:rsidR="00A90E4A" w:rsidRPr="00CF62FD">
        <w:rPr>
          <w:rFonts w:ascii="Times New Roman" w:eastAsia="Times New Roman" w:hAnsi="Times New Roman" w:cs="Times New Roman"/>
          <w:sz w:val="28"/>
          <w:szCs w:val="28"/>
        </w:rPr>
        <w:t xml:space="preserve">розничного товарооборота </w:t>
      </w:r>
      <w:r w:rsidR="006267A5" w:rsidRPr="00CF62FD">
        <w:rPr>
          <w:rFonts w:ascii="Times New Roman" w:eastAsia="Times New Roman" w:hAnsi="Times New Roman" w:cs="Times New Roman"/>
          <w:sz w:val="28"/>
          <w:szCs w:val="28"/>
        </w:rPr>
        <w:t>по базовому варианту</w:t>
      </w:r>
      <w:r w:rsidR="00A13C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7A5" w:rsidRPr="00CF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C11" w:rsidRPr="00CF62FD">
        <w:rPr>
          <w:rFonts w:ascii="Times New Roman" w:eastAsia="Times New Roman" w:hAnsi="Times New Roman" w:cs="Times New Roman"/>
          <w:sz w:val="28"/>
          <w:szCs w:val="28"/>
        </w:rPr>
        <w:t xml:space="preserve">составят </w:t>
      </w:r>
      <w:r w:rsidR="00A90E4A" w:rsidRPr="00CF62FD">
        <w:rPr>
          <w:rFonts w:ascii="Times New Roman" w:eastAsia="Times New Roman" w:hAnsi="Times New Roman" w:cs="Times New Roman"/>
          <w:sz w:val="28"/>
          <w:szCs w:val="28"/>
        </w:rPr>
        <w:t>100,8</w:t>
      </w:r>
      <w:r w:rsidR="009A5468" w:rsidRPr="00CF62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46387" w:rsidRPr="00CF62FD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1C2996" w:rsidRPr="00CF62FD" w:rsidRDefault="00382C13" w:rsidP="00A13C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lastRenderedPageBreak/>
        <w:tab/>
      </w:r>
      <w:r w:rsidR="001C2996" w:rsidRPr="00CF62FD">
        <w:rPr>
          <w:rFonts w:ascii="Times New Roman" w:hAnsi="Times New Roman"/>
          <w:color w:val="000000"/>
          <w:sz w:val="28"/>
          <w:szCs w:val="28"/>
        </w:rPr>
        <w:t xml:space="preserve">Главными задачами потребительского рынка  в ближайшие </w:t>
      </w:r>
      <w:r w:rsidR="00DC4ADC" w:rsidRPr="00CF62FD">
        <w:rPr>
          <w:rFonts w:ascii="Times New Roman" w:hAnsi="Times New Roman"/>
          <w:color w:val="000000"/>
          <w:sz w:val="28"/>
          <w:szCs w:val="28"/>
        </w:rPr>
        <w:t xml:space="preserve">годы  будут </w:t>
      </w:r>
      <w:r w:rsidR="001C2996" w:rsidRPr="00CF62FD">
        <w:rPr>
          <w:rFonts w:ascii="Times New Roman" w:hAnsi="Times New Roman"/>
          <w:color w:val="000000"/>
          <w:sz w:val="28"/>
          <w:szCs w:val="28"/>
        </w:rPr>
        <w:t xml:space="preserve"> модернизация и реконструкция существующих торговых объектов, расширение сетей общественного питания и бытового обслуживания.</w:t>
      </w:r>
      <w:r w:rsidR="001C2996" w:rsidRPr="00CF62FD">
        <w:rPr>
          <w:rFonts w:ascii="Times New Roman" w:hAnsi="Times New Roman"/>
          <w:sz w:val="28"/>
          <w:szCs w:val="28"/>
        </w:rPr>
        <w:t xml:space="preserve"> </w:t>
      </w:r>
    </w:p>
    <w:p w:rsidR="00952691" w:rsidRPr="00CF62FD" w:rsidRDefault="001C2996" w:rsidP="00A13C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     </w:t>
      </w:r>
      <w:r w:rsidR="00331F62" w:rsidRPr="00CF62FD">
        <w:rPr>
          <w:rFonts w:ascii="Times New Roman" w:hAnsi="Times New Roman"/>
          <w:sz w:val="28"/>
          <w:szCs w:val="28"/>
        </w:rPr>
        <w:t xml:space="preserve">  В настоящее время потр</w:t>
      </w:r>
      <w:r w:rsidR="0039154E" w:rsidRPr="00CF62FD">
        <w:rPr>
          <w:rFonts w:ascii="Times New Roman" w:hAnsi="Times New Roman"/>
          <w:sz w:val="28"/>
          <w:szCs w:val="28"/>
        </w:rPr>
        <w:t>ебительский рынок представлен  8</w:t>
      </w:r>
      <w:r w:rsidR="00331F62" w:rsidRPr="00CF62FD">
        <w:rPr>
          <w:rFonts w:ascii="Times New Roman" w:hAnsi="Times New Roman"/>
          <w:sz w:val="28"/>
          <w:szCs w:val="28"/>
        </w:rPr>
        <w:t xml:space="preserve"> торговыми центрами и </w:t>
      </w:r>
      <w:r w:rsidR="00184B35" w:rsidRPr="00CF62FD">
        <w:rPr>
          <w:rFonts w:ascii="Times New Roman" w:hAnsi="Times New Roman"/>
          <w:sz w:val="28"/>
          <w:szCs w:val="28"/>
        </w:rPr>
        <w:t>137</w:t>
      </w:r>
      <w:r w:rsidR="0039154E" w:rsidRPr="00CF62FD">
        <w:rPr>
          <w:rFonts w:ascii="Times New Roman" w:hAnsi="Times New Roman"/>
          <w:sz w:val="28"/>
          <w:szCs w:val="28"/>
        </w:rPr>
        <w:t xml:space="preserve"> </w:t>
      </w:r>
      <w:r w:rsidR="00331F62" w:rsidRPr="00CF62FD">
        <w:rPr>
          <w:rFonts w:ascii="Times New Roman" w:hAnsi="Times New Roman"/>
          <w:sz w:val="28"/>
          <w:szCs w:val="28"/>
        </w:rPr>
        <w:t xml:space="preserve">стационарными торговыми объектами. Обеспеченность населения площадью торговых объектов составляет </w:t>
      </w:r>
      <w:r w:rsidR="00946387" w:rsidRPr="00CF62FD">
        <w:rPr>
          <w:rFonts w:ascii="Times New Roman" w:hAnsi="Times New Roman"/>
          <w:sz w:val="28"/>
          <w:szCs w:val="28"/>
        </w:rPr>
        <w:t>712,24</w:t>
      </w:r>
      <w:r w:rsidR="009A5267" w:rsidRPr="00CF62FD">
        <w:rPr>
          <w:rFonts w:ascii="Times New Roman" w:hAnsi="Times New Roman"/>
          <w:sz w:val="28"/>
          <w:szCs w:val="28"/>
        </w:rPr>
        <w:t xml:space="preserve"> </w:t>
      </w:r>
      <w:r w:rsidR="00952691" w:rsidRPr="00CF62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2691" w:rsidRPr="00CF62FD">
        <w:rPr>
          <w:rFonts w:ascii="Times New Roman" w:hAnsi="Times New Roman"/>
          <w:sz w:val="28"/>
          <w:szCs w:val="28"/>
        </w:rPr>
        <w:t>кв.м</w:t>
      </w:r>
      <w:proofErr w:type="spellEnd"/>
      <w:r w:rsidR="00952691" w:rsidRPr="00CF62FD">
        <w:rPr>
          <w:rFonts w:ascii="Times New Roman" w:hAnsi="Times New Roman"/>
          <w:sz w:val="28"/>
          <w:szCs w:val="28"/>
        </w:rPr>
        <w:t>.  на 1000 населения</w:t>
      </w:r>
      <w:r w:rsidR="00961400" w:rsidRPr="00CF62FD">
        <w:rPr>
          <w:rFonts w:ascii="Times New Roman" w:hAnsi="Times New Roman"/>
          <w:sz w:val="28"/>
          <w:szCs w:val="28"/>
        </w:rPr>
        <w:t xml:space="preserve"> (на</w:t>
      </w:r>
      <w:r w:rsidR="00F34A76">
        <w:rPr>
          <w:rFonts w:ascii="Times New Roman" w:hAnsi="Times New Roman"/>
          <w:sz w:val="28"/>
          <w:szCs w:val="28"/>
        </w:rPr>
        <w:t xml:space="preserve"> 01 января </w:t>
      </w:r>
      <w:r w:rsidR="00946387" w:rsidRPr="00CF62FD">
        <w:rPr>
          <w:rFonts w:ascii="Times New Roman" w:hAnsi="Times New Roman"/>
          <w:sz w:val="28"/>
          <w:szCs w:val="28"/>
        </w:rPr>
        <w:t>2021</w:t>
      </w:r>
      <w:r w:rsidR="00DC4ADC" w:rsidRPr="00CF62FD">
        <w:rPr>
          <w:rFonts w:ascii="Times New Roman" w:hAnsi="Times New Roman"/>
          <w:sz w:val="28"/>
          <w:szCs w:val="28"/>
        </w:rPr>
        <w:t>г.</w:t>
      </w:r>
      <w:r w:rsidR="00961400" w:rsidRPr="00CF62FD">
        <w:rPr>
          <w:rFonts w:ascii="Times New Roman" w:hAnsi="Times New Roman"/>
          <w:sz w:val="28"/>
          <w:szCs w:val="28"/>
        </w:rPr>
        <w:t>)</w:t>
      </w:r>
      <w:r w:rsidR="00952691" w:rsidRPr="00CF62FD">
        <w:rPr>
          <w:rFonts w:ascii="Times New Roman" w:hAnsi="Times New Roman"/>
          <w:sz w:val="28"/>
          <w:szCs w:val="28"/>
        </w:rPr>
        <w:t>.</w:t>
      </w:r>
    </w:p>
    <w:p w:rsidR="009B368B" w:rsidRPr="00CF62FD" w:rsidRDefault="00331F62" w:rsidP="00A13C11">
      <w:pPr>
        <w:spacing w:after="0" w:line="360" w:lineRule="auto"/>
        <w:jc w:val="both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 w:rsidRPr="00CF62FD">
        <w:rPr>
          <w:rFonts w:ascii="Times New Roman" w:hAnsi="Times New Roman"/>
          <w:sz w:val="28"/>
          <w:szCs w:val="28"/>
        </w:rPr>
        <w:t xml:space="preserve">          </w:t>
      </w:r>
      <w:r w:rsidR="00382C13" w:rsidRPr="00CF62FD">
        <w:rPr>
          <w:rFonts w:ascii="Times New Roman" w:hAnsi="Times New Roman"/>
          <w:color w:val="FF0000"/>
          <w:sz w:val="28"/>
          <w:szCs w:val="28"/>
        </w:rPr>
        <w:tab/>
      </w:r>
      <w:r w:rsidR="009B368B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динамику объема платных услуг населению наибольшее влияние будет оказывать уровень тарифов и цен на услуги ЖКХ, занимающих основную долю в структуре общего объема, а также дальнейшее развитие рынка платных услуг медицины, образования, культуры, туризма при росте денежных доходов населения. </w:t>
      </w:r>
    </w:p>
    <w:p w:rsidR="009B368B" w:rsidRPr="00CF62FD" w:rsidRDefault="009B368B" w:rsidP="00CF62FD">
      <w:pPr>
        <w:tabs>
          <w:tab w:val="left" w:pos="40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данным Единого реестра субъектов малого и среднего предпринимательства Федеральной налоговой службы, в настоящее время в </w:t>
      </w:r>
      <w:proofErr w:type="spellStart"/>
      <w:r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>Якшур-Бо</w:t>
      </w:r>
      <w:r w:rsidR="00E2518C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>дьинском</w:t>
      </w:r>
      <w:proofErr w:type="spellEnd"/>
      <w:r w:rsidR="00E2518C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46387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районе ведут деятельность 515</w:t>
      </w:r>
      <w:r w:rsidR="00E2518C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субъект</w:t>
      </w:r>
      <w:r w:rsidR="00946387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>ов</w:t>
      </w:r>
      <w:r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малого и среднего предпринимательства</w:t>
      </w:r>
      <w:r w:rsidR="00B73256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малом и сре</w:t>
      </w:r>
      <w:r w:rsidR="00F57C28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днем бизнесе </w:t>
      </w:r>
      <w:proofErr w:type="gramStart"/>
      <w:r w:rsidR="00F57C28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>трудоустроены</w:t>
      </w:r>
      <w:proofErr w:type="gramEnd"/>
      <w:r w:rsidR="00F57C28"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более</w:t>
      </w:r>
      <w:r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1700 человек – это 32% занятых в экономике жителей </w:t>
      </w:r>
      <w:proofErr w:type="spellStart"/>
      <w:r w:rsidR="00F34A76">
        <w:rPr>
          <w:rFonts w:ascii="Times New Roman" w:eastAsia="Times New Roman" w:hAnsi="Times New Roman"/>
          <w:bCs/>
          <w:sz w:val="28"/>
          <w:szCs w:val="28"/>
          <w:lang w:eastAsia="ru-RU"/>
        </w:rPr>
        <w:t>Якшур-Бодьинского</w:t>
      </w:r>
      <w:proofErr w:type="spellEnd"/>
      <w:r w:rsidR="00F34A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F62FD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района.</w:t>
      </w:r>
    </w:p>
    <w:p w:rsidR="00BC7F6B" w:rsidRPr="00CF62FD" w:rsidRDefault="00BC7F6B" w:rsidP="00CF62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    Социально-значимыми вид</w:t>
      </w:r>
      <w:r w:rsidR="00F34A76">
        <w:rPr>
          <w:rFonts w:ascii="Times New Roman" w:hAnsi="Times New Roman"/>
          <w:sz w:val="28"/>
          <w:szCs w:val="28"/>
        </w:rPr>
        <w:t>ами деятельности, осуществляемыми</w:t>
      </w:r>
      <w:r w:rsidRPr="00CF62FD">
        <w:rPr>
          <w:rFonts w:ascii="Times New Roman" w:hAnsi="Times New Roman"/>
          <w:sz w:val="28"/>
          <w:szCs w:val="28"/>
        </w:rPr>
        <w:t xml:space="preserve"> субъектами малого и среднего предпринимательства на среднесрочную перспективу</w:t>
      </w:r>
      <w:r w:rsidR="00F34A76">
        <w:rPr>
          <w:rFonts w:ascii="Times New Roman" w:hAnsi="Times New Roman"/>
          <w:sz w:val="28"/>
          <w:szCs w:val="28"/>
        </w:rPr>
        <w:t>,</w:t>
      </w:r>
      <w:r w:rsidRPr="00CF62FD">
        <w:rPr>
          <w:rFonts w:ascii="Times New Roman" w:hAnsi="Times New Roman"/>
          <w:sz w:val="28"/>
          <w:szCs w:val="28"/>
        </w:rPr>
        <w:t xml:space="preserve"> являются: промышленное производство и производство товаров народного потребления; производство и переработка сельскохозяйственной продукции.</w:t>
      </w:r>
    </w:p>
    <w:p w:rsidR="00382C13" w:rsidRPr="00CF62FD" w:rsidRDefault="00382C13" w:rsidP="00CF62F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2FD">
        <w:rPr>
          <w:rFonts w:ascii="Times New Roman" w:hAnsi="Times New Roman"/>
          <w:b/>
          <w:sz w:val="28"/>
          <w:szCs w:val="28"/>
        </w:rPr>
        <w:t>Демография</w:t>
      </w:r>
    </w:p>
    <w:p w:rsidR="00B01FC3" w:rsidRPr="00CF62FD" w:rsidRDefault="00F34A76" w:rsidP="001275A2">
      <w:pPr>
        <w:spacing w:after="0" w:line="360" w:lineRule="auto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01 января </w:t>
      </w:r>
      <w:r w:rsidR="00946387" w:rsidRPr="00CF62FD">
        <w:rPr>
          <w:rFonts w:ascii="Times New Roman" w:eastAsia="Times New Roman" w:hAnsi="Times New Roman"/>
          <w:sz w:val="28"/>
          <w:szCs w:val="28"/>
          <w:lang w:eastAsia="ar-SA"/>
        </w:rPr>
        <w:t>2021</w:t>
      </w:r>
      <w:r w:rsidR="003D2549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численность постоянного населения </w:t>
      </w:r>
      <w:proofErr w:type="spellStart"/>
      <w:r w:rsidR="003D2549" w:rsidRPr="00CF62FD">
        <w:rPr>
          <w:rFonts w:ascii="Times New Roman" w:eastAsia="Times New Roman" w:hAnsi="Times New Roman"/>
          <w:sz w:val="28"/>
          <w:szCs w:val="28"/>
          <w:lang w:eastAsia="ar-SA"/>
        </w:rPr>
        <w:t>Якшур-Бодьи</w:t>
      </w:r>
      <w:r w:rsidR="00946387" w:rsidRPr="00CF62FD">
        <w:rPr>
          <w:rFonts w:ascii="Times New Roman" w:eastAsia="Times New Roman" w:hAnsi="Times New Roman"/>
          <w:sz w:val="28"/>
          <w:szCs w:val="28"/>
          <w:lang w:eastAsia="ar-SA"/>
        </w:rPr>
        <w:t>нского</w:t>
      </w:r>
      <w:proofErr w:type="spellEnd"/>
      <w:r w:rsidR="00946387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 района  составляет 20282</w:t>
      </w:r>
      <w:r w:rsidR="003D2549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 человек</w:t>
      </w:r>
      <w:r w:rsidR="00946387" w:rsidRPr="00CF62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4B2A41" w:rsidRPr="00CF62FD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3D2549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01FC3" w:rsidRPr="00CF62FD">
        <w:rPr>
          <w:rFonts w:ascii="Times New Roman" w:eastAsia="Times New Roman" w:hAnsi="Times New Roman"/>
          <w:sz w:val="28"/>
          <w:szCs w:val="28"/>
          <w:lang w:eastAsia="ar-SA"/>
        </w:rPr>
        <w:t>Естественна</w:t>
      </w:r>
      <w:r w:rsidR="00946387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я убыль населения составила  - 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>113</w:t>
      </w:r>
      <w:r w:rsidR="00B01FC3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человек. Сложившиеся в демографической ситуаци</w:t>
      </w:r>
      <w:r w:rsidR="00946387" w:rsidRPr="00CF62FD">
        <w:rPr>
          <w:rFonts w:ascii="Times New Roman" w:eastAsia="Times New Roman" w:hAnsi="Times New Roman"/>
          <w:sz w:val="28"/>
          <w:szCs w:val="28"/>
          <w:lang w:eastAsia="ar-SA"/>
        </w:rPr>
        <w:t>и тенденции сохраняются и в 2021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году. За январь-сентябрь</w:t>
      </w:r>
      <w:r w:rsidR="00B01FC3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родилось 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107</w:t>
      </w:r>
      <w:r w:rsidR="007F577E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>, умерло 184</w:t>
      </w:r>
      <w:r w:rsidR="007F577E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F577E" w:rsidRPr="00CF62FD">
        <w:rPr>
          <w:rFonts w:ascii="Times New Roman" w:eastAsia="Times New Roman" w:hAnsi="Times New Roman"/>
          <w:sz w:val="28"/>
          <w:szCs w:val="28"/>
          <w:lang w:eastAsia="ar-SA"/>
        </w:rPr>
        <w:t>. Естественная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убыль населения составила  - 77</w:t>
      </w:r>
      <w:r w:rsidR="007F577E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человек.</w:t>
      </w:r>
    </w:p>
    <w:p w:rsidR="00DD1519" w:rsidRPr="00CF62FD" w:rsidRDefault="009C6BA9" w:rsidP="00CF62FD">
      <w:pPr>
        <w:spacing w:after="0" w:line="360" w:lineRule="auto"/>
        <w:ind w:right="-81"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За 2020 год  миграционная убыль населения составила 136 человек. </w:t>
      </w:r>
      <w:r w:rsidR="00DD1519" w:rsidRPr="00CF62FD">
        <w:rPr>
          <w:rFonts w:ascii="Times New Roman" w:eastAsia="Times New Roman" w:hAnsi="Times New Roman"/>
          <w:sz w:val="28"/>
          <w:szCs w:val="28"/>
          <w:lang w:eastAsia="ar-SA"/>
        </w:rPr>
        <w:t>За период ян</w:t>
      </w:r>
      <w:r w:rsidR="00D978F1" w:rsidRPr="00CF62FD">
        <w:rPr>
          <w:rFonts w:ascii="Times New Roman" w:eastAsia="Times New Roman" w:hAnsi="Times New Roman"/>
          <w:sz w:val="28"/>
          <w:szCs w:val="28"/>
          <w:lang w:eastAsia="ar-SA"/>
        </w:rPr>
        <w:t>варь-сентябрь  2021</w:t>
      </w: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также наблюдается миграционная убыль населения </w:t>
      </w:r>
      <w:r w:rsidR="00DD1519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>99 человек  (прибыло 103</w:t>
      </w:r>
      <w:r w:rsidR="00DD1519" w:rsidRPr="00CF62FD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</w:t>
      </w:r>
      <w:r w:rsidRPr="00CF62FD">
        <w:rPr>
          <w:rFonts w:ascii="Times New Roman" w:eastAsia="Times New Roman" w:hAnsi="Times New Roman"/>
          <w:sz w:val="28"/>
          <w:szCs w:val="28"/>
          <w:lang w:eastAsia="ar-SA"/>
        </w:rPr>
        <w:t>а, выбыло 202 человека).</w:t>
      </w:r>
    </w:p>
    <w:p w:rsidR="00F04FF3" w:rsidRPr="00F04FF3" w:rsidRDefault="00F04FF3" w:rsidP="00F04FF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F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r w:rsidRPr="00F04FF3">
        <w:rPr>
          <w:rFonts w:ascii="Times New Roman" w:eastAsia="Times New Roman" w:hAnsi="Times New Roman"/>
          <w:sz w:val="28"/>
          <w:szCs w:val="28"/>
          <w:lang w:eastAsia="ru-RU"/>
        </w:rPr>
        <w:t xml:space="preserve">о данным </w:t>
      </w:r>
      <w:proofErr w:type="spellStart"/>
      <w:r w:rsidRPr="00F04FF3">
        <w:rPr>
          <w:rFonts w:ascii="Times New Roman" w:eastAsia="Times New Roman" w:hAnsi="Times New Roman"/>
          <w:sz w:val="28"/>
          <w:szCs w:val="28"/>
          <w:lang w:eastAsia="ru-RU"/>
        </w:rPr>
        <w:t>Удмуртстата</w:t>
      </w:r>
      <w:proofErr w:type="spellEnd"/>
      <w:r w:rsidRPr="00F04FF3">
        <w:rPr>
          <w:rFonts w:ascii="Times New Roman" w:eastAsia="Times New Roman" w:hAnsi="Times New Roman"/>
          <w:sz w:val="28"/>
          <w:szCs w:val="28"/>
          <w:lang w:eastAsia="ru-RU"/>
        </w:rPr>
        <w:t xml:space="preserve"> и Росстата прогнозируется ухудшение демографической ситуации, ожидается сохранение процесса естественной убыли населения. Тенденция снижения численности женщин фертильного возраста будет носить устойчивый характер еще в течение длительного периода. Вследствие снижения рождаемости, риска увеличения смертности, обусловленной старением населения, а также миграционной убыли населения ожидается ежегодное сокращение численности населения.</w:t>
      </w:r>
    </w:p>
    <w:p w:rsidR="006A4CF4" w:rsidRPr="00CF62FD" w:rsidRDefault="00F34A76" w:rsidP="00C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оценке </w:t>
      </w:r>
      <w:r w:rsidR="009C6BA9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в 2021</w:t>
      </w:r>
      <w:r w:rsidR="009B368B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F04FF3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="003B6543" w:rsidRPr="00CF62FD">
        <w:rPr>
          <w:rFonts w:ascii="Times New Roman" w:eastAsia="Times New Roman" w:hAnsi="Times New Roman"/>
          <w:sz w:val="28"/>
          <w:szCs w:val="28"/>
          <w:lang w:eastAsia="ru-RU"/>
        </w:rPr>
        <w:t>исленность населе</w:t>
      </w:r>
      <w:r w:rsidR="009C6BA9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на конец года составит </w:t>
      </w:r>
      <w:r w:rsidR="003B6543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6BA9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20150 </w:t>
      </w:r>
      <w:r w:rsidR="003B6543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человек. </w:t>
      </w:r>
      <w:r w:rsidR="009B368B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6BA9" w:rsidRPr="00CF62FD">
        <w:rPr>
          <w:rFonts w:ascii="Times New Roman" w:hAnsi="Times New Roman"/>
          <w:sz w:val="28"/>
          <w:szCs w:val="28"/>
          <w:lang w:eastAsia="ru-RU"/>
        </w:rPr>
        <w:t>В 2022</w:t>
      </w:r>
      <w:r w:rsidR="00676D0B" w:rsidRPr="00CF62FD">
        <w:rPr>
          <w:rFonts w:ascii="Times New Roman" w:hAnsi="Times New Roman"/>
          <w:sz w:val="28"/>
          <w:szCs w:val="28"/>
          <w:lang w:eastAsia="ru-RU"/>
        </w:rPr>
        <w:t>-202</w:t>
      </w:r>
      <w:r w:rsidR="009C6BA9" w:rsidRPr="00CF62FD">
        <w:rPr>
          <w:rFonts w:ascii="Times New Roman" w:hAnsi="Times New Roman"/>
          <w:sz w:val="28"/>
          <w:szCs w:val="28"/>
          <w:lang w:eastAsia="ru-RU"/>
        </w:rPr>
        <w:t>4</w:t>
      </w:r>
      <w:r w:rsidR="009B368B" w:rsidRPr="00CF62FD">
        <w:rPr>
          <w:rFonts w:ascii="Times New Roman" w:hAnsi="Times New Roman"/>
          <w:sz w:val="28"/>
          <w:szCs w:val="28"/>
          <w:lang w:eastAsia="ru-RU"/>
        </w:rPr>
        <w:t xml:space="preserve"> годах</w:t>
      </w:r>
      <w:r w:rsidR="009B368B" w:rsidRPr="00CF62F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D1519" w:rsidRPr="00CF62FD">
        <w:rPr>
          <w:rFonts w:ascii="Times New Roman" w:hAnsi="Times New Roman"/>
          <w:sz w:val="28"/>
          <w:szCs w:val="28"/>
          <w:lang w:eastAsia="ru-RU"/>
        </w:rPr>
        <w:t>ожидается сохранение процесса естественной убыли населения</w:t>
      </w:r>
      <w:r w:rsidR="009F47DE" w:rsidRPr="00CF62FD">
        <w:rPr>
          <w:rFonts w:ascii="Times New Roman" w:hAnsi="Times New Roman"/>
          <w:sz w:val="28"/>
          <w:szCs w:val="28"/>
          <w:lang w:eastAsia="ru-RU"/>
        </w:rPr>
        <w:t xml:space="preserve"> и как следствие ежегодное сокращение численности населения. </w:t>
      </w:r>
    </w:p>
    <w:p w:rsidR="009F47DE" w:rsidRPr="00CF62FD" w:rsidRDefault="009F47DE" w:rsidP="00CF62F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C13" w:rsidRPr="00CF62FD" w:rsidRDefault="00382C13" w:rsidP="00CF62FD">
      <w:pPr>
        <w:suppressAutoHyphens/>
        <w:spacing w:after="0" w:line="360" w:lineRule="auto"/>
        <w:ind w:firstLine="685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CF62FD">
        <w:rPr>
          <w:rFonts w:ascii="Times New Roman" w:hAnsi="Times New Roman"/>
          <w:b/>
          <w:kern w:val="1"/>
          <w:sz w:val="28"/>
          <w:szCs w:val="28"/>
          <w:lang w:eastAsia="ar-SA"/>
        </w:rPr>
        <w:t>Денежные доходы и занятость</w:t>
      </w:r>
    </w:p>
    <w:p w:rsidR="0019687A" w:rsidRPr="00CF62FD" w:rsidRDefault="0019687A" w:rsidP="00CF62FD">
      <w:pPr>
        <w:suppressAutoHyphens/>
        <w:spacing w:after="0" w:line="360" w:lineRule="auto"/>
        <w:ind w:firstLine="685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9C11E6" w:rsidRPr="00CF62FD" w:rsidRDefault="007638B2" w:rsidP="00A13C1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hAnsi="Times New Roman"/>
          <w:sz w:val="28"/>
          <w:szCs w:val="28"/>
        </w:rPr>
        <w:t xml:space="preserve">Номинальная начисленная среднемесячная заработная плата на одного работника </w:t>
      </w:r>
      <w:r w:rsidR="001223AB" w:rsidRPr="00CF62FD">
        <w:rPr>
          <w:rFonts w:ascii="Times New Roman" w:hAnsi="Times New Roman"/>
          <w:sz w:val="28"/>
          <w:szCs w:val="28"/>
        </w:rPr>
        <w:t>по организациям, не относящимся к субъектам малого предпринимательства</w:t>
      </w:r>
      <w:r w:rsidR="00F34A76">
        <w:rPr>
          <w:rFonts w:ascii="Times New Roman" w:hAnsi="Times New Roman"/>
          <w:sz w:val="28"/>
          <w:szCs w:val="28"/>
        </w:rPr>
        <w:t>,</w:t>
      </w:r>
      <w:r w:rsidR="001223AB" w:rsidRPr="00CF62FD">
        <w:rPr>
          <w:rFonts w:ascii="Times New Roman" w:hAnsi="Times New Roman"/>
          <w:sz w:val="28"/>
          <w:szCs w:val="28"/>
        </w:rPr>
        <w:t xml:space="preserve"> </w:t>
      </w:r>
      <w:r w:rsidR="00A61EC7" w:rsidRPr="00CF62FD">
        <w:rPr>
          <w:rFonts w:ascii="Times New Roman" w:hAnsi="Times New Roman"/>
          <w:sz w:val="28"/>
          <w:szCs w:val="28"/>
        </w:rPr>
        <w:t>по итогам 2020</w:t>
      </w:r>
      <w:r w:rsidR="00D76449" w:rsidRPr="00CF62FD">
        <w:rPr>
          <w:rFonts w:ascii="Times New Roman" w:hAnsi="Times New Roman"/>
          <w:sz w:val="28"/>
          <w:szCs w:val="28"/>
        </w:rPr>
        <w:t xml:space="preserve"> года составила </w:t>
      </w:r>
      <w:r w:rsidR="00A61EC7" w:rsidRPr="00CF62FD">
        <w:rPr>
          <w:rFonts w:ascii="Times New Roman" w:hAnsi="Times New Roman"/>
          <w:sz w:val="28"/>
          <w:szCs w:val="28"/>
        </w:rPr>
        <w:t>37235,80</w:t>
      </w:r>
      <w:r w:rsidR="00D76449" w:rsidRPr="00CF62FD">
        <w:rPr>
          <w:rFonts w:ascii="Times New Roman" w:hAnsi="Times New Roman"/>
          <w:sz w:val="28"/>
          <w:szCs w:val="28"/>
        </w:rPr>
        <w:t xml:space="preserve"> рублей</w:t>
      </w:r>
      <w:r w:rsidRPr="00CF62FD">
        <w:rPr>
          <w:rFonts w:ascii="Times New Roman" w:hAnsi="Times New Roman"/>
          <w:sz w:val="28"/>
          <w:szCs w:val="28"/>
        </w:rPr>
        <w:t xml:space="preserve"> (или </w:t>
      </w:r>
      <w:r w:rsidR="00A61EC7" w:rsidRPr="00CF62FD">
        <w:rPr>
          <w:rFonts w:ascii="Times New Roman" w:hAnsi="Times New Roman"/>
          <w:sz w:val="28"/>
          <w:szCs w:val="28"/>
        </w:rPr>
        <w:t>107,3</w:t>
      </w:r>
      <w:r w:rsidRPr="00CF62FD">
        <w:rPr>
          <w:rFonts w:ascii="Times New Roman" w:hAnsi="Times New Roman"/>
          <w:sz w:val="28"/>
          <w:szCs w:val="28"/>
        </w:rPr>
        <w:t xml:space="preserve"> % к уровню </w:t>
      </w:r>
      <w:r w:rsidR="008B519A" w:rsidRPr="00CF62FD">
        <w:rPr>
          <w:rFonts w:ascii="Times New Roman" w:hAnsi="Times New Roman"/>
          <w:sz w:val="28"/>
          <w:szCs w:val="28"/>
        </w:rPr>
        <w:t>201</w:t>
      </w:r>
      <w:r w:rsidR="00A61EC7" w:rsidRPr="00CF62FD">
        <w:rPr>
          <w:rFonts w:ascii="Times New Roman" w:hAnsi="Times New Roman"/>
          <w:sz w:val="28"/>
          <w:szCs w:val="28"/>
        </w:rPr>
        <w:t>9</w:t>
      </w:r>
      <w:r w:rsidRPr="00CF62FD">
        <w:rPr>
          <w:rFonts w:ascii="Times New Roman" w:hAnsi="Times New Roman"/>
          <w:sz w:val="28"/>
          <w:szCs w:val="28"/>
        </w:rPr>
        <w:t xml:space="preserve"> года). </w:t>
      </w:r>
      <w:r w:rsidR="00A61EC7" w:rsidRPr="00CF62FD">
        <w:rPr>
          <w:rFonts w:ascii="Times New Roman" w:hAnsi="Times New Roman"/>
          <w:sz w:val="28"/>
          <w:szCs w:val="28"/>
        </w:rPr>
        <w:t>За 1 полугодие 2021</w:t>
      </w:r>
      <w:r w:rsidR="00C911F0" w:rsidRPr="00CF62FD">
        <w:rPr>
          <w:rFonts w:ascii="Times New Roman" w:hAnsi="Times New Roman"/>
          <w:sz w:val="28"/>
          <w:szCs w:val="28"/>
        </w:rPr>
        <w:t xml:space="preserve"> года среднемесячная заработная плата на одного работника </w:t>
      </w:r>
      <w:r w:rsidR="00C76C1A" w:rsidRPr="00CF62FD">
        <w:rPr>
          <w:rFonts w:ascii="Times New Roman" w:hAnsi="Times New Roman"/>
          <w:sz w:val="28"/>
          <w:szCs w:val="28"/>
        </w:rPr>
        <w:t xml:space="preserve">составила </w:t>
      </w:r>
      <w:r w:rsidR="00734922" w:rsidRPr="00CF62FD">
        <w:rPr>
          <w:rFonts w:ascii="Times New Roman" w:hAnsi="Times New Roman"/>
          <w:sz w:val="28"/>
          <w:szCs w:val="28"/>
        </w:rPr>
        <w:t>41084,80</w:t>
      </w:r>
      <w:r w:rsidR="00F34A76">
        <w:rPr>
          <w:rFonts w:ascii="Times New Roman" w:hAnsi="Times New Roman"/>
          <w:sz w:val="28"/>
          <w:szCs w:val="28"/>
        </w:rPr>
        <w:t xml:space="preserve"> рубля</w:t>
      </w:r>
      <w:r w:rsidR="00C911F0" w:rsidRPr="00CF62FD">
        <w:rPr>
          <w:rFonts w:ascii="Times New Roman" w:hAnsi="Times New Roman"/>
          <w:sz w:val="28"/>
          <w:szCs w:val="28"/>
        </w:rPr>
        <w:t xml:space="preserve">. </w:t>
      </w:r>
      <w:r w:rsidR="00734922" w:rsidRPr="00CF62FD">
        <w:rPr>
          <w:rFonts w:ascii="Times New Roman" w:eastAsia="Times New Roman" w:hAnsi="Times New Roman"/>
          <w:sz w:val="28"/>
          <w:szCs w:val="28"/>
          <w:lang w:eastAsia="ru-RU"/>
        </w:rPr>
        <w:t>Оценочно к концу 2021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3AB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4F4DD2" w:rsidRPr="00CF62FD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заработная плата на 1 работника составит 40028,5 рублей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>, темп роста по отношению к</w:t>
      </w:r>
      <w:r w:rsidR="00B01FC3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предыдущему году составит </w:t>
      </w:r>
      <w:r w:rsidR="004F4DD2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107,5 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B57036" w:rsidRPr="00CF62FD" w:rsidRDefault="00734922" w:rsidP="00CF62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На рост заработной платы в 2021</w:t>
      </w:r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году оказывают влияние мероприятия по достижению целевых показателей по оплате труда медицинских, педаго</w:t>
      </w:r>
      <w:r w:rsidR="00F34A7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гических, социальных работников </w:t>
      </w:r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и </w:t>
      </w:r>
      <w:r w:rsidR="00F34A7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работников учреждений </w:t>
      </w:r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lastRenderedPageBreak/>
        <w:t xml:space="preserve">культуры, а также повышение уровня минимального </w:t>
      </w:r>
      <w:proofErr w:type="gramStart"/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размера оплаты труда</w:t>
      </w:r>
      <w:proofErr w:type="gramEnd"/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(далее </w:t>
      </w:r>
      <w:r w:rsidR="00E86CC7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– МРОТ).</w:t>
      </w:r>
      <w:r w:rsidR="00B57036" w:rsidRPr="00CF62F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</w:p>
    <w:p w:rsidR="001223AB" w:rsidRPr="00CF62FD" w:rsidRDefault="00B57036" w:rsidP="00CF62FD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Прогноз  номинальной начисленной среднемесячной заработной платы рассчитан в соответствии со сценарными условиями, разработанными Министерством экономического развития Российской Федерации. Темп роста средне</w:t>
      </w:r>
      <w:r w:rsidR="00734922" w:rsidRPr="00CF62FD">
        <w:rPr>
          <w:rFonts w:ascii="Times New Roman" w:hAnsi="Times New Roman"/>
          <w:sz w:val="28"/>
          <w:szCs w:val="28"/>
        </w:rPr>
        <w:t>месячной заработной платы в 2022-2024</w:t>
      </w:r>
      <w:r w:rsidRPr="00CF62FD">
        <w:rPr>
          <w:rFonts w:ascii="Times New Roman" w:hAnsi="Times New Roman"/>
          <w:sz w:val="28"/>
          <w:szCs w:val="28"/>
        </w:rPr>
        <w:t xml:space="preserve"> годах прогнози</w:t>
      </w:r>
      <w:r w:rsidR="007F7BCB" w:rsidRPr="00CF62FD">
        <w:rPr>
          <w:rFonts w:ascii="Times New Roman" w:hAnsi="Times New Roman"/>
          <w:sz w:val="28"/>
          <w:szCs w:val="28"/>
        </w:rPr>
        <w:t xml:space="preserve">руется ежегодно </w:t>
      </w:r>
      <w:r w:rsidR="009A5468" w:rsidRPr="00CF62FD">
        <w:rPr>
          <w:rFonts w:ascii="Times New Roman" w:hAnsi="Times New Roman"/>
          <w:sz w:val="28"/>
          <w:szCs w:val="28"/>
        </w:rPr>
        <w:t xml:space="preserve">по базовому варианту </w:t>
      </w:r>
      <w:r w:rsidR="004F4DD2" w:rsidRPr="00CF62FD">
        <w:rPr>
          <w:rFonts w:ascii="Times New Roman" w:hAnsi="Times New Roman"/>
          <w:sz w:val="28"/>
          <w:szCs w:val="28"/>
        </w:rPr>
        <w:t xml:space="preserve">в пределах 106,5 - </w:t>
      </w:r>
      <w:r w:rsidR="003179CE" w:rsidRPr="00CF62FD">
        <w:rPr>
          <w:rFonts w:ascii="Times New Roman" w:hAnsi="Times New Roman"/>
          <w:sz w:val="28"/>
          <w:szCs w:val="28"/>
        </w:rPr>
        <w:t>106,7</w:t>
      </w:r>
      <w:r w:rsidR="004F4DD2" w:rsidRPr="00CF62FD">
        <w:rPr>
          <w:rFonts w:ascii="Times New Roman" w:hAnsi="Times New Roman"/>
          <w:sz w:val="28"/>
          <w:szCs w:val="28"/>
        </w:rPr>
        <w:t xml:space="preserve"> </w:t>
      </w:r>
      <w:r w:rsidR="00734922" w:rsidRPr="00CF62FD">
        <w:rPr>
          <w:rFonts w:ascii="Times New Roman" w:hAnsi="Times New Roman"/>
          <w:sz w:val="28"/>
          <w:szCs w:val="28"/>
        </w:rPr>
        <w:t>%.</w:t>
      </w:r>
    </w:p>
    <w:p w:rsidR="00B57036" w:rsidRPr="00CF62FD" w:rsidRDefault="003179CE" w:rsidP="00CF62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В 2020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среднесписочная численность работ</w:t>
      </w:r>
      <w:r w:rsidR="007F7BCB" w:rsidRPr="00CF62FD">
        <w:rPr>
          <w:rFonts w:ascii="Times New Roman" w:eastAsia="Times New Roman" w:hAnsi="Times New Roman"/>
          <w:sz w:val="28"/>
          <w:szCs w:val="28"/>
          <w:lang w:eastAsia="ru-RU"/>
        </w:rPr>
        <w:t>ников организаций сос</w:t>
      </w:r>
      <w:r w:rsidR="00283B60" w:rsidRPr="00CF62FD">
        <w:rPr>
          <w:rFonts w:ascii="Times New Roman" w:eastAsia="Times New Roman" w:hAnsi="Times New Roman"/>
          <w:sz w:val="28"/>
          <w:szCs w:val="28"/>
          <w:lang w:eastAsia="ru-RU"/>
        </w:rPr>
        <w:t>тавила 4279</w:t>
      </w:r>
      <w:r w:rsidR="007F7BCB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отн</w:t>
      </w:r>
      <w:r w:rsidR="001358DB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ошению к предыдущему году </w:t>
      </w:r>
      <w:r w:rsidR="00E6190E">
        <w:rPr>
          <w:rFonts w:ascii="Times New Roman" w:eastAsia="Times New Roman" w:hAnsi="Times New Roman"/>
          <w:sz w:val="28"/>
          <w:szCs w:val="28"/>
          <w:lang w:eastAsia="ru-RU"/>
        </w:rPr>
        <w:t>уменьшилась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58DB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83B60" w:rsidRPr="00CF62FD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</w:t>
      </w:r>
      <w:r w:rsidR="00283B60" w:rsidRPr="00CF62FD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на</w:t>
      </w:r>
      <w:r w:rsidR="00283B60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1,4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B57036" w:rsidRPr="00CF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22DD" w:rsidRDefault="00E6190E" w:rsidP="00CF62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90E">
        <w:rPr>
          <w:rFonts w:ascii="Times New Roman" w:eastAsia="Times New Roman" w:hAnsi="Times New Roman"/>
          <w:sz w:val="28"/>
          <w:szCs w:val="28"/>
          <w:lang w:eastAsia="ru-RU"/>
        </w:rPr>
        <w:t>В январе – июле 2021 года тенденция не изменилась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9563D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22DD" w:rsidRPr="00CF62F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9563D" w:rsidRPr="00CF62F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83B60" w:rsidRPr="00CF62FD">
        <w:rPr>
          <w:rFonts w:ascii="Times New Roman" w:eastAsia="Times New Roman" w:hAnsi="Times New Roman"/>
          <w:sz w:val="28"/>
          <w:szCs w:val="28"/>
          <w:lang w:eastAsia="ru-RU"/>
        </w:rPr>
        <w:t>кже наблюдается  снижение на 79</w:t>
      </w:r>
      <w:r w:rsidR="000222DD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</w:t>
      </w:r>
      <w:r w:rsidR="00E9563D" w:rsidRPr="00CF62FD">
        <w:rPr>
          <w:rFonts w:ascii="Times New Roman" w:eastAsia="Times New Roman" w:hAnsi="Times New Roman"/>
          <w:sz w:val="28"/>
          <w:szCs w:val="28"/>
          <w:lang w:eastAsia="ru-RU"/>
        </w:rPr>
        <w:t>век</w:t>
      </w:r>
      <w:r w:rsidR="00283B60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на 1,8</w:t>
      </w:r>
      <w:r w:rsidR="00543AD1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%. Оценка на 2021</w:t>
      </w:r>
      <w:r w:rsidR="00E9563D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составляет 4250 человек</w:t>
      </w:r>
      <w:r w:rsidR="000222DD" w:rsidRPr="00CF62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190E" w:rsidRPr="00CF62FD" w:rsidRDefault="00E6190E" w:rsidP="00CF62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90E">
        <w:rPr>
          <w:rFonts w:ascii="Times New Roman" w:eastAsia="Times New Roman" w:hAnsi="Times New Roman"/>
          <w:sz w:val="28"/>
          <w:szCs w:val="28"/>
          <w:lang w:eastAsia="ru-RU"/>
        </w:rPr>
        <w:t>Прогноз размера фонда заработной платы рассчитан исходя из прогноза номинальной начисленной среднемесячной заработной платы работников организаций и их среднесписочной численности.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A6745" w:rsidRPr="00CF62FD" w:rsidRDefault="00FA6745" w:rsidP="00CF62F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Реализация государственной политики, направленной на сокращение и ликвидацию неформальной занятости, улучшение общей экономической ситуации, позволит стабилизировать показа</w:t>
      </w:r>
      <w:r w:rsidR="007E66E3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тели занятости населения. </w:t>
      </w:r>
    </w:p>
    <w:p w:rsidR="00382C13" w:rsidRPr="00CF62FD" w:rsidRDefault="00382C13" w:rsidP="00CF62FD">
      <w:pPr>
        <w:shd w:val="clear" w:color="auto" w:fill="FFFFFF"/>
        <w:autoSpaceDE w:val="0"/>
        <w:snapToGri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ab/>
        <w:t xml:space="preserve"> </w:t>
      </w:r>
      <w:r w:rsidR="00DC04BB" w:rsidRPr="00CF62FD">
        <w:rPr>
          <w:rFonts w:ascii="Times New Roman" w:hAnsi="Times New Roman"/>
          <w:sz w:val="28"/>
          <w:szCs w:val="28"/>
        </w:rPr>
        <w:t xml:space="preserve">На начало года ситуация на рынке труда </w:t>
      </w:r>
      <w:proofErr w:type="spellStart"/>
      <w:r w:rsidR="00DC04BB" w:rsidRPr="00CF62FD">
        <w:rPr>
          <w:rFonts w:ascii="Times New Roman" w:hAnsi="Times New Roman"/>
          <w:sz w:val="28"/>
          <w:szCs w:val="28"/>
        </w:rPr>
        <w:t>Якшур-Бодьинского</w:t>
      </w:r>
      <w:proofErr w:type="spellEnd"/>
      <w:r w:rsidR="00DC04BB" w:rsidRPr="00CF62FD">
        <w:rPr>
          <w:rFonts w:ascii="Times New Roman" w:hAnsi="Times New Roman"/>
          <w:sz w:val="28"/>
          <w:szCs w:val="28"/>
        </w:rPr>
        <w:t xml:space="preserve"> района оставалась устойчивой. Уров</w:t>
      </w:r>
      <w:r w:rsidR="00B27D1D" w:rsidRPr="00CF62FD">
        <w:rPr>
          <w:rFonts w:ascii="Times New Roman" w:hAnsi="Times New Roman"/>
          <w:sz w:val="28"/>
          <w:szCs w:val="28"/>
        </w:rPr>
        <w:t>ень безработицы на 1 января 2021</w:t>
      </w:r>
      <w:r w:rsidR="00DC04BB" w:rsidRPr="00CF62FD">
        <w:rPr>
          <w:rFonts w:ascii="Times New Roman" w:hAnsi="Times New Roman"/>
          <w:sz w:val="28"/>
          <w:szCs w:val="28"/>
        </w:rPr>
        <w:t xml:space="preserve"> года составл</w:t>
      </w:r>
      <w:r w:rsidR="00F34A76">
        <w:rPr>
          <w:rFonts w:ascii="Times New Roman" w:hAnsi="Times New Roman"/>
          <w:sz w:val="28"/>
          <w:szCs w:val="28"/>
        </w:rPr>
        <w:t xml:space="preserve">ял 1,16 % </w:t>
      </w:r>
      <w:r w:rsidR="00B27D1D" w:rsidRPr="00CF62FD">
        <w:rPr>
          <w:rFonts w:ascii="Times New Roman" w:hAnsi="Times New Roman"/>
          <w:sz w:val="28"/>
          <w:szCs w:val="28"/>
        </w:rPr>
        <w:t>(117</w:t>
      </w:r>
      <w:r w:rsidR="00DC04BB" w:rsidRPr="00CF62FD">
        <w:rPr>
          <w:rFonts w:ascii="Times New Roman" w:hAnsi="Times New Roman"/>
          <w:sz w:val="28"/>
          <w:szCs w:val="28"/>
        </w:rPr>
        <w:t xml:space="preserve"> человек). </w:t>
      </w:r>
      <w:proofErr w:type="gramStart"/>
      <w:r w:rsidR="00B27D1D" w:rsidRPr="00CF62FD">
        <w:rPr>
          <w:rFonts w:ascii="Times New Roman" w:hAnsi="Times New Roman"/>
          <w:sz w:val="28"/>
          <w:szCs w:val="28"/>
        </w:rPr>
        <w:t>Н</w:t>
      </w:r>
      <w:r w:rsidR="00DC04BB" w:rsidRPr="00CF62FD">
        <w:rPr>
          <w:rFonts w:ascii="Times New Roman" w:hAnsi="Times New Roman"/>
          <w:sz w:val="28"/>
          <w:szCs w:val="28"/>
        </w:rPr>
        <w:t>а</w:t>
      </w:r>
      <w:r w:rsidR="00B27D1D" w:rsidRPr="00CF62FD">
        <w:rPr>
          <w:rFonts w:ascii="Times New Roman" w:hAnsi="Times New Roman"/>
          <w:sz w:val="28"/>
          <w:szCs w:val="28"/>
        </w:rPr>
        <w:t xml:space="preserve"> 01 октября 2021</w:t>
      </w:r>
      <w:r w:rsidRPr="00CF62FD">
        <w:rPr>
          <w:rFonts w:ascii="Times New Roman" w:hAnsi="Times New Roman"/>
          <w:sz w:val="28"/>
          <w:szCs w:val="28"/>
        </w:rPr>
        <w:t xml:space="preserve"> года  </w:t>
      </w:r>
      <w:r w:rsidR="00E9563D" w:rsidRPr="00CF62FD">
        <w:rPr>
          <w:rFonts w:ascii="Times New Roman" w:hAnsi="Times New Roman"/>
          <w:sz w:val="28"/>
          <w:szCs w:val="28"/>
        </w:rPr>
        <w:t xml:space="preserve">численность безработных граждан  </w:t>
      </w:r>
      <w:r w:rsidRPr="00CF62FD">
        <w:rPr>
          <w:rFonts w:ascii="Times New Roman" w:hAnsi="Times New Roman"/>
          <w:sz w:val="28"/>
          <w:szCs w:val="28"/>
        </w:rPr>
        <w:t xml:space="preserve">составила </w:t>
      </w:r>
      <w:r w:rsidR="00AC17A2" w:rsidRPr="00CF62FD">
        <w:rPr>
          <w:rFonts w:ascii="Times New Roman" w:hAnsi="Times New Roman"/>
          <w:sz w:val="28"/>
          <w:szCs w:val="28"/>
        </w:rPr>
        <w:t>53</w:t>
      </w:r>
      <w:r w:rsidRPr="00CF62FD">
        <w:rPr>
          <w:rFonts w:ascii="Times New Roman" w:hAnsi="Times New Roman"/>
          <w:sz w:val="28"/>
          <w:szCs w:val="28"/>
        </w:rPr>
        <w:t xml:space="preserve"> человек</w:t>
      </w:r>
      <w:r w:rsidR="00AC17A2" w:rsidRPr="00CF62FD">
        <w:rPr>
          <w:rFonts w:ascii="Times New Roman" w:hAnsi="Times New Roman"/>
          <w:sz w:val="28"/>
          <w:szCs w:val="28"/>
        </w:rPr>
        <w:t xml:space="preserve">а </w:t>
      </w:r>
      <w:r w:rsidRPr="00CF62FD">
        <w:rPr>
          <w:rFonts w:ascii="Times New Roman" w:hAnsi="Times New Roman"/>
          <w:sz w:val="28"/>
          <w:szCs w:val="28"/>
        </w:rPr>
        <w:t xml:space="preserve"> при уровне </w:t>
      </w:r>
      <w:r w:rsidR="003E375B" w:rsidRPr="00CF62FD">
        <w:rPr>
          <w:rFonts w:ascii="Times New Roman" w:hAnsi="Times New Roman"/>
          <w:sz w:val="28"/>
          <w:szCs w:val="28"/>
        </w:rPr>
        <w:t>безр</w:t>
      </w:r>
      <w:r w:rsidR="00AC17A2" w:rsidRPr="00CF62FD">
        <w:rPr>
          <w:rFonts w:ascii="Times New Roman" w:hAnsi="Times New Roman"/>
          <w:sz w:val="28"/>
          <w:szCs w:val="28"/>
        </w:rPr>
        <w:t>аботицы 0,53</w:t>
      </w:r>
      <w:r w:rsidR="003E375B" w:rsidRPr="00CF62FD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>%. Из 12 муниципальных образований</w:t>
      </w:r>
      <w:r w:rsidR="00F34A76">
        <w:rPr>
          <w:rFonts w:ascii="Times New Roman" w:hAnsi="Times New Roman"/>
          <w:sz w:val="28"/>
          <w:szCs w:val="28"/>
        </w:rPr>
        <w:t xml:space="preserve"> – сельских поселений</w:t>
      </w:r>
      <w:r w:rsidRPr="00CF62FD">
        <w:rPr>
          <w:rFonts w:ascii="Times New Roman" w:hAnsi="Times New Roman"/>
          <w:sz w:val="28"/>
          <w:szCs w:val="28"/>
        </w:rPr>
        <w:t xml:space="preserve"> </w:t>
      </w:r>
      <w:r w:rsidR="003E375B" w:rsidRPr="00CF62FD">
        <w:rPr>
          <w:rFonts w:ascii="Times New Roman" w:hAnsi="Times New Roman"/>
          <w:sz w:val="28"/>
          <w:szCs w:val="28"/>
        </w:rPr>
        <w:t>на</w:t>
      </w:r>
      <w:r w:rsidR="009261F5" w:rsidRPr="00CF62FD">
        <w:rPr>
          <w:rFonts w:ascii="Times New Roman" w:hAnsi="Times New Roman"/>
          <w:sz w:val="28"/>
          <w:szCs w:val="28"/>
        </w:rPr>
        <w:t>и</w:t>
      </w:r>
      <w:r w:rsidR="007F7BCB" w:rsidRPr="00CF62FD">
        <w:rPr>
          <w:rFonts w:ascii="Times New Roman" w:hAnsi="Times New Roman"/>
          <w:sz w:val="28"/>
          <w:szCs w:val="28"/>
        </w:rPr>
        <w:t>более высокий</w:t>
      </w:r>
      <w:r w:rsidRPr="00CF62FD">
        <w:rPr>
          <w:rFonts w:ascii="Times New Roman" w:hAnsi="Times New Roman"/>
          <w:sz w:val="28"/>
          <w:szCs w:val="28"/>
        </w:rPr>
        <w:t xml:space="preserve">  уровень безработицы </w:t>
      </w:r>
      <w:r w:rsidR="00FA60EC" w:rsidRPr="00CF62FD">
        <w:rPr>
          <w:rFonts w:ascii="Times New Roman" w:hAnsi="Times New Roman"/>
          <w:sz w:val="28"/>
          <w:szCs w:val="28"/>
        </w:rPr>
        <w:t>в МО «</w:t>
      </w:r>
      <w:proofErr w:type="spellStart"/>
      <w:r w:rsidR="00E9563D" w:rsidRPr="00CF62FD">
        <w:rPr>
          <w:rFonts w:ascii="Times New Roman" w:hAnsi="Times New Roman"/>
          <w:sz w:val="28"/>
          <w:szCs w:val="28"/>
        </w:rPr>
        <w:t>Чуровское</w:t>
      </w:r>
      <w:proofErr w:type="spellEnd"/>
      <w:r w:rsidR="00E9563D" w:rsidRPr="00CF62FD">
        <w:rPr>
          <w:rFonts w:ascii="Times New Roman" w:hAnsi="Times New Roman"/>
          <w:sz w:val="28"/>
          <w:szCs w:val="28"/>
        </w:rPr>
        <w:t>» - 0,89</w:t>
      </w:r>
      <w:r w:rsidR="003E375B" w:rsidRPr="00CF62FD">
        <w:rPr>
          <w:rFonts w:ascii="Times New Roman" w:hAnsi="Times New Roman"/>
          <w:sz w:val="28"/>
          <w:szCs w:val="28"/>
        </w:rPr>
        <w:t xml:space="preserve"> </w:t>
      </w:r>
      <w:r w:rsidR="00FA60EC" w:rsidRPr="00CF62FD">
        <w:rPr>
          <w:rFonts w:ascii="Times New Roman" w:hAnsi="Times New Roman"/>
          <w:sz w:val="28"/>
          <w:szCs w:val="28"/>
        </w:rPr>
        <w:t>%</w:t>
      </w:r>
      <w:r w:rsidR="00C41AA4" w:rsidRPr="00CF62FD">
        <w:rPr>
          <w:rFonts w:ascii="Times New Roman" w:hAnsi="Times New Roman"/>
          <w:sz w:val="28"/>
          <w:szCs w:val="28"/>
        </w:rPr>
        <w:t>.</w:t>
      </w:r>
      <w:r w:rsidRPr="00CF62FD">
        <w:rPr>
          <w:rFonts w:ascii="Times New Roman" w:hAnsi="Times New Roman"/>
          <w:sz w:val="28"/>
          <w:szCs w:val="28"/>
        </w:rPr>
        <w:t xml:space="preserve"> Ожидается, что численность зарегистрированных безр</w:t>
      </w:r>
      <w:r w:rsidR="00C41AA4" w:rsidRPr="00CF62FD">
        <w:rPr>
          <w:rFonts w:ascii="Times New Roman" w:hAnsi="Times New Roman"/>
          <w:sz w:val="28"/>
          <w:szCs w:val="28"/>
        </w:rPr>
        <w:t xml:space="preserve">аботных на конец года </w:t>
      </w:r>
      <w:r w:rsidR="00AC17A2" w:rsidRPr="00CF62FD">
        <w:rPr>
          <w:rFonts w:ascii="Times New Roman" w:hAnsi="Times New Roman"/>
          <w:sz w:val="28"/>
          <w:szCs w:val="28"/>
        </w:rPr>
        <w:t xml:space="preserve">останется на том же уровне и </w:t>
      </w:r>
      <w:r w:rsidR="00A13C11">
        <w:rPr>
          <w:rFonts w:ascii="Times New Roman" w:hAnsi="Times New Roman"/>
          <w:sz w:val="28"/>
          <w:szCs w:val="28"/>
        </w:rPr>
        <w:t xml:space="preserve">оценочно </w:t>
      </w:r>
      <w:r w:rsidR="00C41AA4" w:rsidRPr="00CF62FD">
        <w:rPr>
          <w:rFonts w:ascii="Times New Roman" w:hAnsi="Times New Roman"/>
          <w:sz w:val="28"/>
          <w:szCs w:val="28"/>
        </w:rPr>
        <w:t xml:space="preserve">составит </w:t>
      </w:r>
      <w:r w:rsidR="00AC17A2" w:rsidRPr="00CF62FD">
        <w:rPr>
          <w:rFonts w:ascii="Times New Roman" w:hAnsi="Times New Roman"/>
          <w:sz w:val="28"/>
          <w:szCs w:val="28"/>
        </w:rPr>
        <w:t>60</w:t>
      </w:r>
      <w:r w:rsidRPr="00CF62FD">
        <w:rPr>
          <w:rFonts w:ascii="Times New Roman" w:hAnsi="Times New Roman"/>
          <w:sz w:val="28"/>
          <w:szCs w:val="28"/>
        </w:rPr>
        <w:t xml:space="preserve"> человек, </w:t>
      </w:r>
      <w:r w:rsidR="00F34A76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 xml:space="preserve">при уровне безработицы </w:t>
      </w:r>
      <w:r w:rsidR="000637A2" w:rsidRPr="00CF62FD">
        <w:rPr>
          <w:rFonts w:ascii="Times New Roman" w:hAnsi="Times New Roman"/>
          <w:sz w:val="28"/>
          <w:szCs w:val="28"/>
        </w:rPr>
        <w:t>0,6</w:t>
      </w:r>
      <w:r w:rsidR="004E3252" w:rsidRPr="00CF62FD">
        <w:rPr>
          <w:rFonts w:ascii="Times New Roman" w:hAnsi="Times New Roman"/>
          <w:sz w:val="28"/>
          <w:szCs w:val="28"/>
        </w:rPr>
        <w:t xml:space="preserve"> %.</w:t>
      </w:r>
      <w:r w:rsidR="009A5468" w:rsidRPr="00CF62FD">
        <w:rPr>
          <w:rFonts w:ascii="Times New Roman" w:hAnsi="Times New Roman"/>
          <w:sz w:val="28"/>
          <w:szCs w:val="28"/>
        </w:rPr>
        <w:t xml:space="preserve"> </w:t>
      </w:r>
      <w:r w:rsidR="000637A2" w:rsidRPr="00CF62FD">
        <w:rPr>
          <w:rFonts w:ascii="Times New Roman" w:hAnsi="Times New Roman"/>
          <w:sz w:val="28"/>
          <w:szCs w:val="28"/>
        </w:rPr>
        <w:t xml:space="preserve"> Предполагается, что в 2022 году</w:t>
      </w:r>
      <w:r w:rsidR="00DC04BB" w:rsidRPr="00CF62FD">
        <w:rPr>
          <w:rFonts w:ascii="Times New Roman" w:hAnsi="Times New Roman"/>
          <w:sz w:val="28"/>
          <w:szCs w:val="28"/>
        </w:rPr>
        <w:t xml:space="preserve"> экономика выйдет на траекторию</w:t>
      </w:r>
      <w:proofErr w:type="gramEnd"/>
      <w:r w:rsidR="00DC04BB" w:rsidRPr="00CF62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04BB" w:rsidRPr="00CF62FD">
        <w:rPr>
          <w:rFonts w:ascii="Times New Roman" w:hAnsi="Times New Roman"/>
          <w:sz w:val="28"/>
          <w:szCs w:val="28"/>
        </w:rPr>
        <w:t>устойчивого рост</w:t>
      </w:r>
      <w:r w:rsidR="00A13C11">
        <w:rPr>
          <w:rFonts w:ascii="Times New Roman" w:hAnsi="Times New Roman"/>
          <w:sz w:val="28"/>
          <w:szCs w:val="28"/>
        </w:rPr>
        <w:t>а</w:t>
      </w:r>
      <w:proofErr w:type="gramEnd"/>
      <w:r w:rsidR="00A13C11">
        <w:rPr>
          <w:rFonts w:ascii="Times New Roman" w:hAnsi="Times New Roman"/>
          <w:sz w:val="28"/>
          <w:szCs w:val="28"/>
        </w:rPr>
        <w:t>, что</w:t>
      </w:r>
      <w:r w:rsidR="00DC04BB" w:rsidRPr="00CF62FD">
        <w:rPr>
          <w:rFonts w:ascii="Times New Roman" w:hAnsi="Times New Roman"/>
          <w:sz w:val="28"/>
          <w:szCs w:val="28"/>
        </w:rPr>
        <w:t xml:space="preserve"> приведе</w:t>
      </w:r>
      <w:r w:rsidR="009261F5" w:rsidRPr="00CF62FD">
        <w:rPr>
          <w:rFonts w:ascii="Times New Roman" w:hAnsi="Times New Roman"/>
          <w:sz w:val="28"/>
          <w:szCs w:val="28"/>
        </w:rPr>
        <w:t>т к снижению уровня безработицы</w:t>
      </w:r>
      <w:r w:rsidR="000637A2" w:rsidRPr="00CF62FD">
        <w:rPr>
          <w:rFonts w:ascii="Times New Roman" w:hAnsi="Times New Roman"/>
          <w:sz w:val="28"/>
          <w:szCs w:val="28"/>
        </w:rPr>
        <w:t xml:space="preserve"> в 2022-2024</w:t>
      </w:r>
      <w:r w:rsidR="009A5468" w:rsidRPr="00CF62FD">
        <w:rPr>
          <w:rFonts w:ascii="Times New Roman" w:hAnsi="Times New Roman"/>
          <w:sz w:val="28"/>
          <w:szCs w:val="28"/>
        </w:rPr>
        <w:t xml:space="preserve"> годах</w:t>
      </w:r>
      <w:r w:rsidR="009261F5" w:rsidRPr="00CF62FD">
        <w:rPr>
          <w:rFonts w:ascii="Times New Roman" w:hAnsi="Times New Roman"/>
          <w:sz w:val="28"/>
          <w:szCs w:val="28"/>
        </w:rPr>
        <w:t>: по базовому варианту</w:t>
      </w:r>
      <w:r w:rsidR="009A5468" w:rsidRPr="00CF62FD">
        <w:rPr>
          <w:rFonts w:ascii="Times New Roman" w:hAnsi="Times New Roman"/>
          <w:sz w:val="28"/>
          <w:szCs w:val="28"/>
        </w:rPr>
        <w:t xml:space="preserve"> пр</w:t>
      </w:r>
      <w:r w:rsidR="004C6602" w:rsidRPr="00CF62FD">
        <w:rPr>
          <w:rFonts w:ascii="Times New Roman" w:hAnsi="Times New Roman"/>
          <w:sz w:val="28"/>
          <w:szCs w:val="28"/>
        </w:rPr>
        <w:t>огноз</w:t>
      </w:r>
      <w:r w:rsidR="003E375B" w:rsidRPr="00CF62FD">
        <w:rPr>
          <w:rFonts w:ascii="Times New Roman" w:hAnsi="Times New Roman"/>
          <w:sz w:val="28"/>
          <w:szCs w:val="28"/>
        </w:rPr>
        <w:t>ируетс</w:t>
      </w:r>
      <w:r w:rsidR="000637A2" w:rsidRPr="00CF62FD">
        <w:rPr>
          <w:rFonts w:ascii="Times New Roman" w:hAnsi="Times New Roman"/>
          <w:sz w:val="28"/>
          <w:szCs w:val="28"/>
        </w:rPr>
        <w:t>я в пределах 0,5-0,6 %</w:t>
      </w:r>
      <w:r w:rsidR="009261F5" w:rsidRPr="00CF62FD">
        <w:rPr>
          <w:rFonts w:ascii="Times New Roman" w:hAnsi="Times New Roman"/>
          <w:sz w:val="28"/>
          <w:szCs w:val="28"/>
        </w:rPr>
        <w:t>.</w:t>
      </w:r>
    </w:p>
    <w:p w:rsidR="0019687A" w:rsidRPr="00CF62FD" w:rsidRDefault="00671B8A" w:rsidP="00CF62F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2FD">
        <w:rPr>
          <w:rFonts w:ascii="Times New Roman" w:hAnsi="Times New Roman"/>
          <w:b/>
          <w:sz w:val="28"/>
          <w:szCs w:val="28"/>
        </w:rPr>
        <w:lastRenderedPageBreak/>
        <w:t>Инфляция</w:t>
      </w:r>
    </w:p>
    <w:p w:rsidR="002F2CA2" w:rsidRPr="00CF62FD" w:rsidRDefault="002F2CA2" w:rsidP="00CF62F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Среднегодовая инфляция на потребительском рынке Удмуртской Республики в 2020 году сложилась на уровне 103,3%, что несколько ниже среднероссийского значения индекса потребительских цен (103,4%). Рост цен на продовольственные товары составил 3,6%, непродовольственные товары 2,8%, услуги 3,6%.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По итогам 9 месяцев 2021 года среднегодовой индекс потребительских цен в республике составил 106,09</w:t>
      </w:r>
      <w:r w:rsidR="000637A2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%, к декабрю 2020 года – 104,84% (в России – 106,14% и 105,32% соответственно). 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На динамику инфляции в течение года оказывали влияние, прежде всего, напряженная ситуация на мировых рынках продовольственных товаров, а также ускорение мировой инфляции. Вместе с тем стабилизирующее влияние (прежде всего – на цены социально значимых товаров) в текущем году оказывали принятые Правительством Российской Федерации и Правительством Удмуртской Республики меры по стабилизации ситуации.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Отдельный фактор инфляции в текущем году – удорожание плодоовощной продукции. Низкий урожай прошлого года по отдельным культурам, а также существенное отставание по темпам сбора урожая в текущем году, привели к ускоренному росту цен на фрукты и овощи. 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сегменте непродовольственных товаров наблюдался ускоренный рост цен на отдельные товары с высокой импортной составляющей, а также строительные материалы. 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услуг повышенными темпами росли цены на услуги гостиниц и зарубежного туризма (т.е. сегменты, наиболее пострадавшие от карантинных ограничений в 2020 году). 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>Ускорение среднегодовой инфляции по продовольственным товарам в сентябре текущего года, приведет к формированию годовой инфляции на уровне 107,4%</w:t>
      </w:r>
      <w:r w:rsidR="000637A2"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t xml:space="preserve"> к декабрю 2020 года, в среднегодовом исчислении – 106,4%. </w:t>
      </w:r>
    </w:p>
    <w:p w:rsidR="002F2CA2" w:rsidRPr="00CF62FD" w:rsidRDefault="002F2CA2" w:rsidP="00CF62F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базовом варианте прогноза в 2022 году среднегодовая инфляция оценивается на уровне 6,0%, в 2023 – 2024 годах - в пределах 4,0% – 4,4%.</w:t>
      </w:r>
    </w:p>
    <w:p w:rsidR="008228BE" w:rsidRPr="00CF62FD" w:rsidRDefault="008228BE" w:rsidP="00CF62F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7C23" w:rsidRPr="00CF62FD" w:rsidRDefault="00437C23" w:rsidP="00CF62F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2FD">
        <w:rPr>
          <w:rFonts w:ascii="Times New Roman" w:hAnsi="Times New Roman"/>
          <w:b/>
          <w:sz w:val="28"/>
          <w:szCs w:val="28"/>
        </w:rPr>
        <w:t>Развитие конкуренции</w:t>
      </w:r>
    </w:p>
    <w:p w:rsidR="00437C23" w:rsidRPr="00CF62FD" w:rsidRDefault="00437C23" w:rsidP="00CF62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37C23" w:rsidRPr="00CF62FD" w:rsidRDefault="00437C23" w:rsidP="00CF62FD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sz w:val="28"/>
          <w:szCs w:val="28"/>
        </w:rPr>
        <w:t>Основной задачей политики Администрации муниципального образования «</w:t>
      </w:r>
      <w:proofErr w:type="spellStart"/>
      <w:r w:rsidRPr="00CF62FD">
        <w:rPr>
          <w:rFonts w:ascii="Times New Roman" w:eastAsia="Times New Roman" w:hAnsi="Times New Roman"/>
          <w:sz w:val="28"/>
          <w:szCs w:val="28"/>
        </w:rPr>
        <w:t>Якшур-Бодьинский</w:t>
      </w:r>
      <w:proofErr w:type="spellEnd"/>
      <w:r w:rsidRPr="00CF62FD">
        <w:rPr>
          <w:rFonts w:ascii="Times New Roman" w:eastAsia="Times New Roman" w:hAnsi="Times New Roman"/>
          <w:sz w:val="28"/>
          <w:szCs w:val="28"/>
        </w:rPr>
        <w:t xml:space="preserve"> район» является создание условий для формирования благоприятной конкурентной среды.</w:t>
      </w:r>
    </w:p>
    <w:p w:rsidR="00437C23" w:rsidRPr="00CF62FD" w:rsidRDefault="00437C23" w:rsidP="00CF62FD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sz w:val="28"/>
          <w:szCs w:val="28"/>
        </w:rPr>
        <w:t>Правительством Российской Федерации распоряжением от 5 сентября 2015 года № 1738-р утвержден Стандарт развития конкуренции в субъектах Российской Федерации (далее - Стандарт, Стандарт развития конкуренции), внедрение которого стало обязательным для всех субъектов Российской Федерации.</w:t>
      </w:r>
    </w:p>
    <w:p w:rsidR="00437C23" w:rsidRPr="00CF62FD" w:rsidRDefault="00437C23" w:rsidP="00CF62F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F62FD">
        <w:rPr>
          <w:rFonts w:ascii="Times New Roman" w:eastAsia="Times New Roman" w:hAnsi="Times New Roman"/>
          <w:sz w:val="28"/>
          <w:szCs w:val="28"/>
        </w:rPr>
        <w:t xml:space="preserve">Удмуртская Республика в 2014 году в инициативном порядке присоединилась к «пилотным» регионам России, внедряющим «пилотную» редакцию Стандарта развития конкуренции в субъектах Российской Федерации </w:t>
      </w:r>
    </w:p>
    <w:p w:rsidR="00213EA6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        В соответствии со  Стандартом развития конкуренции в субъектах РФ в Удмуртской Республике </w:t>
      </w:r>
      <w:r w:rsidR="00213EA6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>проводится  мониторинг состояния и развития конкурентной среды. </w:t>
      </w:r>
    </w:p>
    <w:p w:rsidR="00213EA6" w:rsidRDefault="00213EA6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включает в себя:</w:t>
      </w:r>
    </w:p>
    <w:p w:rsidR="00213EA6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-  мониторинг наличия (отсутствия) административных барьеров и оценки состояния конкурентной среды субъектами предпринимательской деятельности; </w:t>
      </w:r>
      <w:r w:rsidRPr="00CF62FD">
        <w:rPr>
          <w:rFonts w:ascii="Times New Roman" w:hAnsi="Times New Roman"/>
          <w:sz w:val="28"/>
          <w:szCs w:val="28"/>
        </w:rPr>
        <w:br/>
        <w:t>-  мониторинг удовлетворенности потребителей (жителей Удмуртской Республики) качеством товаров, работ и услуг на товарных рынках и состоянием ценовой конкуренции; </w:t>
      </w:r>
      <w:r w:rsidRPr="00CF62FD">
        <w:rPr>
          <w:rFonts w:ascii="Times New Roman" w:hAnsi="Times New Roman"/>
          <w:sz w:val="28"/>
          <w:szCs w:val="28"/>
        </w:rPr>
        <w:br/>
        <w:t xml:space="preserve">- мониторинг 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</w:t>
      </w:r>
      <w:r w:rsidRPr="00CF62FD">
        <w:rPr>
          <w:rFonts w:ascii="Times New Roman" w:hAnsi="Times New Roman"/>
          <w:sz w:val="28"/>
          <w:szCs w:val="28"/>
        </w:rPr>
        <w:lastRenderedPageBreak/>
        <w:t xml:space="preserve">состоянии конкурентной среды на рынках товаров (работ, услуг) республики  и деятельности по содействию развитию конкуренции, размещаемой на официальных сайтах Минэкономики УР, </w:t>
      </w:r>
      <w:r w:rsidR="00213EA6">
        <w:rPr>
          <w:rFonts w:ascii="Times New Roman" w:hAnsi="Times New Roman"/>
          <w:sz w:val="28"/>
          <w:szCs w:val="28"/>
        </w:rPr>
        <w:t xml:space="preserve">  иных ИОГВ УР и </w:t>
      </w:r>
    </w:p>
    <w:p w:rsidR="00084DE2" w:rsidRDefault="00213EA6" w:rsidP="00213EA6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сайтах</w:t>
      </w:r>
      <w:proofErr w:type="gramEnd"/>
      <w:r>
        <w:rPr>
          <w:rFonts w:ascii="Times New Roman" w:hAnsi="Times New Roman"/>
          <w:sz w:val="28"/>
          <w:szCs w:val="28"/>
        </w:rPr>
        <w:t xml:space="preserve"> МО в УР;</w:t>
      </w:r>
    </w:p>
    <w:p w:rsidR="00437C23" w:rsidRPr="00CF62FD" w:rsidRDefault="00437C23" w:rsidP="00084D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- сбор данных об удовлетворенности качеством товаров (работ, услуг) на </w:t>
      </w:r>
      <w:r w:rsidR="00213EA6">
        <w:rPr>
          <w:rFonts w:ascii="Times New Roman" w:hAnsi="Times New Roman"/>
          <w:sz w:val="28"/>
          <w:szCs w:val="28"/>
        </w:rPr>
        <w:t>р</w:t>
      </w:r>
      <w:r w:rsidRPr="00CF62FD">
        <w:rPr>
          <w:rFonts w:ascii="Times New Roman" w:hAnsi="Times New Roman"/>
          <w:sz w:val="28"/>
          <w:szCs w:val="28"/>
        </w:rPr>
        <w:t>ынках присутствия субъектов естественных монополий.</w:t>
      </w:r>
    </w:p>
    <w:p w:rsidR="00437C23" w:rsidRPr="00CF62FD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  </w:t>
      </w:r>
      <w:r w:rsidR="001275A2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>Ежегодно данный монито</w:t>
      </w:r>
      <w:r w:rsidR="000F32D0">
        <w:rPr>
          <w:rFonts w:ascii="Times New Roman" w:hAnsi="Times New Roman"/>
          <w:sz w:val="28"/>
          <w:szCs w:val="28"/>
        </w:rPr>
        <w:t>ринг проводится на терри</w:t>
      </w:r>
      <w:r w:rsidR="00084DE2">
        <w:rPr>
          <w:rFonts w:ascii="Times New Roman" w:hAnsi="Times New Roman"/>
          <w:sz w:val="28"/>
          <w:szCs w:val="28"/>
        </w:rPr>
        <w:t xml:space="preserve">тории </w:t>
      </w:r>
      <w:proofErr w:type="spellStart"/>
      <w:r w:rsidR="00084DE2">
        <w:rPr>
          <w:rFonts w:ascii="Times New Roman" w:hAnsi="Times New Roman"/>
          <w:sz w:val="28"/>
          <w:szCs w:val="28"/>
        </w:rPr>
        <w:t>Якшур-Бодьинского</w:t>
      </w:r>
      <w:proofErr w:type="spellEnd"/>
      <w:r w:rsidRPr="00CF62FD">
        <w:rPr>
          <w:rFonts w:ascii="Times New Roman" w:hAnsi="Times New Roman"/>
          <w:sz w:val="28"/>
          <w:szCs w:val="28"/>
        </w:rPr>
        <w:t xml:space="preserve"> район</w:t>
      </w:r>
      <w:r w:rsidR="00084DE2">
        <w:rPr>
          <w:rFonts w:ascii="Times New Roman" w:hAnsi="Times New Roman"/>
          <w:sz w:val="28"/>
          <w:szCs w:val="28"/>
        </w:rPr>
        <w:t>а</w:t>
      </w:r>
      <w:r w:rsidRPr="00CF62FD">
        <w:rPr>
          <w:rFonts w:ascii="Times New Roman" w:hAnsi="Times New Roman"/>
          <w:sz w:val="28"/>
          <w:szCs w:val="28"/>
        </w:rPr>
        <w:t xml:space="preserve">. </w:t>
      </w:r>
    </w:p>
    <w:p w:rsidR="006414CA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 xml:space="preserve">     </w:t>
      </w:r>
      <w:r w:rsidR="001275A2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 xml:space="preserve"> На основании заключенного Соглашения между Минист</w:t>
      </w:r>
      <w:r w:rsidR="000F32D0">
        <w:rPr>
          <w:rFonts w:ascii="Times New Roman" w:hAnsi="Times New Roman"/>
          <w:sz w:val="28"/>
          <w:szCs w:val="28"/>
        </w:rPr>
        <w:t>ерством экономики УР и Главой муниципального образования</w:t>
      </w:r>
      <w:r w:rsidRPr="00CF62F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F62FD">
        <w:rPr>
          <w:rFonts w:ascii="Times New Roman" w:hAnsi="Times New Roman"/>
          <w:sz w:val="28"/>
          <w:szCs w:val="28"/>
        </w:rPr>
        <w:t>Якшур-Бодьинский</w:t>
      </w:r>
      <w:proofErr w:type="spellEnd"/>
      <w:r w:rsidRPr="00CF62FD">
        <w:rPr>
          <w:rFonts w:ascii="Times New Roman" w:hAnsi="Times New Roman"/>
          <w:sz w:val="28"/>
          <w:szCs w:val="28"/>
        </w:rPr>
        <w:t xml:space="preserve"> район» о внедрении в Удмуртской Республике стандарта развития конкуренции в субъектах</w:t>
      </w:r>
      <w:r w:rsidR="00084DE2">
        <w:rPr>
          <w:rFonts w:ascii="Times New Roman" w:hAnsi="Times New Roman"/>
          <w:sz w:val="28"/>
          <w:szCs w:val="28"/>
        </w:rPr>
        <w:t xml:space="preserve">  Российской Федерации от 22 сентября </w:t>
      </w:r>
      <w:r w:rsidRPr="00CF62FD">
        <w:rPr>
          <w:rFonts w:ascii="Times New Roman" w:hAnsi="Times New Roman"/>
          <w:sz w:val="28"/>
          <w:szCs w:val="28"/>
        </w:rPr>
        <w:t>2016</w:t>
      </w:r>
      <w:r w:rsidR="000F32D0">
        <w:rPr>
          <w:rFonts w:ascii="Times New Roman" w:hAnsi="Times New Roman"/>
          <w:sz w:val="28"/>
          <w:szCs w:val="28"/>
        </w:rPr>
        <w:t xml:space="preserve"> года </w:t>
      </w:r>
      <w:r w:rsidRPr="00CF62FD">
        <w:rPr>
          <w:rFonts w:ascii="Times New Roman" w:hAnsi="Times New Roman"/>
          <w:sz w:val="28"/>
          <w:szCs w:val="28"/>
        </w:rPr>
        <w:t xml:space="preserve"> №</w:t>
      </w:r>
      <w:r w:rsidR="00084DE2">
        <w:rPr>
          <w:rFonts w:ascii="Times New Roman" w:hAnsi="Times New Roman"/>
          <w:sz w:val="28"/>
          <w:szCs w:val="28"/>
        </w:rPr>
        <w:t xml:space="preserve"> </w:t>
      </w:r>
      <w:r w:rsidRPr="00CF62FD">
        <w:rPr>
          <w:rFonts w:ascii="Times New Roman" w:hAnsi="Times New Roman"/>
          <w:sz w:val="28"/>
          <w:szCs w:val="28"/>
        </w:rPr>
        <w:t xml:space="preserve">14-21/13  </w:t>
      </w:r>
      <w:r w:rsidR="000F32D0">
        <w:rPr>
          <w:rFonts w:ascii="Times New Roman" w:hAnsi="Times New Roman"/>
          <w:sz w:val="28"/>
          <w:szCs w:val="28"/>
        </w:rPr>
        <w:t>ежегодно</w:t>
      </w:r>
      <w:r w:rsidRPr="00CF62FD">
        <w:rPr>
          <w:rFonts w:ascii="Times New Roman" w:hAnsi="Times New Roman"/>
          <w:sz w:val="28"/>
          <w:szCs w:val="28"/>
        </w:rPr>
        <w:t xml:space="preserve"> проводится  цикл мероприятий по внедрению Стандарта развития конкуренции</w:t>
      </w:r>
      <w:r w:rsidR="006414CA">
        <w:rPr>
          <w:rFonts w:ascii="Times New Roman" w:hAnsi="Times New Roman"/>
          <w:sz w:val="28"/>
          <w:szCs w:val="28"/>
        </w:rPr>
        <w:t>.</w:t>
      </w:r>
    </w:p>
    <w:p w:rsidR="00437C23" w:rsidRPr="00CF62FD" w:rsidRDefault="006414CA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37C23" w:rsidRPr="00CF62FD">
        <w:rPr>
          <w:rFonts w:ascii="Times New Roman" w:hAnsi="Times New Roman"/>
          <w:sz w:val="28"/>
          <w:szCs w:val="28"/>
        </w:rPr>
        <w:t xml:space="preserve">   </w:t>
      </w:r>
      <w:r w:rsidR="001275A2">
        <w:rPr>
          <w:rFonts w:ascii="Times New Roman" w:hAnsi="Times New Roman"/>
          <w:sz w:val="28"/>
          <w:szCs w:val="28"/>
        </w:rPr>
        <w:t xml:space="preserve"> </w:t>
      </w:r>
      <w:r w:rsidR="00437C23" w:rsidRPr="00CF62FD">
        <w:rPr>
          <w:rFonts w:ascii="Times New Roman" w:hAnsi="Times New Roman"/>
          <w:sz w:val="28"/>
          <w:szCs w:val="28"/>
        </w:rPr>
        <w:t>Основными целями в рамках реализации Соглашения являются:</w:t>
      </w:r>
    </w:p>
    <w:p w:rsidR="00437C23" w:rsidRPr="00CF62FD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- установление системного подхода к осуществлению совместной деятельности по созданию условий для развития конкуренции;</w:t>
      </w:r>
    </w:p>
    <w:p w:rsidR="00437C23" w:rsidRPr="00CF62FD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- разработка и реализация результативных и эффективных мер по развитию конкуренции в интересах потребителей товаров, работ и услуг, в том числе субъектов предпринимательской деятельности, граждан, общества;</w:t>
      </w:r>
    </w:p>
    <w:p w:rsidR="00437C23" w:rsidRPr="00CF62FD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- выявление потенциала развития муниципального образования;</w:t>
      </w:r>
    </w:p>
    <w:p w:rsidR="00437C23" w:rsidRPr="00CF62FD" w:rsidRDefault="00437C23" w:rsidP="00213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62FD">
        <w:rPr>
          <w:rFonts w:ascii="Times New Roman" w:hAnsi="Times New Roman"/>
          <w:sz w:val="28"/>
          <w:szCs w:val="28"/>
        </w:rPr>
        <w:t>- создание стимулов и содействие формированию условий для развития, поддержки и защиты субъектов малого и среднего предпринимательства, а также содействие устранению административных барьеров.</w:t>
      </w:r>
    </w:p>
    <w:p w:rsidR="00437C23" w:rsidRPr="00CF62FD" w:rsidRDefault="00437C23" w:rsidP="00213EA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3AD1" w:rsidRPr="00CF62FD" w:rsidRDefault="00543AD1" w:rsidP="00213EA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73A7" w:rsidRPr="00CF62FD" w:rsidRDefault="00C373A7" w:rsidP="00213EA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373A7" w:rsidRPr="00CF62FD" w:rsidSect="00102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-371"/>
        </w:tabs>
        <w:ind w:left="3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97"/>
        </w:tabs>
        <w:ind w:left="197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249"/>
        </w:tabs>
        <w:ind w:left="1249" w:hanging="360"/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229"/>
        </w:tabs>
        <w:ind w:left="32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389"/>
        </w:tabs>
        <w:ind w:left="5389" w:hanging="18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cs="Times New Roman"/>
      </w:rPr>
    </w:lvl>
  </w:abstractNum>
  <w:abstractNum w:abstractNumId="2">
    <w:nsid w:val="044D3301"/>
    <w:multiLevelType w:val="multilevel"/>
    <w:tmpl w:val="E23E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BC10EB"/>
    <w:multiLevelType w:val="hybridMultilevel"/>
    <w:tmpl w:val="65D40E46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>
    <w:nsid w:val="439D2EDC"/>
    <w:multiLevelType w:val="hybridMultilevel"/>
    <w:tmpl w:val="C49621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EE0878"/>
    <w:multiLevelType w:val="hybridMultilevel"/>
    <w:tmpl w:val="44141DA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8360FA"/>
    <w:multiLevelType w:val="hybridMultilevel"/>
    <w:tmpl w:val="57666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281AEC"/>
    <w:multiLevelType w:val="hybridMultilevel"/>
    <w:tmpl w:val="DC5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93EB3"/>
    <w:multiLevelType w:val="hybridMultilevel"/>
    <w:tmpl w:val="1876C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72"/>
    <w:rsid w:val="00005269"/>
    <w:rsid w:val="00011257"/>
    <w:rsid w:val="00014688"/>
    <w:rsid w:val="00021873"/>
    <w:rsid w:val="000222DD"/>
    <w:rsid w:val="00025D92"/>
    <w:rsid w:val="000276FA"/>
    <w:rsid w:val="00030E0B"/>
    <w:rsid w:val="00041F79"/>
    <w:rsid w:val="000508B4"/>
    <w:rsid w:val="000520CC"/>
    <w:rsid w:val="00056224"/>
    <w:rsid w:val="0006146B"/>
    <w:rsid w:val="0006319B"/>
    <w:rsid w:val="000637A2"/>
    <w:rsid w:val="00080A27"/>
    <w:rsid w:val="00082A9B"/>
    <w:rsid w:val="000849F9"/>
    <w:rsid w:val="00084DE2"/>
    <w:rsid w:val="000856E2"/>
    <w:rsid w:val="0009070E"/>
    <w:rsid w:val="00092D96"/>
    <w:rsid w:val="00092E06"/>
    <w:rsid w:val="00093C87"/>
    <w:rsid w:val="000969BF"/>
    <w:rsid w:val="000A3496"/>
    <w:rsid w:val="000A39D3"/>
    <w:rsid w:val="000A4259"/>
    <w:rsid w:val="000B39EA"/>
    <w:rsid w:val="000B6A79"/>
    <w:rsid w:val="000B7FC3"/>
    <w:rsid w:val="000C08F4"/>
    <w:rsid w:val="000C0BA7"/>
    <w:rsid w:val="000D423D"/>
    <w:rsid w:val="000D7321"/>
    <w:rsid w:val="000D7784"/>
    <w:rsid w:val="000E29C6"/>
    <w:rsid w:val="000E7A22"/>
    <w:rsid w:val="000F32D0"/>
    <w:rsid w:val="000F3458"/>
    <w:rsid w:val="000F56C1"/>
    <w:rsid w:val="000F667B"/>
    <w:rsid w:val="00102D22"/>
    <w:rsid w:val="001103A8"/>
    <w:rsid w:val="001106E7"/>
    <w:rsid w:val="001127A3"/>
    <w:rsid w:val="00114DC7"/>
    <w:rsid w:val="001215A4"/>
    <w:rsid w:val="001223AB"/>
    <w:rsid w:val="00123715"/>
    <w:rsid w:val="001275A2"/>
    <w:rsid w:val="0013333A"/>
    <w:rsid w:val="001358DB"/>
    <w:rsid w:val="001414E7"/>
    <w:rsid w:val="00143D6F"/>
    <w:rsid w:val="0014713F"/>
    <w:rsid w:val="00147A38"/>
    <w:rsid w:val="001524D9"/>
    <w:rsid w:val="00154284"/>
    <w:rsid w:val="00154722"/>
    <w:rsid w:val="001576C7"/>
    <w:rsid w:val="00157C80"/>
    <w:rsid w:val="001612B2"/>
    <w:rsid w:val="00164B4D"/>
    <w:rsid w:val="00166DB0"/>
    <w:rsid w:val="00170FD0"/>
    <w:rsid w:val="001728D9"/>
    <w:rsid w:val="0017444E"/>
    <w:rsid w:val="00174FAB"/>
    <w:rsid w:val="00183ACC"/>
    <w:rsid w:val="00184B35"/>
    <w:rsid w:val="001876CB"/>
    <w:rsid w:val="001915E0"/>
    <w:rsid w:val="001929CD"/>
    <w:rsid w:val="00192DC9"/>
    <w:rsid w:val="00192F6D"/>
    <w:rsid w:val="00195282"/>
    <w:rsid w:val="0019687A"/>
    <w:rsid w:val="001A2A1C"/>
    <w:rsid w:val="001A6BF6"/>
    <w:rsid w:val="001B3E4F"/>
    <w:rsid w:val="001B6A7D"/>
    <w:rsid w:val="001B706A"/>
    <w:rsid w:val="001C2996"/>
    <w:rsid w:val="001C38D9"/>
    <w:rsid w:val="001D239F"/>
    <w:rsid w:val="001D3639"/>
    <w:rsid w:val="001D744A"/>
    <w:rsid w:val="001E2C48"/>
    <w:rsid w:val="001F494E"/>
    <w:rsid w:val="00200577"/>
    <w:rsid w:val="00202163"/>
    <w:rsid w:val="002040F7"/>
    <w:rsid w:val="0020426B"/>
    <w:rsid w:val="0021234E"/>
    <w:rsid w:val="002136D5"/>
    <w:rsid w:val="00213EA6"/>
    <w:rsid w:val="00215412"/>
    <w:rsid w:val="0021763B"/>
    <w:rsid w:val="002226B8"/>
    <w:rsid w:val="002263DD"/>
    <w:rsid w:val="002313D0"/>
    <w:rsid w:val="0023244A"/>
    <w:rsid w:val="00241EE1"/>
    <w:rsid w:val="002458AB"/>
    <w:rsid w:val="002459EC"/>
    <w:rsid w:val="0024696D"/>
    <w:rsid w:val="00247462"/>
    <w:rsid w:val="00250022"/>
    <w:rsid w:val="00251052"/>
    <w:rsid w:val="002627E2"/>
    <w:rsid w:val="00264DD5"/>
    <w:rsid w:val="00265105"/>
    <w:rsid w:val="00265842"/>
    <w:rsid w:val="00265BC8"/>
    <w:rsid w:val="00265D85"/>
    <w:rsid w:val="00267433"/>
    <w:rsid w:val="002674E2"/>
    <w:rsid w:val="00276EF5"/>
    <w:rsid w:val="002774F0"/>
    <w:rsid w:val="00280777"/>
    <w:rsid w:val="00283B60"/>
    <w:rsid w:val="002862B4"/>
    <w:rsid w:val="00287827"/>
    <w:rsid w:val="00293CA9"/>
    <w:rsid w:val="00294FD4"/>
    <w:rsid w:val="002A3D2A"/>
    <w:rsid w:val="002A434F"/>
    <w:rsid w:val="002B1C45"/>
    <w:rsid w:val="002B2E76"/>
    <w:rsid w:val="002B7FF1"/>
    <w:rsid w:val="002C66A2"/>
    <w:rsid w:val="002D39CF"/>
    <w:rsid w:val="002D3EF2"/>
    <w:rsid w:val="002D6D48"/>
    <w:rsid w:val="002E0741"/>
    <w:rsid w:val="002E1B51"/>
    <w:rsid w:val="002E54F8"/>
    <w:rsid w:val="002F264A"/>
    <w:rsid w:val="002F27BA"/>
    <w:rsid w:val="002F2CA2"/>
    <w:rsid w:val="002F4208"/>
    <w:rsid w:val="00300328"/>
    <w:rsid w:val="0030147C"/>
    <w:rsid w:val="003027F9"/>
    <w:rsid w:val="00303395"/>
    <w:rsid w:val="0030638C"/>
    <w:rsid w:val="00306DD7"/>
    <w:rsid w:val="00311A91"/>
    <w:rsid w:val="00312F8F"/>
    <w:rsid w:val="0031347D"/>
    <w:rsid w:val="003179CE"/>
    <w:rsid w:val="00322C1D"/>
    <w:rsid w:val="00323280"/>
    <w:rsid w:val="00323C19"/>
    <w:rsid w:val="00327B2C"/>
    <w:rsid w:val="00331F62"/>
    <w:rsid w:val="00334742"/>
    <w:rsid w:val="0034140F"/>
    <w:rsid w:val="003436A4"/>
    <w:rsid w:val="0034399E"/>
    <w:rsid w:val="0034727A"/>
    <w:rsid w:val="0034797B"/>
    <w:rsid w:val="00347D1C"/>
    <w:rsid w:val="003508AD"/>
    <w:rsid w:val="003522E4"/>
    <w:rsid w:val="00352BD7"/>
    <w:rsid w:val="00354B51"/>
    <w:rsid w:val="003563DC"/>
    <w:rsid w:val="003615E1"/>
    <w:rsid w:val="00366AEA"/>
    <w:rsid w:val="00366BB4"/>
    <w:rsid w:val="00367485"/>
    <w:rsid w:val="00371B5F"/>
    <w:rsid w:val="00373D7A"/>
    <w:rsid w:val="00375398"/>
    <w:rsid w:val="00381602"/>
    <w:rsid w:val="00382C13"/>
    <w:rsid w:val="003857E6"/>
    <w:rsid w:val="0039028F"/>
    <w:rsid w:val="0039154E"/>
    <w:rsid w:val="00395454"/>
    <w:rsid w:val="003975A2"/>
    <w:rsid w:val="003A105F"/>
    <w:rsid w:val="003A267F"/>
    <w:rsid w:val="003A5B29"/>
    <w:rsid w:val="003A5CCD"/>
    <w:rsid w:val="003B5B4B"/>
    <w:rsid w:val="003B6543"/>
    <w:rsid w:val="003C4B03"/>
    <w:rsid w:val="003D2549"/>
    <w:rsid w:val="003D519B"/>
    <w:rsid w:val="003D6EF4"/>
    <w:rsid w:val="003E2B05"/>
    <w:rsid w:val="003E375B"/>
    <w:rsid w:val="003F34F5"/>
    <w:rsid w:val="003F59C3"/>
    <w:rsid w:val="00404929"/>
    <w:rsid w:val="004068F5"/>
    <w:rsid w:val="00406D03"/>
    <w:rsid w:val="004079BA"/>
    <w:rsid w:val="00414F4E"/>
    <w:rsid w:val="004165CE"/>
    <w:rsid w:val="00420E68"/>
    <w:rsid w:val="004249C3"/>
    <w:rsid w:val="00432326"/>
    <w:rsid w:val="004333AD"/>
    <w:rsid w:val="0043434D"/>
    <w:rsid w:val="00434466"/>
    <w:rsid w:val="00437C23"/>
    <w:rsid w:val="004401D3"/>
    <w:rsid w:val="004417D5"/>
    <w:rsid w:val="004427F8"/>
    <w:rsid w:val="0044332E"/>
    <w:rsid w:val="00443E03"/>
    <w:rsid w:val="00444424"/>
    <w:rsid w:val="00451A65"/>
    <w:rsid w:val="004526FF"/>
    <w:rsid w:val="00452941"/>
    <w:rsid w:val="00453D93"/>
    <w:rsid w:val="00456BE6"/>
    <w:rsid w:val="00472236"/>
    <w:rsid w:val="00473919"/>
    <w:rsid w:val="004740A7"/>
    <w:rsid w:val="00486252"/>
    <w:rsid w:val="00486624"/>
    <w:rsid w:val="004873B9"/>
    <w:rsid w:val="00487B4C"/>
    <w:rsid w:val="004975F2"/>
    <w:rsid w:val="004A1A5E"/>
    <w:rsid w:val="004A3B5B"/>
    <w:rsid w:val="004A4E82"/>
    <w:rsid w:val="004B0E9B"/>
    <w:rsid w:val="004B1358"/>
    <w:rsid w:val="004B2A41"/>
    <w:rsid w:val="004B3EF5"/>
    <w:rsid w:val="004B7270"/>
    <w:rsid w:val="004C2DDE"/>
    <w:rsid w:val="004C3D29"/>
    <w:rsid w:val="004C3FCC"/>
    <w:rsid w:val="004C44D9"/>
    <w:rsid w:val="004C6602"/>
    <w:rsid w:val="004D0B7D"/>
    <w:rsid w:val="004D2333"/>
    <w:rsid w:val="004D34D4"/>
    <w:rsid w:val="004D7CBC"/>
    <w:rsid w:val="004E3252"/>
    <w:rsid w:val="004E394D"/>
    <w:rsid w:val="004E631F"/>
    <w:rsid w:val="004F3ABE"/>
    <w:rsid w:val="004F4DD2"/>
    <w:rsid w:val="004F7EDC"/>
    <w:rsid w:val="0050558C"/>
    <w:rsid w:val="00511E54"/>
    <w:rsid w:val="00517032"/>
    <w:rsid w:val="00521F10"/>
    <w:rsid w:val="005269AA"/>
    <w:rsid w:val="00530269"/>
    <w:rsid w:val="005358E5"/>
    <w:rsid w:val="005439FB"/>
    <w:rsid w:val="00543AD1"/>
    <w:rsid w:val="00544E04"/>
    <w:rsid w:val="00550CAE"/>
    <w:rsid w:val="005572ED"/>
    <w:rsid w:val="00561C12"/>
    <w:rsid w:val="00575A88"/>
    <w:rsid w:val="00585B6B"/>
    <w:rsid w:val="00586D10"/>
    <w:rsid w:val="005A0027"/>
    <w:rsid w:val="005A4F8D"/>
    <w:rsid w:val="005B3E9A"/>
    <w:rsid w:val="005C6E66"/>
    <w:rsid w:val="005D2F71"/>
    <w:rsid w:val="005D722D"/>
    <w:rsid w:val="005E1EE4"/>
    <w:rsid w:val="005E46F9"/>
    <w:rsid w:val="005E6432"/>
    <w:rsid w:val="005E6CFA"/>
    <w:rsid w:val="005E6F54"/>
    <w:rsid w:val="005E7A00"/>
    <w:rsid w:val="005E7D6A"/>
    <w:rsid w:val="005F128F"/>
    <w:rsid w:val="005F3A3C"/>
    <w:rsid w:val="005F441D"/>
    <w:rsid w:val="005F7F4B"/>
    <w:rsid w:val="00600E5D"/>
    <w:rsid w:val="006041E7"/>
    <w:rsid w:val="006056E9"/>
    <w:rsid w:val="00605765"/>
    <w:rsid w:val="0061492C"/>
    <w:rsid w:val="006158D5"/>
    <w:rsid w:val="00615D3E"/>
    <w:rsid w:val="00616498"/>
    <w:rsid w:val="0062118F"/>
    <w:rsid w:val="00621BBA"/>
    <w:rsid w:val="006253C5"/>
    <w:rsid w:val="006267A5"/>
    <w:rsid w:val="0062748F"/>
    <w:rsid w:val="00631984"/>
    <w:rsid w:val="006357F9"/>
    <w:rsid w:val="00636214"/>
    <w:rsid w:val="00637AC8"/>
    <w:rsid w:val="006409ED"/>
    <w:rsid w:val="00640F22"/>
    <w:rsid w:val="006414CA"/>
    <w:rsid w:val="0064262F"/>
    <w:rsid w:val="00646C0E"/>
    <w:rsid w:val="00650F1C"/>
    <w:rsid w:val="006511AB"/>
    <w:rsid w:val="006520EB"/>
    <w:rsid w:val="0065727E"/>
    <w:rsid w:val="006604A0"/>
    <w:rsid w:val="006700E9"/>
    <w:rsid w:val="00670C4D"/>
    <w:rsid w:val="00671B8A"/>
    <w:rsid w:val="00674079"/>
    <w:rsid w:val="00674706"/>
    <w:rsid w:val="006751B1"/>
    <w:rsid w:val="00675357"/>
    <w:rsid w:val="0067582F"/>
    <w:rsid w:val="006769BA"/>
    <w:rsid w:val="00676D0B"/>
    <w:rsid w:val="00681749"/>
    <w:rsid w:val="006878F1"/>
    <w:rsid w:val="00692769"/>
    <w:rsid w:val="0069581B"/>
    <w:rsid w:val="006973CD"/>
    <w:rsid w:val="006A1D49"/>
    <w:rsid w:val="006A45D1"/>
    <w:rsid w:val="006A4CF4"/>
    <w:rsid w:val="006A570A"/>
    <w:rsid w:val="006A6C75"/>
    <w:rsid w:val="006A7CFD"/>
    <w:rsid w:val="006B042B"/>
    <w:rsid w:val="006B1E66"/>
    <w:rsid w:val="006B3BBF"/>
    <w:rsid w:val="006B455A"/>
    <w:rsid w:val="006B48C4"/>
    <w:rsid w:val="006B5082"/>
    <w:rsid w:val="006B73F2"/>
    <w:rsid w:val="006C3471"/>
    <w:rsid w:val="006C4C92"/>
    <w:rsid w:val="006C4FC8"/>
    <w:rsid w:val="006D2FF2"/>
    <w:rsid w:val="006D5B28"/>
    <w:rsid w:val="006D6FCA"/>
    <w:rsid w:val="006E0111"/>
    <w:rsid w:val="006E0BBF"/>
    <w:rsid w:val="006E5710"/>
    <w:rsid w:val="006E5CA0"/>
    <w:rsid w:val="006E5DF1"/>
    <w:rsid w:val="006E61FE"/>
    <w:rsid w:val="006F0D34"/>
    <w:rsid w:val="006F0E57"/>
    <w:rsid w:val="006F3B55"/>
    <w:rsid w:val="006F436B"/>
    <w:rsid w:val="006F4FB9"/>
    <w:rsid w:val="006F672F"/>
    <w:rsid w:val="0070103E"/>
    <w:rsid w:val="007138CB"/>
    <w:rsid w:val="00714A32"/>
    <w:rsid w:val="00720881"/>
    <w:rsid w:val="00721A08"/>
    <w:rsid w:val="00725953"/>
    <w:rsid w:val="00726744"/>
    <w:rsid w:val="00731D98"/>
    <w:rsid w:val="00734922"/>
    <w:rsid w:val="00736AA0"/>
    <w:rsid w:val="0074215E"/>
    <w:rsid w:val="00742EA4"/>
    <w:rsid w:val="0074533D"/>
    <w:rsid w:val="00753989"/>
    <w:rsid w:val="00755EF6"/>
    <w:rsid w:val="007638B2"/>
    <w:rsid w:val="0076397A"/>
    <w:rsid w:val="007643C9"/>
    <w:rsid w:val="00765548"/>
    <w:rsid w:val="00765DAC"/>
    <w:rsid w:val="007662EC"/>
    <w:rsid w:val="00770E28"/>
    <w:rsid w:val="007715C6"/>
    <w:rsid w:val="00774BEA"/>
    <w:rsid w:val="0078088E"/>
    <w:rsid w:val="00793767"/>
    <w:rsid w:val="007A3CF2"/>
    <w:rsid w:val="007A59D0"/>
    <w:rsid w:val="007A5B86"/>
    <w:rsid w:val="007A6C9F"/>
    <w:rsid w:val="007B1066"/>
    <w:rsid w:val="007B2BE2"/>
    <w:rsid w:val="007C4D50"/>
    <w:rsid w:val="007C7472"/>
    <w:rsid w:val="007D3501"/>
    <w:rsid w:val="007D3EFA"/>
    <w:rsid w:val="007D4727"/>
    <w:rsid w:val="007D7129"/>
    <w:rsid w:val="007E2044"/>
    <w:rsid w:val="007E3ED6"/>
    <w:rsid w:val="007E51B4"/>
    <w:rsid w:val="007E66E3"/>
    <w:rsid w:val="007F4D46"/>
    <w:rsid w:val="007F577E"/>
    <w:rsid w:val="007F6A43"/>
    <w:rsid w:val="007F7BCB"/>
    <w:rsid w:val="00800CCF"/>
    <w:rsid w:val="0080111B"/>
    <w:rsid w:val="00801CC2"/>
    <w:rsid w:val="00802514"/>
    <w:rsid w:val="008062EB"/>
    <w:rsid w:val="008063D2"/>
    <w:rsid w:val="008075B1"/>
    <w:rsid w:val="008224A5"/>
    <w:rsid w:val="008228BE"/>
    <w:rsid w:val="0082555D"/>
    <w:rsid w:val="0082633E"/>
    <w:rsid w:val="0083352C"/>
    <w:rsid w:val="00836B1F"/>
    <w:rsid w:val="008405E4"/>
    <w:rsid w:val="00844626"/>
    <w:rsid w:val="008462EF"/>
    <w:rsid w:val="008522C7"/>
    <w:rsid w:val="00853098"/>
    <w:rsid w:val="0085556B"/>
    <w:rsid w:val="00864520"/>
    <w:rsid w:val="008715C3"/>
    <w:rsid w:val="00875458"/>
    <w:rsid w:val="00876944"/>
    <w:rsid w:val="00876F0C"/>
    <w:rsid w:val="008839E6"/>
    <w:rsid w:val="00884E44"/>
    <w:rsid w:val="00886F92"/>
    <w:rsid w:val="00887C5E"/>
    <w:rsid w:val="0089200F"/>
    <w:rsid w:val="00892C69"/>
    <w:rsid w:val="00892EA1"/>
    <w:rsid w:val="008939BA"/>
    <w:rsid w:val="0089629B"/>
    <w:rsid w:val="008962D8"/>
    <w:rsid w:val="00896A8D"/>
    <w:rsid w:val="00897782"/>
    <w:rsid w:val="008A3413"/>
    <w:rsid w:val="008B0260"/>
    <w:rsid w:val="008B3A5F"/>
    <w:rsid w:val="008B519A"/>
    <w:rsid w:val="008B703B"/>
    <w:rsid w:val="008C0B83"/>
    <w:rsid w:val="008C2AE9"/>
    <w:rsid w:val="008C433D"/>
    <w:rsid w:val="008D3855"/>
    <w:rsid w:val="008E3DB3"/>
    <w:rsid w:val="008E4BD8"/>
    <w:rsid w:val="008F0BCF"/>
    <w:rsid w:val="008F5211"/>
    <w:rsid w:val="00904AF0"/>
    <w:rsid w:val="00905F28"/>
    <w:rsid w:val="0091220C"/>
    <w:rsid w:val="00913D6E"/>
    <w:rsid w:val="0091538C"/>
    <w:rsid w:val="00916ED1"/>
    <w:rsid w:val="009259A9"/>
    <w:rsid w:val="009261F5"/>
    <w:rsid w:val="00926840"/>
    <w:rsid w:val="00930375"/>
    <w:rsid w:val="00941C3B"/>
    <w:rsid w:val="00943D58"/>
    <w:rsid w:val="00946387"/>
    <w:rsid w:val="0095038A"/>
    <w:rsid w:val="009515B2"/>
    <w:rsid w:val="00952691"/>
    <w:rsid w:val="00960904"/>
    <w:rsid w:val="00961400"/>
    <w:rsid w:val="00965C86"/>
    <w:rsid w:val="009661B9"/>
    <w:rsid w:val="009665DF"/>
    <w:rsid w:val="0096664B"/>
    <w:rsid w:val="009703FE"/>
    <w:rsid w:val="0097232C"/>
    <w:rsid w:val="00972CA9"/>
    <w:rsid w:val="00974628"/>
    <w:rsid w:val="0098227A"/>
    <w:rsid w:val="00985054"/>
    <w:rsid w:val="00986EFF"/>
    <w:rsid w:val="009908EA"/>
    <w:rsid w:val="00996824"/>
    <w:rsid w:val="009973AC"/>
    <w:rsid w:val="009A3226"/>
    <w:rsid w:val="009A5267"/>
    <w:rsid w:val="009A5468"/>
    <w:rsid w:val="009B1666"/>
    <w:rsid w:val="009B23FC"/>
    <w:rsid w:val="009B368B"/>
    <w:rsid w:val="009C0028"/>
    <w:rsid w:val="009C1052"/>
    <w:rsid w:val="009C11E6"/>
    <w:rsid w:val="009C2FB1"/>
    <w:rsid w:val="009C33B2"/>
    <w:rsid w:val="009C3EE2"/>
    <w:rsid w:val="009C4E9C"/>
    <w:rsid w:val="009C6ADE"/>
    <w:rsid w:val="009C6BA9"/>
    <w:rsid w:val="009D028D"/>
    <w:rsid w:val="009D1E17"/>
    <w:rsid w:val="009D242C"/>
    <w:rsid w:val="009D2AEE"/>
    <w:rsid w:val="009D2E9E"/>
    <w:rsid w:val="009D572A"/>
    <w:rsid w:val="009D6B97"/>
    <w:rsid w:val="009D7E46"/>
    <w:rsid w:val="009F227A"/>
    <w:rsid w:val="009F3A14"/>
    <w:rsid w:val="009F47DE"/>
    <w:rsid w:val="00A008F2"/>
    <w:rsid w:val="00A061F1"/>
    <w:rsid w:val="00A067EF"/>
    <w:rsid w:val="00A13379"/>
    <w:rsid w:val="00A13B42"/>
    <w:rsid w:val="00A13C11"/>
    <w:rsid w:val="00A30BCC"/>
    <w:rsid w:val="00A34424"/>
    <w:rsid w:val="00A362C0"/>
    <w:rsid w:val="00A41C98"/>
    <w:rsid w:val="00A45B9D"/>
    <w:rsid w:val="00A47BBA"/>
    <w:rsid w:val="00A52867"/>
    <w:rsid w:val="00A61EC7"/>
    <w:rsid w:val="00A63DD5"/>
    <w:rsid w:val="00A705AC"/>
    <w:rsid w:val="00A7244D"/>
    <w:rsid w:val="00A7799E"/>
    <w:rsid w:val="00A77B8E"/>
    <w:rsid w:val="00A80EEB"/>
    <w:rsid w:val="00A86EA3"/>
    <w:rsid w:val="00A90E4A"/>
    <w:rsid w:val="00A93E00"/>
    <w:rsid w:val="00AA087E"/>
    <w:rsid w:val="00AA4791"/>
    <w:rsid w:val="00AA5C8D"/>
    <w:rsid w:val="00AA67B4"/>
    <w:rsid w:val="00AA69AB"/>
    <w:rsid w:val="00AA7FFC"/>
    <w:rsid w:val="00AB5F3D"/>
    <w:rsid w:val="00AC0F34"/>
    <w:rsid w:val="00AC17A2"/>
    <w:rsid w:val="00AC3E5E"/>
    <w:rsid w:val="00AC475F"/>
    <w:rsid w:val="00AC5829"/>
    <w:rsid w:val="00AD3872"/>
    <w:rsid w:val="00AD3C32"/>
    <w:rsid w:val="00AD5B42"/>
    <w:rsid w:val="00AE0D57"/>
    <w:rsid w:val="00AE1298"/>
    <w:rsid w:val="00AE3363"/>
    <w:rsid w:val="00AF7464"/>
    <w:rsid w:val="00AF7FB2"/>
    <w:rsid w:val="00B01FC3"/>
    <w:rsid w:val="00B0213B"/>
    <w:rsid w:val="00B06552"/>
    <w:rsid w:val="00B07D0C"/>
    <w:rsid w:val="00B15F89"/>
    <w:rsid w:val="00B23C7B"/>
    <w:rsid w:val="00B26717"/>
    <w:rsid w:val="00B27D1D"/>
    <w:rsid w:val="00B3009A"/>
    <w:rsid w:val="00B311D8"/>
    <w:rsid w:val="00B32D7A"/>
    <w:rsid w:val="00B330F7"/>
    <w:rsid w:val="00B34281"/>
    <w:rsid w:val="00B363BE"/>
    <w:rsid w:val="00B40912"/>
    <w:rsid w:val="00B5040F"/>
    <w:rsid w:val="00B53131"/>
    <w:rsid w:val="00B57036"/>
    <w:rsid w:val="00B72153"/>
    <w:rsid w:val="00B73256"/>
    <w:rsid w:val="00B822BE"/>
    <w:rsid w:val="00B8238E"/>
    <w:rsid w:val="00B85C74"/>
    <w:rsid w:val="00B86EF7"/>
    <w:rsid w:val="00B86F17"/>
    <w:rsid w:val="00B906C3"/>
    <w:rsid w:val="00B906D2"/>
    <w:rsid w:val="00B93A8D"/>
    <w:rsid w:val="00B93EF4"/>
    <w:rsid w:val="00BA4F21"/>
    <w:rsid w:val="00BA5730"/>
    <w:rsid w:val="00BA676D"/>
    <w:rsid w:val="00BB0AAE"/>
    <w:rsid w:val="00BB600A"/>
    <w:rsid w:val="00BC003C"/>
    <w:rsid w:val="00BC07F7"/>
    <w:rsid w:val="00BC150B"/>
    <w:rsid w:val="00BC4263"/>
    <w:rsid w:val="00BC7F6B"/>
    <w:rsid w:val="00BD1853"/>
    <w:rsid w:val="00BD216C"/>
    <w:rsid w:val="00BD3CBA"/>
    <w:rsid w:val="00BE1563"/>
    <w:rsid w:val="00BE48DC"/>
    <w:rsid w:val="00BE5AD8"/>
    <w:rsid w:val="00BF1A1F"/>
    <w:rsid w:val="00BF213F"/>
    <w:rsid w:val="00BF32E7"/>
    <w:rsid w:val="00BF61E7"/>
    <w:rsid w:val="00BF6D1D"/>
    <w:rsid w:val="00C010D2"/>
    <w:rsid w:val="00C032C2"/>
    <w:rsid w:val="00C13BED"/>
    <w:rsid w:val="00C2177C"/>
    <w:rsid w:val="00C24E16"/>
    <w:rsid w:val="00C2559E"/>
    <w:rsid w:val="00C27FEA"/>
    <w:rsid w:val="00C30AB8"/>
    <w:rsid w:val="00C31D5C"/>
    <w:rsid w:val="00C33120"/>
    <w:rsid w:val="00C36309"/>
    <w:rsid w:val="00C373A7"/>
    <w:rsid w:val="00C41AA4"/>
    <w:rsid w:val="00C4385A"/>
    <w:rsid w:val="00C44891"/>
    <w:rsid w:val="00C47522"/>
    <w:rsid w:val="00C526D9"/>
    <w:rsid w:val="00C57886"/>
    <w:rsid w:val="00C67478"/>
    <w:rsid w:val="00C714C9"/>
    <w:rsid w:val="00C71E8E"/>
    <w:rsid w:val="00C73E87"/>
    <w:rsid w:val="00C75FEC"/>
    <w:rsid w:val="00C76C1A"/>
    <w:rsid w:val="00C76FB0"/>
    <w:rsid w:val="00C820D9"/>
    <w:rsid w:val="00C87BD5"/>
    <w:rsid w:val="00C911F0"/>
    <w:rsid w:val="00C93F55"/>
    <w:rsid w:val="00C95039"/>
    <w:rsid w:val="00C95EF4"/>
    <w:rsid w:val="00CA4CF5"/>
    <w:rsid w:val="00CA5F15"/>
    <w:rsid w:val="00CC08AB"/>
    <w:rsid w:val="00CC2AA2"/>
    <w:rsid w:val="00CC7361"/>
    <w:rsid w:val="00CD18D2"/>
    <w:rsid w:val="00CD29B1"/>
    <w:rsid w:val="00CD2B33"/>
    <w:rsid w:val="00CD4942"/>
    <w:rsid w:val="00CE4742"/>
    <w:rsid w:val="00CF359A"/>
    <w:rsid w:val="00CF62FD"/>
    <w:rsid w:val="00CF7E76"/>
    <w:rsid w:val="00D00A1B"/>
    <w:rsid w:val="00D01F38"/>
    <w:rsid w:val="00D06F05"/>
    <w:rsid w:val="00D07FB1"/>
    <w:rsid w:val="00D2232A"/>
    <w:rsid w:val="00D22B3E"/>
    <w:rsid w:val="00D23B5C"/>
    <w:rsid w:val="00D31926"/>
    <w:rsid w:val="00D358F1"/>
    <w:rsid w:val="00D36217"/>
    <w:rsid w:val="00D45735"/>
    <w:rsid w:val="00D45CD8"/>
    <w:rsid w:val="00D46B5E"/>
    <w:rsid w:val="00D47523"/>
    <w:rsid w:val="00D475AA"/>
    <w:rsid w:val="00D501FA"/>
    <w:rsid w:val="00D5173D"/>
    <w:rsid w:val="00D65E65"/>
    <w:rsid w:val="00D72A49"/>
    <w:rsid w:val="00D7611E"/>
    <w:rsid w:val="00D761CB"/>
    <w:rsid w:val="00D76449"/>
    <w:rsid w:val="00D812F9"/>
    <w:rsid w:val="00D81895"/>
    <w:rsid w:val="00D82A79"/>
    <w:rsid w:val="00D87F0D"/>
    <w:rsid w:val="00D9312F"/>
    <w:rsid w:val="00D940AC"/>
    <w:rsid w:val="00D940E4"/>
    <w:rsid w:val="00D94D50"/>
    <w:rsid w:val="00D978F1"/>
    <w:rsid w:val="00DA1079"/>
    <w:rsid w:val="00DA548E"/>
    <w:rsid w:val="00DA61AC"/>
    <w:rsid w:val="00DA6E50"/>
    <w:rsid w:val="00DB22A5"/>
    <w:rsid w:val="00DB400C"/>
    <w:rsid w:val="00DB4AE5"/>
    <w:rsid w:val="00DB64A7"/>
    <w:rsid w:val="00DB75B5"/>
    <w:rsid w:val="00DC04BB"/>
    <w:rsid w:val="00DC2633"/>
    <w:rsid w:val="00DC3C8B"/>
    <w:rsid w:val="00DC451B"/>
    <w:rsid w:val="00DC4ADC"/>
    <w:rsid w:val="00DC5F05"/>
    <w:rsid w:val="00DD0E7B"/>
    <w:rsid w:val="00DD1519"/>
    <w:rsid w:val="00DD1605"/>
    <w:rsid w:val="00DD525F"/>
    <w:rsid w:val="00DE2DA1"/>
    <w:rsid w:val="00DF1AD9"/>
    <w:rsid w:val="00E02422"/>
    <w:rsid w:val="00E05599"/>
    <w:rsid w:val="00E14934"/>
    <w:rsid w:val="00E20D7C"/>
    <w:rsid w:val="00E23814"/>
    <w:rsid w:val="00E241B1"/>
    <w:rsid w:val="00E2518C"/>
    <w:rsid w:val="00E257AE"/>
    <w:rsid w:val="00E27C3D"/>
    <w:rsid w:val="00E33912"/>
    <w:rsid w:val="00E33B6C"/>
    <w:rsid w:val="00E3529C"/>
    <w:rsid w:val="00E363C4"/>
    <w:rsid w:val="00E36AA8"/>
    <w:rsid w:val="00E41152"/>
    <w:rsid w:val="00E42934"/>
    <w:rsid w:val="00E4627F"/>
    <w:rsid w:val="00E554C0"/>
    <w:rsid w:val="00E56C17"/>
    <w:rsid w:val="00E6190E"/>
    <w:rsid w:val="00E631CC"/>
    <w:rsid w:val="00E64050"/>
    <w:rsid w:val="00E65E45"/>
    <w:rsid w:val="00E67E7A"/>
    <w:rsid w:val="00E726AF"/>
    <w:rsid w:val="00E73DBB"/>
    <w:rsid w:val="00E767BF"/>
    <w:rsid w:val="00E80655"/>
    <w:rsid w:val="00E86CC7"/>
    <w:rsid w:val="00E9147E"/>
    <w:rsid w:val="00E9563D"/>
    <w:rsid w:val="00EA09BD"/>
    <w:rsid w:val="00EA1486"/>
    <w:rsid w:val="00EA272D"/>
    <w:rsid w:val="00EB0E04"/>
    <w:rsid w:val="00EB3261"/>
    <w:rsid w:val="00EB476B"/>
    <w:rsid w:val="00EC0155"/>
    <w:rsid w:val="00EC27BE"/>
    <w:rsid w:val="00EC2CD1"/>
    <w:rsid w:val="00EC3072"/>
    <w:rsid w:val="00EC5287"/>
    <w:rsid w:val="00EC63C6"/>
    <w:rsid w:val="00ED37B3"/>
    <w:rsid w:val="00ED5D71"/>
    <w:rsid w:val="00ED5EDC"/>
    <w:rsid w:val="00EE3A4D"/>
    <w:rsid w:val="00EE4F4D"/>
    <w:rsid w:val="00EF26BA"/>
    <w:rsid w:val="00EF6A1B"/>
    <w:rsid w:val="00EF6F0B"/>
    <w:rsid w:val="00EF7339"/>
    <w:rsid w:val="00F00B39"/>
    <w:rsid w:val="00F04C92"/>
    <w:rsid w:val="00F04FF3"/>
    <w:rsid w:val="00F07BA2"/>
    <w:rsid w:val="00F1126C"/>
    <w:rsid w:val="00F16D86"/>
    <w:rsid w:val="00F220F3"/>
    <w:rsid w:val="00F3267E"/>
    <w:rsid w:val="00F34A76"/>
    <w:rsid w:val="00F52F4E"/>
    <w:rsid w:val="00F53594"/>
    <w:rsid w:val="00F55D7F"/>
    <w:rsid w:val="00F57C28"/>
    <w:rsid w:val="00F64F33"/>
    <w:rsid w:val="00F725DF"/>
    <w:rsid w:val="00F73C7C"/>
    <w:rsid w:val="00F82D0D"/>
    <w:rsid w:val="00F83DBF"/>
    <w:rsid w:val="00F842FB"/>
    <w:rsid w:val="00F903F4"/>
    <w:rsid w:val="00F90646"/>
    <w:rsid w:val="00F90B55"/>
    <w:rsid w:val="00F93245"/>
    <w:rsid w:val="00F933FA"/>
    <w:rsid w:val="00F94436"/>
    <w:rsid w:val="00F9652D"/>
    <w:rsid w:val="00FA1C55"/>
    <w:rsid w:val="00FA1F2C"/>
    <w:rsid w:val="00FA39D5"/>
    <w:rsid w:val="00FA60EC"/>
    <w:rsid w:val="00FA6745"/>
    <w:rsid w:val="00FB0ACF"/>
    <w:rsid w:val="00FB145C"/>
    <w:rsid w:val="00FB5E05"/>
    <w:rsid w:val="00FB744C"/>
    <w:rsid w:val="00FB7607"/>
    <w:rsid w:val="00FB76D2"/>
    <w:rsid w:val="00FC4C36"/>
    <w:rsid w:val="00FC7871"/>
    <w:rsid w:val="00FC7D86"/>
    <w:rsid w:val="00FD20C4"/>
    <w:rsid w:val="00FD6E61"/>
    <w:rsid w:val="00FE06AE"/>
    <w:rsid w:val="00FE2E73"/>
    <w:rsid w:val="00FE7C15"/>
    <w:rsid w:val="00FF1D8F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D3EF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7D3EF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357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55D7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ody Text Indent"/>
    <w:basedOn w:val="a"/>
    <w:link w:val="a9"/>
    <w:uiPriority w:val="99"/>
    <w:semiHidden/>
    <w:rsid w:val="00C75FE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C75FEC"/>
    <w:rPr>
      <w:rFonts w:cs="Times New Roman"/>
    </w:rPr>
  </w:style>
  <w:style w:type="paragraph" w:styleId="aa">
    <w:name w:val="No Spacing"/>
    <w:uiPriority w:val="99"/>
    <w:qFormat/>
    <w:rsid w:val="00FE06AE"/>
    <w:pPr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AE0D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D3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3872"/>
    <w:rPr>
      <w:sz w:val="16"/>
      <w:szCs w:val="16"/>
      <w:lang w:eastAsia="en-US"/>
    </w:rPr>
  </w:style>
  <w:style w:type="paragraph" w:customStyle="1" w:styleId="ab">
    <w:name w:val="Базовый"/>
    <w:rsid w:val="006A1D49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939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65BC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65BC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570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6090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4B2A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D3EF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7D3EF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357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55D7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ody Text Indent"/>
    <w:basedOn w:val="a"/>
    <w:link w:val="a9"/>
    <w:uiPriority w:val="99"/>
    <w:semiHidden/>
    <w:rsid w:val="00C75FE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C75FEC"/>
    <w:rPr>
      <w:rFonts w:cs="Times New Roman"/>
    </w:rPr>
  </w:style>
  <w:style w:type="paragraph" w:styleId="aa">
    <w:name w:val="No Spacing"/>
    <w:uiPriority w:val="99"/>
    <w:qFormat/>
    <w:rsid w:val="00FE06AE"/>
    <w:pPr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AE0D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D3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3872"/>
    <w:rPr>
      <w:sz w:val="16"/>
      <w:szCs w:val="16"/>
      <w:lang w:eastAsia="en-US"/>
    </w:rPr>
  </w:style>
  <w:style w:type="paragraph" w:customStyle="1" w:styleId="ab">
    <w:name w:val="Базовый"/>
    <w:rsid w:val="006A1D49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939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65BC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65BC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570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6090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4B2A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6DEE45BD398CCB93F9D82D74B86CC22729D46EECEB30AC83EC39C83AB3603A267C3D7EC6F84PBT0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C96D7-13B5-4CA6-AC7B-1D4C330EB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6369</TotalTime>
  <Pages>17</Pages>
  <Words>3862</Words>
  <Characters>22015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SidorovaTG</dc:creator>
  <cp:lastModifiedBy>VahrushevaNG</cp:lastModifiedBy>
  <cp:revision>169</cp:revision>
  <cp:lastPrinted>2021-11-16T04:50:00Z</cp:lastPrinted>
  <dcterms:created xsi:type="dcterms:W3CDTF">2018-10-22T11:39:00Z</dcterms:created>
  <dcterms:modified xsi:type="dcterms:W3CDTF">2021-11-16T04:50:00Z</dcterms:modified>
</cp:coreProperties>
</file>